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E6551" w14:textId="77777777" w:rsidR="007D765E" w:rsidRPr="000E33E8" w:rsidRDefault="007D765E" w:rsidP="007D765E">
      <w:pPr>
        <w:widowControl w:val="0"/>
        <w:autoSpaceDE w:val="0"/>
        <w:autoSpaceDN w:val="0"/>
        <w:spacing w:before="0" w:after="0" w:line="402" w:lineRule="exact"/>
        <w:jc w:val="center"/>
        <w:rPr>
          <w:rFonts w:ascii="Arial" w:hAnsi="Arial" w:cs="Arial"/>
          <w:b/>
          <w:color w:val="000000"/>
          <w:sz w:val="32"/>
          <w:szCs w:val="32"/>
        </w:rPr>
      </w:pPr>
      <w:r w:rsidRPr="000E33E8">
        <w:rPr>
          <w:rFonts w:ascii="Arial" w:hAnsi="Arial" w:cs="Arial"/>
          <w:b/>
          <w:color w:val="000000"/>
          <w:spacing w:val="-1"/>
          <w:sz w:val="32"/>
          <w:szCs w:val="32"/>
        </w:rPr>
        <w:t>W</w:t>
      </w:r>
      <w:r w:rsidRPr="000E33E8">
        <w:rPr>
          <w:rFonts w:ascii="Arial" w:hAnsi="Arial" w:cs="Arial"/>
          <w:b/>
          <w:color w:val="000000"/>
          <w:sz w:val="32"/>
          <w:szCs w:val="32"/>
        </w:rPr>
        <w:t>ETTKAMPFBESTIMMUNGEN</w:t>
      </w:r>
    </w:p>
    <w:p w14:paraId="0D81C413" w14:textId="6E9AB0B5" w:rsidR="007D765E" w:rsidRPr="000E33E8" w:rsidRDefault="007D765E" w:rsidP="007D765E">
      <w:pPr>
        <w:widowControl w:val="0"/>
        <w:autoSpaceDE w:val="0"/>
        <w:autoSpaceDN w:val="0"/>
        <w:spacing w:before="13" w:after="0" w:line="402" w:lineRule="exact"/>
        <w:jc w:val="center"/>
        <w:rPr>
          <w:rFonts w:ascii="Arial" w:hAnsi="Arial" w:cs="Arial"/>
          <w:b/>
          <w:color w:val="000000"/>
          <w:sz w:val="32"/>
          <w:szCs w:val="32"/>
        </w:rPr>
      </w:pPr>
      <w:r w:rsidRPr="000E33E8">
        <w:rPr>
          <w:rFonts w:ascii="Arial" w:hAnsi="Arial" w:cs="Arial"/>
          <w:b/>
          <w:color w:val="000000"/>
          <w:sz w:val="32"/>
          <w:szCs w:val="32"/>
        </w:rPr>
        <w:t>DES</w:t>
      </w:r>
      <w:r w:rsidRPr="000E33E8">
        <w:rPr>
          <w:rFonts w:ascii="Arial" w:hAnsi="Arial" w:cs="Arial"/>
          <w:b/>
          <w:color w:val="000000"/>
          <w:spacing w:val="2"/>
          <w:sz w:val="32"/>
          <w:szCs w:val="32"/>
        </w:rPr>
        <w:t xml:space="preserve"> </w:t>
      </w:r>
      <w:r w:rsidRPr="000E33E8">
        <w:rPr>
          <w:rFonts w:ascii="Arial" w:hAnsi="Arial" w:cs="Arial"/>
          <w:b/>
          <w:color w:val="000000"/>
          <w:spacing w:val="-2"/>
          <w:sz w:val="32"/>
          <w:szCs w:val="32"/>
        </w:rPr>
        <w:t>Ö</w:t>
      </w:r>
      <w:r w:rsidRPr="000E33E8">
        <w:rPr>
          <w:rFonts w:ascii="Arial" w:hAnsi="Arial" w:cs="Arial"/>
          <w:b/>
          <w:color w:val="000000"/>
          <w:sz w:val="32"/>
          <w:szCs w:val="32"/>
        </w:rPr>
        <w:t>STERREICHISCHEN</w:t>
      </w:r>
      <w:r w:rsidRPr="000E33E8">
        <w:rPr>
          <w:rFonts w:ascii="Arial" w:hAnsi="Arial" w:cs="Arial"/>
          <w:b/>
          <w:color w:val="000000"/>
          <w:spacing w:val="2"/>
          <w:sz w:val="32"/>
          <w:szCs w:val="32"/>
        </w:rPr>
        <w:t xml:space="preserve"> </w:t>
      </w:r>
      <w:r w:rsidRPr="000E33E8">
        <w:rPr>
          <w:rFonts w:ascii="Arial" w:hAnsi="Arial" w:cs="Arial"/>
          <w:b/>
          <w:color w:val="000000"/>
          <w:spacing w:val="-1"/>
          <w:sz w:val="32"/>
          <w:szCs w:val="32"/>
        </w:rPr>
        <w:t>B</w:t>
      </w:r>
      <w:r w:rsidRPr="000E33E8">
        <w:rPr>
          <w:rFonts w:ascii="Arial" w:hAnsi="Arial" w:cs="Arial"/>
          <w:b/>
          <w:color w:val="000000"/>
          <w:sz w:val="32"/>
          <w:szCs w:val="32"/>
        </w:rPr>
        <w:t>OXVERBANDES</w:t>
      </w:r>
    </w:p>
    <w:p w14:paraId="464BB2E4" w14:textId="77777777" w:rsidR="007D765E" w:rsidRPr="000E33E8" w:rsidRDefault="007D765E" w:rsidP="007D765E">
      <w:pPr>
        <w:jc w:val="left"/>
        <w:rPr>
          <w:rFonts w:ascii="Arial" w:hAnsi="Arial" w:cs="Arial"/>
          <w:sz w:val="24"/>
          <w:szCs w:val="24"/>
        </w:rPr>
      </w:pPr>
    </w:p>
    <w:p w14:paraId="611AB230" w14:textId="77777777" w:rsidR="007D765E" w:rsidRPr="000E33E8" w:rsidRDefault="007D765E" w:rsidP="007D765E">
      <w:pPr>
        <w:jc w:val="left"/>
        <w:rPr>
          <w:rFonts w:ascii="Arial" w:hAnsi="Arial" w:cs="Arial"/>
          <w:sz w:val="24"/>
          <w:szCs w:val="24"/>
        </w:rPr>
      </w:pPr>
      <w:r w:rsidRPr="000E33E8">
        <w:rPr>
          <w:rFonts w:ascii="Arial" w:hAnsi="Arial" w:cs="Arial"/>
          <w:noProof/>
          <w:sz w:val="24"/>
          <w:szCs w:val="24"/>
          <w:lang w:eastAsia="de-AT"/>
        </w:rPr>
        <w:drawing>
          <wp:anchor distT="0" distB="0" distL="114300" distR="114300" simplePos="0" relativeHeight="251658240" behindDoc="1" locked="0" layoutInCell="1" allowOverlap="1" wp14:anchorId="6AB0815E" wp14:editId="105FE5DE">
            <wp:simplePos x="0" y="0"/>
            <wp:positionH relativeFrom="column">
              <wp:posOffset>1053916</wp:posOffset>
            </wp:positionH>
            <wp:positionV relativeFrom="paragraph">
              <wp:posOffset>185040</wp:posOffset>
            </wp:positionV>
            <wp:extent cx="3688715" cy="2828925"/>
            <wp:effectExtent l="0" t="0" r="6985" b="95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8715" cy="2828925"/>
                    </a:xfrm>
                    <a:prstGeom prst="rect">
                      <a:avLst/>
                    </a:prstGeom>
                    <a:noFill/>
                  </pic:spPr>
                </pic:pic>
              </a:graphicData>
            </a:graphic>
          </wp:anchor>
        </w:drawing>
      </w:r>
    </w:p>
    <w:p w14:paraId="5832C1B7" w14:textId="77777777" w:rsidR="007D765E" w:rsidRPr="000E33E8" w:rsidRDefault="007D765E" w:rsidP="007D765E">
      <w:pPr>
        <w:jc w:val="left"/>
        <w:rPr>
          <w:rFonts w:ascii="Arial" w:hAnsi="Arial" w:cs="Arial"/>
          <w:sz w:val="24"/>
          <w:szCs w:val="24"/>
        </w:rPr>
      </w:pPr>
    </w:p>
    <w:p w14:paraId="2E3E6100" w14:textId="77777777" w:rsidR="007D765E" w:rsidRPr="000E33E8" w:rsidRDefault="007D765E" w:rsidP="007D765E">
      <w:pPr>
        <w:jc w:val="left"/>
        <w:rPr>
          <w:rFonts w:ascii="Arial" w:hAnsi="Arial" w:cs="Arial"/>
          <w:sz w:val="24"/>
          <w:szCs w:val="24"/>
        </w:rPr>
      </w:pPr>
    </w:p>
    <w:p w14:paraId="2A1BF679" w14:textId="77777777" w:rsidR="007D765E" w:rsidRPr="000E33E8" w:rsidRDefault="007D765E" w:rsidP="007D765E">
      <w:pPr>
        <w:jc w:val="left"/>
        <w:rPr>
          <w:rFonts w:ascii="Arial" w:hAnsi="Arial" w:cs="Arial"/>
          <w:sz w:val="24"/>
          <w:szCs w:val="24"/>
        </w:rPr>
      </w:pPr>
    </w:p>
    <w:p w14:paraId="0DCB3FA6" w14:textId="77777777" w:rsidR="007D765E" w:rsidRPr="000E33E8" w:rsidRDefault="007D765E" w:rsidP="007D765E">
      <w:pPr>
        <w:jc w:val="left"/>
        <w:rPr>
          <w:rFonts w:ascii="Arial" w:hAnsi="Arial" w:cs="Arial"/>
          <w:sz w:val="24"/>
          <w:szCs w:val="24"/>
        </w:rPr>
      </w:pPr>
    </w:p>
    <w:p w14:paraId="495585EA" w14:textId="77777777" w:rsidR="007D765E" w:rsidRPr="000E33E8" w:rsidRDefault="007D765E" w:rsidP="007D765E">
      <w:pPr>
        <w:jc w:val="left"/>
        <w:rPr>
          <w:rFonts w:ascii="Arial" w:hAnsi="Arial" w:cs="Arial"/>
          <w:sz w:val="24"/>
          <w:szCs w:val="24"/>
        </w:rPr>
      </w:pPr>
    </w:p>
    <w:p w14:paraId="70FF4E34" w14:textId="77777777" w:rsidR="007D765E" w:rsidRPr="000E33E8" w:rsidRDefault="007D765E" w:rsidP="007D765E">
      <w:pPr>
        <w:jc w:val="left"/>
        <w:rPr>
          <w:rFonts w:ascii="Arial" w:hAnsi="Arial" w:cs="Arial"/>
          <w:sz w:val="24"/>
          <w:szCs w:val="24"/>
        </w:rPr>
      </w:pPr>
    </w:p>
    <w:p w14:paraId="0D6805D3" w14:textId="77777777" w:rsidR="007D765E" w:rsidRPr="000E33E8" w:rsidRDefault="007D765E" w:rsidP="007D765E">
      <w:pPr>
        <w:jc w:val="left"/>
        <w:rPr>
          <w:rFonts w:ascii="Arial" w:hAnsi="Arial" w:cs="Arial"/>
          <w:sz w:val="24"/>
          <w:szCs w:val="24"/>
        </w:rPr>
      </w:pPr>
    </w:p>
    <w:p w14:paraId="6AB4168A" w14:textId="77777777" w:rsidR="007D765E" w:rsidRPr="000E33E8" w:rsidRDefault="007D765E" w:rsidP="007D765E">
      <w:pPr>
        <w:jc w:val="left"/>
        <w:rPr>
          <w:rFonts w:ascii="Arial" w:hAnsi="Arial" w:cs="Arial"/>
          <w:sz w:val="24"/>
          <w:szCs w:val="24"/>
        </w:rPr>
      </w:pPr>
    </w:p>
    <w:p w14:paraId="19D19064" w14:textId="77777777" w:rsidR="007D765E" w:rsidRPr="000E33E8" w:rsidRDefault="007D765E" w:rsidP="007D765E">
      <w:pPr>
        <w:jc w:val="left"/>
        <w:rPr>
          <w:rFonts w:ascii="Arial" w:hAnsi="Arial" w:cs="Arial"/>
          <w:sz w:val="24"/>
          <w:szCs w:val="24"/>
        </w:rPr>
      </w:pPr>
    </w:p>
    <w:p w14:paraId="4353BBD2" w14:textId="70348E89" w:rsidR="00E15B3B" w:rsidRPr="00290E49" w:rsidRDefault="007D765E" w:rsidP="00E15B3B">
      <w:pPr>
        <w:jc w:val="center"/>
        <w:rPr>
          <w:rFonts w:ascii="Arial" w:hAnsi="Arial" w:cs="Arial"/>
          <w:sz w:val="24"/>
        </w:rPr>
      </w:pPr>
      <w:r w:rsidRPr="000E33E8">
        <w:rPr>
          <w:rFonts w:ascii="Arial" w:hAnsi="Arial" w:cs="Arial"/>
          <w:b/>
          <w:color w:val="000000"/>
          <w:sz w:val="28"/>
          <w:szCs w:val="28"/>
        </w:rPr>
        <w:t>VORWORT</w:t>
      </w:r>
    </w:p>
    <w:p w14:paraId="6A99EDA5" w14:textId="77777777" w:rsidR="00970F93" w:rsidRPr="00290E49" w:rsidRDefault="007D765E" w:rsidP="00816742">
      <w:pPr>
        <w:pStyle w:val="KeinLeerraum"/>
        <w:rPr>
          <w:rFonts w:cs="Arial"/>
        </w:rPr>
      </w:pPr>
      <w:r w:rsidRPr="00290E49">
        <w:rPr>
          <w:rFonts w:cs="Arial"/>
        </w:rPr>
        <w:t>Boxen ist eine der klassischen Olympischen Sportarten.</w:t>
      </w:r>
    </w:p>
    <w:p w14:paraId="2E3ECE5A" w14:textId="77777777" w:rsidR="00816742" w:rsidRPr="00290E49" w:rsidRDefault="00816742" w:rsidP="00816742">
      <w:pPr>
        <w:pStyle w:val="KeinLeerraum"/>
        <w:rPr>
          <w:rFonts w:cs="Arial"/>
        </w:rPr>
      </w:pPr>
    </w:p>
    <w:p w14:paraId="370B2CEC" w14:textId="2B4D0CD1" w:rsidR="007D765E" w:rsidRPr="00290E49" w:rsidRDefault="007D765E" w:rsidP="00816742">
      <w:pPr>
        <w:pStyle w:val="KeinLeerraum"/>
        <w:rPr>
          <w:rFonts w:cs="Arial"/>
        </w:rPr>
      </w:pPr>
      <w:r w:rsidRPr="00290E49">
        <w:rPr>
          <w:rFonts w:cs="Arial"/>
        </w:rPr>
        <w:t>In der Antike wie heute wurden Regeln geschaffen</w:t>
      </w:r>
      <w:r w:rsidR="00EE54A0" w:rsidRPr="00290E49">
        <w:rPr>
          <w:rFonts w:cs="Arial"/>
        </w:rPr>
        <w:t>,</w:t>
      </w:r>
      <w:r w:rsidRPr="00290E49">
        <w:rPr>
          <w:rFonts w:cs="Arial"/>
        </w:rPr>
        <w:t xml:space="preserve"> um sportlich faire Wettkämpfe</w:t>
      </w:r>
      <w:r w:rsidR="00EE54A0" w:rsidRPr="00290E49">
        <w:rPr>
          <w:rFonts w:cs="Arial"/>
        </w:rPr>
        <w:t xml:space="preserve"> </w:t>
      </w:r>
      <w:r w:rsidRPr="00290E49">
        <w:rPr>
          <w:rFonts w:cs="Arial"/>
        </w:rPr>
        <w:t>sicherzustellen und die Gesundheit der Sportler/innen zu schützen.</w:t>
      </w:r>
    </w:p>
    <w:p w14:paraId="42C73659" w14:textId="77777777" w:rsidR="007D765E" w:rsidRPr="00290E49" w:rsidRDefault="007D765E" w:rsidP="00816742">
      <w:pPr>
        <w:pStyle w:val="KeinLeerraum"/>
        <w:rPr>
          <w:rFonts w:cs="Arial"/>
        </w:rPr>
      </w:pPr>
    </w:p>
    <w:p w14:paraId="6F7CBB49" w14:textId="5951F128" w:rsidR="007D765E" w:rsidRPr="00290E49" w:rsidRDefault="007D765E" w:rsidP="00816742">
      <w:pPr>
        <w:pStyle w:val="KeinLeerraum"/>
        <w:rPr>
          <w:rFonts w:cs="Arial"/>
        </w:rPr>
      </w:pPr>
      <w:r w:rsidRPr="00290E49">
        <w:rPr>
          <w:rFonts w:cs="Arial"/>
        </w:rPr>
        <w:t>Zur Verfolgung beider Ziele</w:t>
      </w:r>
      <w:r w:rsidR="00E15B3B" w:rsidRPr="00290E49">
        <w:rPr>
          <w:rFonts w:cs="Arial"/>
        </w:rPr>
        <w:t xml:space="preserve"> - </w:t>
      </w:r>
      <w:r w:rsidR="00AC0A89" w:rsidRPr="00290E49">
        <w:rPr>
          <w:rFonts w:cs="Arial"/>
        </w:rPr>
        <w:t>also,</w:t>
      </w:r>
      <w:r w:rsidRPr="00290E49">
        <w:rPr>
          <w:rFonts w:cs="Arial"/>
        </w:rPr>
        <w:t xml:space="preserve"> um sportlich faire Wettkämpfe sicherzustellen und um die Gesundheit der Sportler/innen zu schützen ist Regelkenntnis daher Pflicht für Sportler/innen, Trainer/innen und Funktionäre/innen, umso mehr, als nur genaue Einhaltung der Regeln den Schutz der Aktiven gewährleistet.</w:t>
      </w:r>
    </w:p>
    <w:p w14:paraId="1F29E040" w14:textId="77777777" w:rsidR="007D765E" w:rsidRPr="00290E49" w:rsidRDefault="007D765E" w:rsidP="00816742">
      <w:pPr>
        <w:pStyle w:val="KeinLeerraum"/>
        <w:rPr>
          <w:rFonts w:cs="Arial"/>
        </w:rPr>
      </w:pPr>
    </w:p>
    <w:p w14:paraId="248CAD20" w14:textId="581299AF" w:rsidR="007D765E" w:rsidRPr="00290E49" w:rsidRDefault="007D765E" w:rsidP="00816742">
      <w:pPr>
        <w:pStyle w:val="KeinLeerraum"/>
        <w:rPr>
          <w:rFonts w:cs="Arial"/>
        </w:rPr>
      </w:pPr>
      <w:r w:rsidRPr="00290E49">
        <w:rPr>
          <w:rFonts w:cs="Arial"/>
        </w:rPr>
        <w:t>Die nachstehenden</w:t>
      </w:r>
      <w:r w:rsidR="002E5F29">
        <w:rPr>
          <w:rFonts w:cs="Arial"/>
        </w:rPr>
        <w:t xml:space="preserve"> </w:t>
      </w:r>
      <w:r w:rsidRPr="00290E49">
        <w:rPr>
          <w:rFonts w:cs="Arial"/>
        </w:rPr>
        <w:t>Wettkampfbestimmungen wurd</w:t>
      </w:r>
      <w:r w:rsidR="009D3E95">
        <w:rPr>
          <w:rFonts w:cs="Arial"/>
        </w:rPr>
        <w:t xml:space="preserve">en auf Grundlage der aktuellen </w:t>
      </w:r>
      <w:r w:rsidRPr="00290E49">
        <w:rPr>
          <w:rFonts w:cs="Arial"/>
        </w:rPr>
        <w:t>IBA-Regel</w:t>
      </w:r>
      <w:r w:rsidR="002E5F29">
        <w:rPr>
          <w:rFonts w:cs="Arial"/>
        </w:rPr>
        <w:t>n</w:t>
      </w:r>
      <w:r w:rsidRPr="00C2213A">
        <w:rPr>
          <w:rFonts w:cs="Arial"/>
          <w:color w:val="FF0000"/>
        </w:rPr>
        <w:t xml:space="preserve"> </w:t>
      </w:r>
      <w:r w:rsidRPr="00290E49">
        <w:rPr>
          <w:rFonts w:cs="Arial"/>
        </w:rPr>
        <w:t>erstellt.</w:t>
      </w:r>
    </w:p>
    <w:p w14:paraId="43DA6F1B" w14:textId="77777777" w:rsidR="007D765E" w:rsidRPr="00F153ED" w:rsidRDefault="007D765E" w:rsidP="007D765E">
      <w:pPr>
        <w:pStyle w:val="KeinLeerraum"/>
        <w:rPr>
          <w:rFonts w:cs="Arial"/>
          <w:color w:val="FF0000"/>
          <w:szCs w:val="24"/>
        </w:rPr>
      </w:pPr>
    </w:p>
    <w:p w14:paraId="2DE5276A" w14:textId="471422C4" w:rsidR="007D765E" w:rsidRPr="00E95875" w:rsidRDefault="007D765E" w:rsidP="007D765E">
      <w:pPr>
        <w:pStyle w:val="KeinLeerraum"/>
        <w:rPr>
          <w:rFonts w:cs="Arial"/>
          <w:szCs w:val="24"/>
        </w:rPr>
      </w:pPr>
      <w:r w:rsidRPr="00E95875">
        <w:rPr>
          <w:rFonts w:cs="Arial"/>
          <w:szCs w:val="24"/>
        </w:rPr>
        <w:t xml:space="preserve">Sie treten mit </w:t>
      </w:r>
      <w:r w:rsidR="00C07F09" w:rsidRPr="00E95875">
        <w:rPr>
          <w:rFonts w:cs="Arial"/>
          <w:szCs w:val="24"/>
        </w:rPr>
        <w:t>01.0</w:t>
      </w:r>
      <w:r w:rsidR="00DC754B" w:rsidRPr="00E95875">
        <w:rPr>
          <w:rFonts w:cs="Arial"/>
          <w:szCs w:val="24"/>
        </w:rPr>
        <w:t>1</w:t>
      </w:r>
      <w:r w:rsidR="00C07F09" w:rsidRPr="00E95875">
        <w:rPr>
          <w:rFonts w:cs="Arial"/>
          <w:szCs w:val="24"/>
        </w:rPr>
        <w:t>.202</w:t>
      </w:r>
      <w:r w:rsidR="00DC754B" w:rsidRPr="00E95875">
        <w:rPr>
          <w:rFonts w:cs="Arial"/>
          <w:szCs w:val="24"/>
        </w:rPr>
        <w:t>5</w:t>
      </w:r>
      <w:r w:rsidR="00C07F09" w:rsidRPr="00E95875">
        <w:rPr>
          <w:rFonts w:cs="Arial"/>
          <w:szCs w:val="24"/>
        </w:rPr>
        <w:t xml:space="preserve"> </w:t>
      </w:r>
      <w:r w:rsidRPr="00E95875">
        <w:rPr>
          <w:rFonts w:cs="Arial"/>
          <w:szCs w:val="24"/>
        </w:rPr>
        <w:t>in Kraft.</w:t>
      </w:r>
    </w:p>
    <w:p w14:paraId="4B25E7B9" w14:textId="77777777" w:rsidR="007D765E" w:rsidRPr="00290E49" w:rsidRDefault="007D765E" w:rsidP="007D765E">
      <w:pPr>
        <w:pStyle w:val="KeinLeerraum"/>
        <w:rPr>
          <w:rFonts w:cs="Arial"/>
          <w:szCs w:val="24"/>
        </w:rPr>
      </w:pPr>
    </w:p>
    <w:p w14:paraId="0837725C" w14:textId="77777777" w:rsidR="007D765E" w:rsidRPr="00290E49" w:rsidRDefault="007D765E" w:rsidP="007D765E">
      <w:pPr>
        <w:pStyle w:val="KeinLeerraum"/>
        <w:rPr>
          <w:rFonts w:cs="Arial"/>
          <w:szCs w:val="24"/>
        </w:rPr>
      </w:pPr>
    </w:p>
    <w:p w14:paraId="522AF835" w14:textId="109D8DB3" w:rsidR="007D765E" w:rsidRDefault="007D765E" w:rsidP="007D765E">
      <w:pPr>
        <w:pStyle w:val="KeinLeerraum"/>
        <w:jc w:val="center"/>
        <w:rPr>
          <w:rFonts w:cs="Arial"/>
          <w:szCs w:val="24"/>
        </w:rPr>
      </w:pPr>
      <w:r w:rsidRPr="00290E49">
        <w:rPr>
          <w:rFonts w:cs="Arial"/>
          <w:szCs w:val="24"/>
        </w:rPr>
        <w:t>Für den Österreichischen Boxverband</w:t>
      </w:r>
    </w:p>
    <w:p w14:paraId="0751CAD2" w14:textId="77777777" w:rsidR="00D74D87" w:rsidRPr="00290E49" w:rsidRDefault="00D74D87" w:rsidP="007D765E">
      <w:pPr>
        <w:pStyle w:val="KeinLeerraum"/>
        <w:jc w:val="center"/>
        <w:rPr>
          <w:rFonts w:cs="Arial"/>
          <w:szCs w:val="24"/>
        </w:rPr>
      </w:pPr>
    </w:p>
    <w:p w14:paraId="5580D95A" w14:textId="5AD746FF" w:rsidR="007D765E" w:rsidRPr="002E5F29" w:rsidRDefault="008C33C0" w:rsidP="007D765E">
      <w:pPr>
        <w:pStyle w:val="KeinLeerraum"/>
        <w:jc w:val="center"/>
        <w:rPr>
          <w:rFonts w:cs="Arial"/>
          <w:b/>
          <w:color w:val="000000" w:themeColor="text1"/>
          <w:szCs w:val="24"/>
        </w:rPr>
      </w:pPr>
      <w:r w:rsidRPr="002E5F29">
        <w:rPr>
          <w:rFonts w:cs="Arial"/>
          <w:b/>
          <w:color w:val="000000" w:themeColor="text1"/>
          <w:szCs w:val="24"/>
        </w:rPr>
        <w:t>Igor</w:t>
      </w:r>
      <w:r w:rsidR="00DE51BA" w:rsidRPr="002E5F29">
        <w:rPr>
          <w:rFonts w:cs="Arial"/>
          <w:b/>
          <w:color w:val="000000" w:themeColor="text1"/>
          <w:szCs w:val="24"/>
        </w:rPr>
        <w:t xml:space="preserve"> </w:t>
      </w:r>
      <w:proofErr w:type="spellStart"/>
      <w:r w:rsidR="00DE51BA" w:rsidRPr="002E5F29">
        <w:rPr>
          <w:rFonts w:cs="Arial"/>
          <w:b/>
          <w:color w:val="000000" w:themeColor="text1"/>
          <w:szCs w:val="24"/>
        </w:rPr>
        <w:t>Miketic</w:t>
      </w:r>
      <w:proofErr w:type="spellEnd"/>
    </w:p>
    <w:p w14:paraId="0FCB9808" w14:textId="77777777" w:rsidR="00D74D87" w:rsidRPr="00C07F09" w:rsidRDefault="00D74D87" w:rsidP="007D765E">
      <w:pPr>
        <w:pStyle w:val="KeinLeerraum"/>
        <w:jc w:val="center"/>
        <w:rPr>
          <w:rFonts w:cs="Arial"/>
          <w:b/>
          <w:color w:val="5B9BD5" w:themeColor="accent5"/>
          <w:szCs w:val="24"/>
        </w:rPr>
      </w:pPr>
    </w:p>
    <w:p w14:paraId="4B1F3234" w14:textId="77777777" w:rsidR="007D765E" w:rsidRPr="000E33E8" w:rsidRDefault="007D765E" w:rsidP="007D765E">
      <w:pPr>
        <w:pStyle w:val="KeinLeerraum"/>
        <w:jc w:val="center"/>
        <w:rPr>
          <w:rFonts w:cs="Arial"/>
          <w:szCs w:val="24"/>
        </w:rPr>
      </w:pPr>
      <w:r w:rsidRPr="000E33E8">
        <w:rPr>
          <w:rFonts w:cs="Arial"/>
          <w:b/>
          <w:szCs w:val="24"/>
        </w:rPr>
        <w:t>Präsident</w:t>
      </w:r>
    </w:p>
    <w:p w14:paraId="5E23F412" w14:textId="77777777" w:rsidR="00684620" w:rsidRDefault="00684620" w:rsidP="00684620">
      <w:pPr>
        <w:pStyle w:val="KeinLeerraum"/>
        <w:rPr>
          <w:rFonts w:cs="Arial"/>
          <w:szCs w:val="24"/>
        </w:rPr>
      </w:pPr>
    </w:p>
    <w:p w14:paraId="44B6138F" w14:textId="77777777" w:rsidR="00684620" w:rsidRDefault="00684620" w:rsidP="00684620">
      <w:pPr>
        <w:pStyle w:val="KeinLeerraum"/>
        <w:rPr>
          <w:rFonts w:cs="Arial"/>
          <w:szCs w:val="24"/>
        </w:rPr>
      </w:pPr>
    </w:p>
    <w:p w14:paraId="288B6B87" w14:textId="4681ED27" w:rsidR="00E15B3B" w:rsidRPr="002E5F29" w:rsidRDefault="007D765E" w:rsidP="00684620">
      <w:pPr>
        <w:pStyle w:val="KeinLeerraum"/>
        <w:ind w:left="7788"/>
        <w:rPr>
          <w:rFonts w:cs="Arial"/>
          <w:szCs w:val="24"/>
        </w:rPr>
      </w:pPr>
      <w:r w:rsidRPr="000E33E8">
        <w:rPr>
          <w:rFonts w:cs="Arial"/>
          <w:szCs w:val="24"/>
        </w:rPr>
        <w:t>Auflage 202</w:t>
      </w:r>
      <w:r w:rsidR="00DC754B">
        <w:rPr>
          <w:rFonts w:cs="Arial"/>
          <w:color w:val="000000" w:themeColor="text1"/>
          <w:szCs w:val="24"/>
        </w:rPr>
        <w:t>5</w:t>
      </w:r>
    </w:p>
    <w:p w14:paraId="5AD5D863" w14:textId="27EF1E85" w:rsidR="007D765E" w:rsidRPr="00290E49" w:rsidRDefault="007D765E" w:rsidP="000F663E">
      <w:pPr>
        <w:pStyle w:val="berschrift1"/>
      </w:pPr>
      <w:bookmarkStart w:id="0" w:name="_Toc90374148"/>
      <w:r w:rsidRPr="000E33E8">
        <w:lastRenderedPageBreak/>
        <w:t>§ 1 MITGLIEDSCHAFT</w:t>
      </w:r>
      <w:bookmarkEnd w:id="0"/>
    </w:p>
    <w:p w14:paraId="1B728ACB" w14:textId="77777777" w:rsidR="00163717" w:rsidRPr="000E33E8" w:rsidRDefault="00163717" w:rsidP="000E33E8">
      <w:pPr>
        <w:spacing w:before="0" w:after="0" w:line="240" w:lineRule="auto"/>
        <w:rPr>
          <w:rFonts w:ascii="Arial" w:hAnsi="Arial" w:cs="Arial"/>
          <w:b/>
          <w:bCs/>
          <w:sz w:val="28"/>
          <w:szCs w:val="28"/>
        </w:rPr>
      </w:pPr>
    </w:p>
    <w:p w14:paraId="69A1665E" w14:textId="61A94FAC" w:rsidR="007D765E" w:rsidRPr="00290E49" w:rsidRDefault="007D765E" w:rsidP="00163717">
      <w:pPr>
        <w:pStyle w:val="KeinLeerraum"/>
        <w:rPr>
          <w:rFonts w:cs="Arial"/>
        </w:rPr>
      </w:pPr>
      <w:r w:rsidRPr="00290E49">
        <w:rPr>
          <w:rFonts w:cs="Arial"/>
        </w:rPr>
        <w:t>Alle Boxer/</w:t>
      </w:r>
      <w:r w:rsidR="00554206" w:rsidRPr="00290E49">
        <w:rPr>
          <w:rFonts w:cs="Arial"/>
        </w:rPr>
        <w:t>i</w:t>
      </w:r>
      <w:r w:rsidRPr="00290E49">
        <w:rPr>
          <w:rFonts w:cs="Arial"/>
        </w:rPr>
        <w:t>nnen, Trainer</w:t>
      </w:r>
      <w:r w:rsidR="00554206" w:rsidRPr="00290E49">
        <w:rPr>
          <w:rFonts w:cs="Arial"/>
        </w:rPr>
        <w:t>/innen,</w:t>
      </w:r>
      <w:r w:rsidR="00EE54A0" w:rsidRPr="00290E49">
        <w:rPr>
          <w:rFonts w:cs="Arial"/>
        </w:rPr>
        <w:t xml:space="preserve"> </w:t>
      </w:r>
      <w:r w:rsidR="00554206" w:rsidRPr="00290E49">
        <w:rPr>
          <w:rFonts w:cs="Arial"/>
        </w:rPr>
        <w:t>Funktionäre</w:t>
      </w:r>
      <w:r w:rsidR="00EE54A0" w:rsidRPr="00290E49">
        <w:rPr>
          <w:rFonts w:cs="Arial"/>
        </w:rPr>
        <w:t>/innen und</w:t>
      </w:r>
      <w:r w:rsidRPr="00290E49">
        <w:rPr>
          <w:rFonts w:cs="Arial"/>
        </w:rPr>
        <w:t xml:space="preserve"> </w:t>
      </w:r>
      <w:r w:rsidR="00EE54A0" w:rsidRPr="00290E49">
        <w:rPr>
          <w:rFonts w:cs="Arial"/>
        </w:rPr>
        <w:t xml:space="preserve">Offizielle </w:t>
      </w:r>
      <w:r w:rsidRPr="00290E49">
        <w:rPr>
          <w:rFonts w:cs="Arial"/>
        </w:rPr>
        <w:t>müssen nachweisliche Mitglieder des ÖBV bzw. der über die Landesverbände angeschlossenen Vereine sein.</w:t>
      </w:r>
    </w:p>
    <w:p w14:paraId="6FE124CC" w14:textId="77777777" w:rsidR="00816742" w:rsidRPr="00290E49" w:rsidRDefault="00816742" w:rsidP="00816742">
      <w:pPr>
        <w:pStyle w:val="KeinLeerraum"/>
        <w:rPr>
          <w:rFonts w:cs="Arial"/>
        </w:rPr>
      </w:pPr>
    </w:p>
    <w:p w14:paraId="2B4DA198" w14:textId="2ECA717D" w:rsidR="007D765E" w:rsidRPr="00290E49" w:rsidRDefault="0092344A" w:rsidP="00816742">
      <w:pPr>
        <w:pStyle w:val="KeinLeerraum"/>
        <w:rPr>
          <w:rFonts w:cs="Arial"/>
        </w:rPr>
      </w:pPr>
      <w:r w:rsidRPr="00290E49">
        <w:rPr>
          <w:rFonts w:cs="Arial"/>
        </w:rPr>
        <w:t xml:space="preserve">Aktive Athlet/innen des </w:t>
      </w:r>
      <w:r w:rsidR="00554206" w:rsidRPr="00290E49">
        <w:rPr>
          <w:rFonts w:cs="Arial"/>
        </w:rPr>
        <w:t>Österreichischen Boxverbands (</w:t>
      </w:r>
      <w:r w:rsidRPr="00290E49">
        <w:rPr>
          <w:rFonts w:cs="Arial"/>
        </w:rPr>
        <w:t>ÖBV</w:t>
      </w:r>
      <w:r w:rsidR="00554206" w:rsidRPr="00290E49">
        <w:rPr>
          <w:rFonts w:cs="Arial"/>
        </w:rPr>
        <w:t>)</w:t>
      </w:r>
      <w:r w:rsidR="00B77D55">
        <w:rPr>
          <w:rFonts w:cs="Arial"/>
          <w:color w:val="FF0000"/>
        </w:rPr>
        <w:t>,</w:t>
      </w:r>
      <w:r w:rsidR="007D765E" w:rsidRPr="00290E49">
        <w:rPr>
          <w:rFonts w:cs="Arial"/>
        </w:rPr>
        <w:t xml:space="preserve"> seiner angeschlossenen Landesverbände und ihrer Vereine ist es untersagt, mit anderen Profiverbänden oder professionellen Kampfsportorganisationen zusammenzuarbeiten (außer </w:t>
      </w:r>
      <w:r w:rsidR="00554206" w:rsidRPr="00290E49">
        <w:rPr>
          <w:rFonts w:cs="Arial"/>
        </w:rPr>
        <w:t xml:space="preserve">World Series </w:t>
      </w:r>
      <w:proofErr w:type="spellStart"/>
      <w:r w:rsidR="00554206" w:rsidRPr="00290E49">
        <w:rPr>
          <w:rFonts w:cs="Arial"/>
        </w:rPr>
        <w:t>of</w:t>
      </w:r>
      <w:proofErr w:type="spellEnd"/>
      <w:r w:rsidR="00554206" w:rsidRPr="00290E49">
        <w:rPr>
          <w:rFonts w:cs="Arial"/>
        </w:rPr>
        <w:t xml:space="preserve"> Boxing (</w:t>
      </w:r>
      <w:r w:rsidR="007D765E" w:rsidRPr="00290E49">
        <w:rPr>
          <w:rFonts w:cs="Arial"/>
        </w:rPr>
        <w:t>WSB</w:t>
      </w:r>
      <w:r w:rsidR="00554206" w:rsidRPr="00290E49">
        <w:rPr>
          <w:rFonts w:cs="Arial"/>
        </w:rPr>
        <w:t>)</w:t>
      </w:r>
      <w:r w:rsidR="007D765E" w:rsidRPr="00290E49">
        <w:rPr>
          <w:rFonts w:cs="Arial"/>
        </w:rPr>
        <w:t xml:space="preserve">. </w:t>
      </w:r>
    </w:p>
    <w:p w14:paraId="5C3D04E1" w14:textId="77777777" w:rsidR="00816742" w:rsidRPr="00290E49" w:rsidRDefault="00816742" w:rsidP="00816742">
      <w:pPr>
        <w:pStyle w:val="KeinLeerraum"/>
        <w:rPr>
          <w:rFonts w:cs="Arial"/>
        </w:rPr>
      </w:pPr>
    </w:p>
    <w:p w14:paraId="2BF12293" w14:textId="662D85AE" w:rsidR="007D765E" w:rsidRPr="00290E49" w:rsidRDefault="00C07F09" w:rsidP="00816742">
      <w:pPr>
        <w:pStyle w:val="KeinLeerraum"/>
        <w:rPr>
          <w:rFonts w:cs="Arial"/>
        </w:rPr>
      </w:pPr>
      <w:r w:rsidRPr="002E5F29">
        <w:rPr>
          <w:rFonts w:cs="Arial"/>
          <w:color w:val="000000" w:themeColor="text1"/>
        </w:rPr>
        <w:t>Im</w:t>
      </w:r>
      <w:r>
        <w:rPr>
          <w:rFonts w:cs="Arial"/>
        </w:rPr>
        <w:t xml:space="preserve"> </w:t>
      </w:r>
      <w:r w:rsidR="007D765E" w:rsidRPr="00290E49">
        <w:rPr>
          <w:rFonts w:cs="Arial"/>
        </w:rPr>
        <w:t>Falle einer vorherigen Mitgliedschaft bei einem Profiverband</w:t>
      </w:r>
      <w:r w:rsidRPr="00C07F09">
        <w:rPr>
          <w:rFonts w:cs="Arial"/>
          <w:color w:val="5B9BD5" w:themeColor="accent5"/>
        </w:rPr>
        <w:t>,</w:t>
      </w:r>
      <w:r w:rsidR="007D765E" w:rsidRPr="00290E49">
        <w:rPr>
          <w:rFonts w:cs="Arial"/>
        </w:rPr>
        <w:t xml:space="preserve"> ist eine schriftliche Abmeldung dem ÖBV vorzulegen. Nach einem </w:t>
      </w:r>
      <w:bookmarkStart w:id="1" w:name="_Hlk90201507"/>
      <w:r w:rsidR="007D765E" w:rsidRPr="00290E49">
        <w:rPr>
          <w:rFonts w:cs="Arial"/>
        </w:rPr>
        <w:t xml:space="preserve">Zeitraum von </w:t>
      </w:r>
      <w:r w:rsidR="00EE54A0" w:rsidRPr="00290E49">
        <w:rPr>
          <w:rFonts w:cs="Arial"/>
        </w:rPr>
        <w:t>sechs</w:t>
      </w:r>
      <w:r w:rsidR="007D765E" w:rsidRPr="00290E49">
        <w:rPr>
          <w:rFonts w:cs="Arial"/>
        </w:rPr>
        <w:t xml:space="preserve"> Monate </w:t>
      </w:r>
      <w:bookmarkEnd w:id="1"/>
      <w:r w:rsidR="007D765E" w:rsidRPr="00290E49">
        <w:rPr>
          <w:rFonts w:cs="Arial"/>
        </w:rPr>
        <w:t>(ab schriftlichem Abmeldedatum) ist eine Mitgliedschaft beim ÖBV möglich.</w:t>
      </w:r>
    </w:p>
    <w:p w14:paraId="5CC83E63" w14:textId="77777777" w:rsidR="00816742" w:rsidRPr="00290E49" w:rsidRDefault="00816742" w:rsidP="00816742">
      <w:pPr>
        <w:pStyle w:val="KeinLeerraum"/>
        <w:rPr>
          <w:rFonts w:cs="Arial"/>
        </w:rPr>
      </w:pPr>
    </w:p>
    <w:p w14:paraId="090E45C4" w14:textId="7BF78AB7" w:rsidR="007D765E" w:rsidRPr="00290E49" w:rsidRDefault="007D765E" w:rsidP="00816742">
      <w:pPr>
        <w:pStyle w:val="KeinLeerraum"/>
        <w:rPr>
          <w:rFonts w:cs="Arial"/>
        </w:rPr>
      </w:pPr>
      <w:r w:rsidRPr="00290E49">
        <w:rPr>
          <w:rFonts w:cs="Arial"/>
        </w:rPr>
        <w:t xml:space="preserve">Der ÖBV ist Mitglied der </w:t>
      </w:r>
      <w:r w:rsidR="00554206" w:rsidRPr="00290E49">
        <w:rPr>
          <w:rFonts w:cs="Arial"/>
        </w:rPr>
        <w:t xml:space="preserve">European Boxing </w:t>
      </w:r>
      <w:proofErr w:type="spellStart"/>
      <w:r w:rsidR="00371D8F" w:rsidRPr="002E5F29">
        <w:rPr>
          <w:rFonts w:cs="Arial"/>
          <w:color w:val="000000" w:themeColor="text1"/>
        </w:rPr>
        <w:t>Confederation</w:t>
      </w:r>
      <w:proofErr w:type="spellEnd"/>
      <w:r w:rsidR="00554206" w:rsidRPr="00290E49">
        <w:rPr>
          <w:rFonts w:cs="Arial"/>
        </w:rPr>
        <w:t xml:space="preserve"> (</w:t>
      </w:r>
      <w:r w:rsidRPr="00290E49">
        <w:rPr>
          <w:rFonts w:cs="Arial"/>
        </w:rPr>
        <w:t>EUBC</w:t>
      </w:r>
      <w:r w:rsidR="00554206" w:rsidRPr="00290E49">
        <w:rPr>
          <w:rFonts w:cs="Arial"/>
        </w:rPr>
        <w:t>)</w:t>
      </w:r>
      <w:r w:rsidRPr="00290E49">
        <w:rPr>
          <w:rFonts w:cs="Arial"/>
        </w:rPr>
        <w:t xml:space="preserve"> und der </w:t>
      </w:r>
      <w:r w:rsidR="00554206" w:rsidRPr="00290E49">
        <w:rPr>
          <w:rFonts w:cs="Arial"/>
        </w:rPr>
        <w:t xml:space="preserve">International Boxing </w:t>
      </w:r>
      <w:proofErr w:type="spellStart"/>
      <w:r w:rsidR="00554206" w:rsidRPr="00B77D55">
        <w:rPr>
          <w:rFonts w:cs="Arial"/>
          <w:color w:val="000000" w:themeColor="text1"/>
        </w:rPr>
        <w:t>Association</w:t>
      </w:r>
      <w:proofErr w:type="spellEnd"/>
      <w:r w:rsidR="00554206" w:rsidRPr="00290E49">
        <w:rPr>
          <w:rFonts w:cs="Arial"/>
        </w:rPr>
        <w:t xml:space="preserve"> (</w:t>
      </w:r>
      <w:r w:rsidRPr="00290E49">
        <w:rPr>
          <w:rFonts w:cs="Arial"/>
        </w:rPr>
        <w:t>IBA</w:t>
      </w:r>
      <w:r w:rsidR="00554206" w:rsidRPr="00290E49">
        <w:rPr>
          <w:rFonts w:cs="Arial"/>
        </w:rPr>
        <w:t>)</w:t>
      </w:r>
      <w:r w:rsidRPr="00290E49">
        <w:rPr>
          <w:rFonts w:cs="Arial"/>
        </w:rPr>
        <w:t>.</w:t>
      </w:r>
    </w:p>
    <w:p w14:paraId="5A6E3B7C" w14:textId="79630341" w:rsidR="00163717" w:rsidRPr="00290E49" w:rsidRDefault="00163717" w:rsidP="00816742">
      <w:pPr>
        <w:pStyle w:val="KeinLeerraum"/>
        <w:rPr>
          <w:rFonts w:cs="Arial"/>
        </w:rPr>
      </w:pPr>
    </w:p>
    <w:p w14:paraId="6680C0BC" w14:textId="77777777" w:rsidR="00163717" w:rsidRPr="00290E49" w:rsidRDefault="00163717" w:rsidP="00816742">
      <w:pPr>
        <w:pStyle w:val="KeinLeerraum"/>
        <w:rPr>
          <w:rFonts w:cs="Arial"/>
        </w:rPr>
      </w:pPr>
    </w:p>
    <w:p w14:paraId="5CC5F3D0" w14:textId="59C4DC6B" w:rsidR="007D765E" w:rsidRPr="00290E49" w:rsidRDefault="007D765E" w:rsidP="000F663E">
      <w:pPr>
        <w:pStyle w:val="berschrift1"/>
      </w:pPr>
      <w:bookmarkStart w:id="2" w:name="_Toc90374149"/>
      <w:r w:rsidRPr="000E33E8">
        <w:t>§ 2 DURCHFÜHRUNG VON VERANSTALTUNGEN</w:t>
      </w:r>
      <w:bookmarkEnd w:id="2"/>
    </w:p>
    <w:p w14:paraId="7048DF0B" w14:textId="77777777" w:rsidR="008E79FA" w:rsidRPr="000E33E8" w:rsidRDefault="008E79FA" w:rsidP="000E33E8">
      <w:pPr>
        <w:spacing w:before="0" w:after="0" w:line="240" w:lineRule="auto"/>
        <w:rPr>
          <w:rFonts w:ascii="Arial" w:hAnsi="Arial" w:cs="Arial"/>
          <w:b/>
          <w:bCs/>
          <w:sz w:val="28"/>
          <w:szCs w:val="28"/>
        </w:rPr>
      </w:pPr>
    </w:p>
    <w:p w14:paraId="1E378A44" w14:textId="34A8FC3A" w:rsidR="00816742" w:rsidRPr="00290E49" w:rsidRDefault="00816742" w:rsidP="00163717">
      <w:pPr>
        <w:pStyle w:val="KeinLeerraum"/>
        <w:rPr>
          <w:rFonts w:cs="Arial"/>
        </w:rPr>
      </w:pPr>
      <w:r w:rsidRPr="00290E49">
        <w:rPr>
          <w:rFonts w:cs="Arial"/>
        </w:rPr>
        <w:t>Boxkämpfe dürfen in Österreich gemäß den behördlich genehmigten Satzungen des</w:t>
      </w:r>
      <w:r w:rsidR="0034566B" w:rsidRPr="00290E49">
        <w:rPr>
          <w:rFonts w:cs="Arial"/>
        </w:rPr>
        <w:t xml:space="preserve"> </w:t>
      </w:r>
      <w:r w:rsidRPr="00290E49">
        <w:rPr>
          <w:rFonts w:cs="Arial"/>
        </w:rPr>
        <w:t>Ö</w:t>
      </w:r>
      <w:r w:rsidR="0034566B" w:rsidRPr="00290E49">
        <w:rPr>
          <w:rFonts w:cs="Arial"/>
        </w:rPr>
        <w:t>BV</w:t>
      </w:r>
      <w:r w:rsidRPr="00290E49">
        <w:rPr>
          <w:rFonts w:cs="Arial"/>
        </w:rPr>
        <w:t xml:space="preserve"> nur unter dessen</w:t>
      </w:r>
      <w:r w:rsidR="0034566B" w:rsidRPr="00290E49">
        <w:rPr>
          <w:rFonts w:cs="Arial"/>
        </w:rPr>
        <w:t xml:space="preserve"> </w:t>
      </w:r>
      <w:r w:rsidRPr="00290E49">
        <w:rPr>
          <w:rFonts w:cs="Arial"/>
        </w:rPr>
        <w:t>Aufsicht oder der seiner Landesverbände und nur unter Einhaltung nachstehender Bestimmungen durchgeführt werden.</w:t>
      </w:r>
    </w:p>
    <w:p w14:paraId="53C009ED" w14:textId="766C9DB0" w:rsidR="00816742" w:rsidRPr="000E33E8" w:rsidRDefault="00816742" w:rsidP="008E79FA">
      <w:pPr>
        <w:spacing w:before="0" w:after="0" w:line="240" w:lineRule="auto"/>
        <w:rPr>
          <w:rFonts w:ascii="Arial" w:hAnsi="Arial" w:cs="Arial"/>
          <w:bCs/>
          <w:color w:val="000000"/>
          <w:sz w:val="24"/>
          <w:szCs w:val="24"/>
        </w:rPr>
      </w:pPr>
    </w:p>
    <w:p w14:paraId="3FEA682B" w14:textId="6F3EE7BF" w:rsidR="008E79FA" w:rsidRPr="000E33E8" w:rsidRDefault="008E79FA" w:rsidP="008E79FA">
      <w:pPr>
        <w:spacing w:before="0" w:after="0" w:line="240" w:lineRule="auto"/>
        <w:rPr>
          <w:rFonts w:ascii="Arial" w:hAnsi="Arial" w:cs="Arial"/>
          <w:bCs/>
          <w:color w:val="000000"/>
          <w:sz w:val="24"/>
          <w:szCs w:val="24"/>
        </w:rPr>
      </w:pPr>
    </w:p>
    <w:p w14:paraId="683C0B86" w14:textId="144777A5" w:rsidR="00816742" w:rsidRPr="00290E49" w:rsidRDefault="00816742" w:rsidP="000F663E">
      <w:pPr>
        <w:pStyle w:val="berschrift1"/>
      </w:pPr>
      <w:bookmarkStart w:id="3" w:name="_Toc90374150"/>
      <w:r w:rsidRPr="000E33E8">
        <w:t>§ 3 GENEHMIGUNG VON VERANSTALTUNGEN</w:t>
      </w:r>
      <w:bookmarkEnd w:id="3"/>
    </w:p>
    <w:p w14:paraId="14C5C0F6" w14:textId="77777777" w:rsidR="008E79FA" w:rsidRPr="000E33E8" w:rsidRDefault="008E79FA" w:rsidP="000F663E">
      <w:pPr>
        <w:pStyle w:val="berschrift1"/>
      </w:pPr>
    </w:p>
    <w:p w14:paraId="6FE886E9" w14:textId="2B89537D" w:rsidR="00816742" w:rsidRPr="00290E49" w:rsidRDefault="00816742" w:rsidP="008E79FA">
      <w:pPr>
        <w:pStyle w:val="KeinLeerraum"/>
        <w:rPr>
          <w:rFonts w:cs="Arial"/>
        </w:rPr>
      </w:pPr>
      <w:r w:rsidRPr="00290E49">
        <w:rPr>
          <w:rFonts w:cs="Arial"/>
        </w:rPr>
        <w:t>Sämtliche Veranstaltungen im Inland sowie die Teilnahme von ÖBV</w:t>
      </w:r>
      <w:r w:rsidR="0057014B" w:rsidRPr="00290E49">
        <w:rPr>
          <w:rFonts w:cs="Arial"/>
        </w:rPr>
        <w:t>-</w:t>
      </w:r>
      <w:r w:rsidRPr="00290E49">
        <w:rPr>
          <w:rFonts w:cs="Arial"/>
        </w:rPr>
        <w:t>Boxer/Innen an</w:t>
      </w:r>
      <w:r w:rsidR="0057014B" w:rsidRPr="00290E49">
        <w:rPr>
          <w:rFonts w:cs="Arial"/>
        </w:rPr>
        <w:t xml:space="preserve"> </w:t>
      </w:r>
      <w:r w:rsidRPr="00290E49">
        <w:rPr>
          <w:rFonts w:cs="Arial"/>
        </w:rPr>
        <w:t>Boxveranstaltungen im Ausland bedürfen einer Genehmigung des ÖBV und der</w:t>
      </w:r>
      <w:r w:rsidR="0057014B" w:rsidRPr="00290E49">
        <w:rPr>
          <w:rFonts w:cs="Arial"/>
        </w:rPr>
        <w:t xml:space="preserve"> </w:t>
      </w:r>
      <w:r w:rsidRPr="00290E49">
        <w:rPr>
          <w:rFonts w:cs="Arial"/>
        </w:rPr>
        <w:t>zuständigen Landesverbände.</w:t>
      </w:r>
    </w:p>
    <w:p w14:paraId="468C8A76" w14:textId="77777777" w:rsidR="00816742" w:rsidRPr="00290E49" w:rsidRDefault="00816742" w:rsidP="000E33E8">
      <w:pPr>
        <w:pStyle w:val="KeinLeerraum"/>
        <w:jc w:val="left"/>
        <w:rPr>
          <w:rFonts w:cs="Arial"/>
        </w:rPr>
      </w:pPr>
    </w:p>
    <w:p w14:paraId="24317B3C" w14:textId="37CD034B" w:rsidR="00816742" w:rsidRPr="00290E49" w:rsidRDefault="00816742" w:rsidP="0057014B">
      <w:pPr>
        <w:pStyle w:val="KeinLeerraum"/>
        <w:rPr>
          <w:rFonts w:cs="Arial"/>
        </w:rPr>
      </w:pPr>
      <w:r w:rsidRPr="00290E49">
        <w:rPr>
          <w:rFonts w:cs="Arial"/>
        </w:rPr>
        <w:t>Ansuchen um Genehmigung von Veranstaltungen müssen innerhalb des eigenen</w:t>
      </w:r>
      <w:r w:rsidR="0057014B" w:rsidRPr="00290E49">
        <w:rPr>
          <w:rFonts w:cs="Arial"/>
        </w:rPr>
        <w:t xml:space="preserve"> </w:t>
      </w:r>
      <w:r w:rsidRPr="00290E49">
        <w:rPr>
          <w:rFonts w:cs="Arial"/>
        </w:rPr>
        <w:t xml:space="preserve">Landesverbandes spätestens </w:t>
      </w:r>
      <w:r w:rsidR="0057014B" w:rsidRPr="00290E49">
        <w:rPr>
          <w:rFonts w:cs="Arial"/>
        </w:rPr>
        <w:t>sieben</w:t>
      </w:r>
      <w:r w:rsidRPr="00290E49">
        <w:rPr>
          <w:rFonts w:cs="Arial"/>
        </w:rPr>
        <w:t xml:space="preserve"> Tage, bei Veranstaltungen mit Gegnern aus anderen</w:t>
      </w:r>
      <w:r w:rsidR="0057014B" w:rsidRPr="00290E49">
        <w:rPr>
          <w:rFonts w:cs="Arial"/>
        </w:rPr>
        <w:t xml:space="preserve"> </w:t>
      </w:r>
      <w:r w:rsidRPr="00290E49">
        <w:rPr>
          <w:rFonts w:cs="Arial"/>
        </w:rPr>
        <w:t>Landesverbänden 14 Tage vorher bei dem zuständigen Landesverband und</w:t>
      </w:r>
      <w:r w:rsidR="0057014B" w:rsidRPr="00290E49">
        <w:rPr>
          <w:rFonts w:cs="Arial"/>
        </w:rPr>
        <w:t xml:space="preserve"> </w:t>
      </w:r>
      <w:r w:rsidRPr="00290E49">
        <w:rPr>
          <w:rFonts w:cs="Arial"/>
        </w:rPr>
        <w:t>dem</w:t>
      </w:r>
      <w:r w:rsidR="0057014B" w:rsidRPr="00290E49">
        <w:rPr>
          <w:rFonts w:cs="Arial"/>
        </w:rPr>
        <w:t xml:space="preserve"> ÖBV</w:t>
      </w:r>
      <w:r w:rsidRPr="00290E49">
        <w:rPr>
          <w:rFonts w:cs="Arial"/>
        </w:rPr>
        <w:t xml:space="preserve"> eingelangt sein.</w:t>
      </w:r>
    </w:p>
    <w:p w14:paraId="19516AB1" w14:textId="77777777" w:rsidR="00816742" w:rsidRPr="00290E49" w:rsidRDefault="00816742" w:rsidP="000E33E8">
      <w:pPr>
        <w:pStyle w:val="KeinLeerraum"/>
        <w:jc w:val="left"/>
        <w:rPr>
          <w:rFonts w:cs="Arial"/>
        </w:rPr>
      </w:pPr>
    </w:p>
    <w:p w14:paraId="49652B59" w14:textId="343B2212" w:rsidR="009B720F" w:rsidRPr="00290E49" w:rsidRDefault="00816742" w:rsidP="00816742">
      <w:pPr>
        <w:pStyle w:val="KeinLeerraum"/>
        <w:rPr>
          <w:rFonts w:cs="Arial"/>
          <w:szCs w:val="24"/>
        </w:rPr>
      </w:pPr>
      <w:r w:rsidRPr="00290E49">
        <w:rPr>
          <w:rFonts w:cs="Arial"/>
        </w:rPr>
        <w:t>Das Ansuchen um Genehmigung internationaler Kämpfe muss 14 Tage vor dem</w:t>
      </w:r>
      <w:r w:rsidR="0057014B" w:rsidRPr="00290E49">
        <w:rPr>
          <w:rFonts w:cs="Arial"/>
        </w:rPr>
        <w:t xml:space="preserve"> </w:t>
      </w:r>
      <w:r w:rsidRPr="00290E49">
        <w:rPr>
          <w:rFonts w:cs="Arial"/>
        </w:rPr>
        <w:t>Veranstaltungstermin beim ÖBV eingereicht werden.</w:t>
      </w:r>
    </w:p>
    <w:p w14:paraId="3F09A3F5" w14:textId="77777777" w:rsidR="009B720F" w:rsidRPr="00290E49" w:rsidRDefault="009B720F" w:rsidP="00816742">
      <w:pPr>
        <w:pStyle w:val="KeinLeerraum"/>
        <w:rPr>
          <w:rFonts w:cs="Arial"/>
          <w:szCs w:val="24"/>
        </w:rPr>
      </w:pPr>
    </w:p>
    <w:p w14:paraId="41DDECF0" w14:textId="62919905" w:rsidR="007D765E" w:rsidRPr="00290E49" w:rsidRDefault="00816742" w:rsidP="00816742">
      <w:pPr>
        <w:pStyle w:val="KeinLeerraum"/>
        <w:rPr>
          <w:rFonts w:cs="Arial"/>
          <w:szCs w:val="24"/>
        </w:rPr>
      </w:pPr>
      <w:r w:rsidRPr="00290E49">
        <w:rPr>
          <w:rFonts w:cs="Arial"/>
          <w:szCs w:val="24"/>
        </w:rPr>
        <w:t>Jede in Österreich ohne Genehmigung des ÖBV oder eines seiner Landesverbände</w:t>
      </w:r>
      <w:r w:rsidR="00F92980" w:rsidRPr="00290E49">
        <w:rPr>
          <w:rFonts w:cs="Arial"/>
          <w:szCs w:val="24"/>
        </w:rPr>
        <w:t xml:space="preserve"> </w:t>
      </w:r>
      <w:r w:rsidRPr="00290E49">
        <w:rPr>
          <w:rFonts w:cs="Arial"/>
          <w:szCs w:val="24"/>
        </w:rPr>
        <w:t xml:space="preserve">durchgeführte Boxveranstaltung ist als </w:t>
      </w:r>
      <w:r w:rsidR="00F92980" w:rsidRPr="00290E49">
        <w:rPr>
          <w:rFonts w:cs="Arial"/>
          <w:szCs w:val="24"/>
        </w:rPr>
        <w:t>„Rummelboxen“ zu</w:t>
      </w:r>
      <w:r w:rsidRPr="00290E49">
        <w:rPr>
          <w:rFonts w:cs="Arial"/>
          <w:szCs w:val="24"/>
        </w:rPr>
        <w:t xml:space="preserve"> bewerten und zieht</w:t>
      </w:r>
      <w:r w:rsidR="00F92980" w:rsidRPr="00290E49">
        <w:rPr>
          <w:rFonts w:cs="Arial"/>
          <w:szCs w:val="24"/>
        </w:rPr>
        <w:t xml:space="preserve"> - </w:t>
      </w:r>
      <w:r w:rsidRPr="00290E49">
        <w:rPr>
          <w:rFonts w:cs="Arial"/>
          <w:szCs w:val="24"/>
        </w:rPr>
        <w:t>neben</w:t>
      </w:r>
      <w:r w:rsidR="00F92980" w:rsidRPr="00290E49">
        <w:rPr>
          <w:rFonts w:cs="Arial"/>
          <w:szCs w:val="24"/>
        </w:rPr>
        <w:t xml:space="preserve"> </w:t>
      </w:r>
      <w:r w:rsidRPr="00290E49">
        <w:rPr>
          <w:rFonts w:cs="Arial"/>
          <w:szCs w:val="24"/>
        </w:rPr>
        <w:t>möglicher gerichtlicher Ahndung</w:t>
      </w:r>
      <w:r w:rsidR="00F92980" w:rsidRPr="00290E49">
        <w:rPr>
          <w:rFonts w:cs="Arial"/>
          <w:szCs w:val="24"/>
        </w:rPr>
        <w:t xml:space="preserve"> - </w:t>
      </w:r>
      <w:r w:rsidRPr="00290E49">
        <w:rPr>
          <w:rFonts w:cs="Arial"/>
          <w:szCs w:val="24"/>
        </w:rPr>
        <w:t>den Ausschluss der veranstaltenden und</w:t>
      </w:r>
      <w:r w:rsidR="00F92980" w:rsidRPr="00290E49">
        <w:rPr>
          <w:rFonts w:cs="Arial"/>
          <w:szCs w:val="24"/>
        </w:rPr>
        <w:t xml:space="preserve"> </w:t>
      </w:r>
      <w:r w:rsidRPr="00290E49">
        <w:rPr>
          <w:rFonts w:cs="Arial"/>
          <w:szCs w:val="24"/>
        </w:rPr>
        <w:t>durchführenden Funktionäre</w:t>
      </w:r>
      <w:r w:rsidR="00F92980" w:rsidRPr="00290E49">
        <w:rPr>
          <w:rFonts w:cs="Arial"/>
          <w:szCs w:val="24"/>
        </w:rPr>
        <w:t>/innen</w:t>
      </w:r>
      <w:r w:rsidRPr="00290E49">
        <w:rPr>
          <w:rFonts w:cs="Arial"/>
          <w:szCs w:val="24"/>
        </w:rPr>
        <w:t xml:space="preserve"> und der sonstigen schuldtragenden Teilnehmer</w:t>
      </w:r>
      <w:r w:rsidR="00DE2810" w:rsidRPr="002E5F29">
        <w:rPr>
          <w:rFonts w:cs="Arial"/>
          <w:color w:val="000000" w:themeColor="text1"/>
          <w:szCs w:val="24"/>
        </w:rPr>
        <w:t>/</w:t>
      </w:r>
      <w:r w:rsidR="00F92980" w:rsidRPr="00290E49">
        <w:rPr>
          <w:rFonts w:cs="Arial"/>
          <w:szCs w:val="24"/>
        </w:rPr>
        <w:t>innen</w:t>
      </w:r>
      <w:r w:rsidRPr="00290E49">
        <w:rPr>
          <w:rFonts w:cs="Arial"/>
          <w:szCs w:val="24"/>
        </w:rPr>
        <w:t xml:space="preserve"> nach sich.</w:t>
      </w:r>
    </w:p>
    <w:p w14:paraId="79D78D66" w14:textId="77777777" w:rsidR="00562B4A" w:rsidRPr="00290E49" w:rsidRDefault="00562B4A" w:rsidP="00816742">
      <w:pPr>
        <w:pStyle w:val="KeinLeerraum"/>
        <w:rPr>
          <w:rFonts w:cs="Arial"/>
          <w:szCs w:val="24"/>
        </w:rPr>
      </w:pPr>
    </w:p>
    <w:p w14:paraId="2ED6E126" w14:textId="3F4F61FF" w:rsidR="00816742" w:rsidRPr="00290E49" w:rsidRDefault="00816742" w:rsidP="00816742">
      <w:pPr>
        <w:pStyle w:val="KeinLeerraum"/>
        <w:rPr>
          <w:rFonts w:cs="Arial"/>
          <w:szCs w:val="24"/>
        </w:rPr>
      </w:pPr>
      <w:r w:rsidRPr="00290E49">
        <w:rPr>
          <w:rFonts w:cs="Arial"/>
          <w:szCs w:val="24"/>
        </w:rPr>
        <w:lastRenderedPageBreak/>
        <w:t>Mit dem Ansuchen um Genehmigung der Veranstaltung ist sogleich das Kampfgericht</w:t>
      </w:r>
      <w:r w:rsidR="00F92980" w:rsidRPr="00290E49">
        <w:rPr>
          <w:rFonts w:cs="Arial"/>
          <w:szCs w:val="24"/>
        </w:rPr>
        <w:t xml:space="preserve"> </w:t>
      </w:r>
      <w:r w:rsidRPr="00290E49">
        <w:rPr>
          <w:rFonts w:cs="Arial"/>
          <w:szCs w:val="24"/>
        </w:rPr>
        <w:t xml:space="preserve">anzufordern und der technische Leiter (§ </w:t>
      </w:r>
      <w:r w:rsidR="00CE1C7F" w:rsidRPr="00290E49">
        <w:rPr>
          <w:rFonts w:cs="Arial"/>
          <w:szCs w:val="24"/>
        </w:rPr>
        <w:t>15 E</w:t>
      </w:r>
      <w:r w:rsidRPr="00290E49">
        <w:rPr>
          <w:rFonts w:cs="Arial"/>
          <w:szCs w:val="24"/>
        </w:rPr>
        <w:t xml:space="preserve">), technischer Delegierter (§15 </w:t>
      </w:r>
      <w:r w:rsidR="00CE1C7F" w:rsidRPr="00290E49">
        <w:rPr>
          <w:rFonts w:cs="Arial"/>
          <w:szCs w:val="24"/>
        </w:rPr>
        <w:t>F</w:t>
      </w:r>
      <w:r w:rsidRPr="00290E49">
        <w:rPr>
          <w:rFonts w:cs="Arial"/>
          <w:szCs w:val="24"/>
        </w:rPr>
        <w:t>), der</w:t>
      </w:r>
      <w:r w:rsidR="00F92980" w:rsidRPr="00290E49">
        <w:rPr>
          <w:rFonts w:cs="Arial"/>
          <w:szCs w:val="24"/>
        </w:rPr>
        <w:t xml:space="preserve"> </w:t>
      </w:r>
      <w:r w:rsidRPr="00290E49">
        <w:rPr>
          <w:rFonts w:cs="Arial"/>
          <w:szCs w:val="24"/>
        </w:rPr>
        <w:t>Kampfarzt</w:t>
      </w:r>
      <w:r w:rsidR="000E33E8">
        <w:rPr>
          <w:rFonts w:cs="Arial"/>
          <w:szCs w:val="24"/>
        </w:rPr>
        <w:t>/</w:t>
      </w:r>
      <w:r w:rsidR="00F92980" w:rsidRPr="00290E49">
        <w:rPr>
          <w:rFonts w:cs="Arial"/>
          <w:szCs w:val="24"/>
        </w:rPr>
        <w:t>in</w:t>
      </w:r>
      <w:r w:rsidRPr="00290E49">
        <w:rPr>
          <w:rFonts w:cs="Arial"/>
          <w:szCs w:val="24"/>
        </w:rPr>
        <w:t>, sowie die Kaderboxer</w:t>
      </w:r>
      <w:r w:rsidR="00CE1C7F" w:rsidRPr="00290E49">
        <w:rPr>
          <w:rFonts w:cs="Arial"/>
          <w:szCs w:val="24"/>
        </w:rPr>
        <w:t>/</w:t>
      </w:r>
      <w:r w:rsidRPr="00290E49">
        <w:rPr>
          <w:rFonts w:cs="Arial"/>
          <w:szCs w:val="24"/>
        </w:rPr>
        <w:t>innen namhaft zu machen.</w:t>
      </w:r>
    </w:p>
    <w:p w14:paraId="04884739" w14:textId="77777777" w:rsidR="00562B4A" w:rsidRPr="00290E49" w:rsidRDefault="00562B4A" w:rsidP="00816742">
      <w:pPr>
        <w:pStyle w:val="KeinLeerraum"/>
        <w:rPr>
          <w:rFonts w:cs="Arial"/>
          <w:szCs w:val="24"/>
        </w:rPr>
      </w:pPr>
    </w:p>
    <w:p w14:paraId="7B211611" w14:textId="77777777" w:rsidR="00816742" w:rsidRPr="00290E49" w:rsidRDefault="00816742" w:rsidP="00816742">
      <w:pPr>
        <w:pStyle w:val="KeinLeerraum"/>
        <w:rPr>
          <w:rFonts w:cs="Arial"/>
          <w:szCs w:val="24"/>
        </w:rPr>
      </w:pPr>
    </w:p>
    <w:p w14:paraId="3F588B81" w14:textId="636F4AB4" w:rsidR="00816742" w:rsidRPr="00290E49" w:rsidRDefault="00816742" w:rsidP="00816742">
      <w:pPr>
        <w:pStyle w:val="KeinLeerraum"/>
        <w:rPr>
          <w:rFonts w:cs="Arial"/>
          <w:szCs w:val="24"/>
        </w:rPr>
      </w:pPr>
      <w:r w:rsidRPr="00290E49">
        <w:rPr>
          <w:rFonts w:cs="Arial"/>
          <w:szCs w:val="24"/>
        </w:rPr>
        <w:t>Der genehmigende Verband (Kampfrichterobmann) trägt die Verantwortung für</w:t>
      </w:r>
      <w:r w:rsidR="00F92980" w:rsidRPr="00290E49">
        <w:rPr>
          <w:rFonts w:cs="Arial"/>
          <w:szCs w:val="24"/>
        </w:rPr>
        <w:t xml:space="preserve"> die rechtzeitige</w:t>
      </w:r>
      <w:r w:rsidRPr="00290E49">
        <w:rPr>
          <w:rFonts w:cs="Arial"/>
          <w:szCs w:val="24"/>
        </w:rPr>
        <w:t xml:space="preserve"> Einteilung und Verständigung des Kampfgerichtes, mit Ausnahme des Kampfarztes und Zeitnehmers, die vom Veranstalter zu stellen sind. Ebenso muss der Veranstalter für die Beistellung von </w:t>
      </w:r>
      <w:r w:rsidR="00554206" w:rsidRPr="00290E49">
        <w:rPr>
          <w:rFonts w:cs="Arial"/>
          <w:szCs w:val="24"/>
        </w:rPr>
        <w:t xml:space="preserve">zwei </w:t>
      </w:r>
      <w:r w:rsidRPr="00290E49">
        <w:rPr>
          <w:rFonts w:cs="Arial"/>
          <w:szCs w:val="24"/>
        </w:rPr>
        <w:t>Kampfuhren, der Kampfprotokolle und Wertungstabellen (Punktezettel) Sorge tragen.</w:t>
      </w:r>
    </w:p>
    <w:p w14:paraId="42EC9B1F" w14:textId="77777777" w:rsidR="00816742" w:rsidRPr="00290E49" w:rsidRDefault="00816742" w:rsidP="00816742">
      <w:pPr>
        <w:pStyle w:val="KeinLeerraum"/>
        <w:rPr>
          <w:rFonts w:cs="Arial"/>
          <w:szCs w:val="24"/>
        </w:rPr>
      </w:pPr>
    </w:p>
    <w:p w14:paraId="0A07C424" w14:textId="2E298019" w:rsidR="00816742" w:rsidRPr="00290E49" w:rsidRDefault="00816742" w:rsidP="004320E1">
      <w:pPr>
        <w:pStyle w:val="KeinLeerraum"/>
        <w:jc w:val="left"/>
        <w:rPr>
          <w:rFonts w:cs="Arial"/>
          <w:szCs w:val="24"/>
        </w:rPr>
      </w:pPr>
      <w:r w:rsidRPr="00290E49">
        <w:rPr>
          <w:rFonts w:cs="Arial"/>
          <w:szCs w:val="24"/>
        </w:rPr>
        <w:t>Von allen Veranstaltungen werden vom ÖBV festgelegten Gebühren e</w:t>
      </w:r>
      <w:r w:rsidR="00757106" w:rsidRPr="00290E49">
        <w:rPr>
          <w:rFonts w:cs="Arial"/>
          <w:szCs w:val="24"/>
        </w:rPr>
        <w:t>inge</w:t>
      </w:r>
      <w:r w:rsidRPr="00290E49">
        <w:rPr>
          <w:rFonts w:cs="Arial"/>
          <w:szCs w:val="24"/>
        </w:rPr>
        <w:t>hoben.</w:t>
      </w:r>
    </w:p>
    <w:p w14:paraId="66FC3E51" w14:textId="77777777" w:rsidR="00816742" w:rsidRPr="00290E49" w:rsidRDefault="00816742" w:rsidP="00816742">
      <w:pPr>
        <w:pStyle w:val="KeinLeerraum"/>
        <w:rPr>
          <w:rFonts w:cs="Arial"/>
          <w:szCs w:val="24"/>
        </w:rPr>
      </w:pPr>
    </w:p>
    <w:p w14:paraId="75EF8DD4" w14:textId="7AD48D28" w:rsidR="00816742" w:rsidRPr="00290E49" w:rsidRDefault="00816742" w:rsidP="00816742">
      <w:pPr>
        <w:pStyle w:val="KeinLeerraum"/>
        <w:rPr>
          <w:rFonts w:cs="Arial"/>
          <w:szCs w:val="24"/>
        </w:rPr>
      </w:pPr>
      <w:r w:rsidRPr="00290E49">
        <w:rPr>
          <w:rFonts w:cs="Arial"/>
          <w:szCs w:val="24"/>
        </w:rPr>
        <w:t>Genehmigte</w:t>
      </w:r>
      <w:r w:rsidR="00E73B91" w:rsidRPr="00E73B91">
        <w:rPr>
          <w:rFonts w:cs="Arial"/>
          <w:color w:val="5B9BD5" w:themeColor="accent5"/>
          <w:szCs w:val="24"/>
        </w:rPr>
        <w:t>,</w:t>
      </w:r>
      <w:r w:rsidRPr="00E73B91">
        <w:rPr>
          <w:rFonts w:cs="Arial"/>
          <w:color w:val="5B9BD5" w:themeColor="accent5"/>
          <w:szCs w:val="24"/>
        </w:rPr>
        <w:t xml:space="preserve"> </w:t>
      </w:r>
      <w:r w:rsidRPr="00290E49">
        <w:rPr>
          <w:rFonts w:cs="Arial"/>
          <w:szCs w:val="24"/>
        </w:rPr>
        <w:t>aber zum vorgesehenen Termin nicht durchgeführte Veranstaltungen dürfen nur</w:t>
      </w:r>
      <w:r w:rsidR="00CE1C7F" w:rsidRPr="00290E49">
        <w:rPr>
          <w:rFonts w:cs="Arial"/>
          <w:szCs w:val="24"/>
        </w:rPr>
        <w:t xml:space="preserve"> </w:t>
      </w:r>
      <w:r w:rsidRPr="00290E49">
        <w:rPr>
          <w:rFonts w:cs="Arial"/>
          <w:szCs w:val="24"/>
        </w:rPr>
        <w:t>mit Zustimmung der für die Genehmigung zuständigen Stellen auf einen anderen Zeitpunkt</w:t>
      </w:r>
      <w:r w:rsidR="00562B4A" w:rsidRPr="00290E49">
        <w:rPr>
          <w:rFonts w:cs="Arial"/>
          <w:szCs w:val="24"/>
        </w:rPr>
        <w:t xml:space="preserve"> </w:t>
      </w:r>
      <w:r w:rsidRPr="00290E49">
        <w:rPr>
          <w:rFonts w:cs="Arial"/>
          <w:szCs w:val="24"/>
        </w:rPr>
        <w:t>verlegt werden.</w:t>
      </w:r>
    </w:p>
    <w:p w14:paraId="0220E725" w14:textId="77777777" w:rsidR="00816742" w:rsidRPr="00290E49" w:rsidRDefault="00816742" w:rsidP="00816742">
      <w:pPr>
        <w:pStyle w:val="KeinLeerraum"/>
        <w:rPr>
          <w:rFonts w:cs="Arial"/>
          <w:szCs w:val="24"/>
        </w:rPr>
      </w:pPr>
    </w:p>
    <w:p w14:paraId="435023EC" w14:textId="27B2E275" w:rsidR="00816742" w:rsidRPr="00290E49" w:rsidRDefault="00816742" w:rsidP="00816742">
      <w:pPr>
        <w:pStyle w:val="KeinLeerraum"/>
        <w:rPr>
          <w:rFonts w:cs="Arial"/>
          <w:szCs w:val="24"/>
        </w:rPr>
      </w:pPr>
      <w:r w:rsidRPr="00290E49">
        <w:rPr>
          <w:rFonts w:cs="Arial"/>
          <w:szCs w:val="24"/>
        </w:rPr>
        <w:t xml:space="preserve">Die Genehmigung zur Teilnahme an internationalen Veranstaltungen im Ausland ist </w:t>
      </w:r>
      <w:r w:rsidR="00757106" w:rsidRPr="00290E49">
        <w:rPr>
          <w:rFonts w:cs="Arial"/>
          <w:szCs w:val="24"/>
        </w:rPr>
        <w:br/>
      </w:r>
      <w:r w:rsidRPr="00290E49">
        <w:rPr>
          <w:rFonts w:cs="Arial"/>
          <w:szCs w:val="24"/>
        </w:rPr>
        <w:t>14 Tage vor</w:t>
      </w:r>
      <w:r w:rsidR="00CE1C7F" w:rsidRPr="00290E49">
        <w:rPr>
          <w:rFonts w:cs="Arial"/>
          <w:szCs w:val="24"/>
        </w:rPr>
        <w:t xml:space="preserve"> </w:t>
      </w:r>
      <w:r w:rsidRPr="00290E49">
        <w:rPr>
          <w:rFonts w:cs="Arial"/>
          <w:szCs w:val="24"/>
        </w:rPr>
        <w:t>dem beabsichtigten Veranstaltungstermin beim ÖBV zu beantragen.</w:t>
      </w:r>
    </w:p>
    <w:p w14:paraId="747EF863" w14:textId="77777777" w:rsidR="00816742" w:rsidRPr="00290E49" w:rsidRDefault="00816742" w:rsidP="00816742">
      <w:pPr>
        <w:pStyle w:val="KeinLeerraum"/>
        <w:rPr>
          <w:rFonts w:cs="Arial"/>
          <w:szCs w:val="24"/>
        </w:rPr>
      </w:pPr>
    </w:p>
    <w:p w14:paraId="53C80D44" w14:textId="06A84F7A" w:rsidR="00816742" w:rsidRPr="00290E49" w:rsidRDefault="00816742" w:rsidP="00816742">
      <w:pPr>
        <w:pStyle w:val="KeinLeerraum"/>
        <w:rPr>
          <w:rFonts w:cs="Arial"/>
          <w:szCs w:val="24"/>
        </w:rPr>
      </w:pPr>
      <w:r w:rsidRPr="00290E49">
        <w:rPr>
          <w:rFonts w:cs="Arial"/>
          <w:szCs w:val="24"/>
        </w:rPr>
        <w:t>Im Antrag sind die Namen sämtlicher für die Reise vorgesehenen Boxer/Innen (mit</w:t>
      </w:r>
      <w:r w:rsidR="00562B4A" w:rsidRPr="00290E49">
        <w:rPr>
          <w:rFonts w:cs="Arial"/>
          <w:szCs w:val="24"/>
        </w:rPr>
        <w:t xml:space="preserve"> </w:t>
      </w:r>
      <w:r w:rsidRPr="00290E49">
        <w:rPr>
          <w:rFonts w:cs="Arial"/>
          <w:szCs w:val="24"/>
        </w:rPr>
        <w:t xml:space="preserve">Gewichtsklassen und </w:t>
      </w:r>
      <w:r w:rsidR="009C0380" w:rsidRPr="002E5F29">
        <w:rPr>
          <w:rFonts w:cs="Arial"/>
          <w:color w:val="000000" w:themeColor="text1"/>
          <w:szCs w:val="24"/>
        </w:rPr>
        <w:t>Anzahl der Kämpfe</w:t>
      </w:r>
      <w:r w:rsidRPr="00290E49">
        <w:rPr>
          <w:rFonts w:cs="Arial"/>
          <w:szCs w:val="24"/>
        </w:rPr>
        <w:t>) sowie der mitreisenden Funktionäre</w:t>
      </w:r>
      <w:r w:rsidR="00757106" w:rsidRPr="00290E49">
        <w:rPr>
          <w:rFonts w:cs="Arial"/>
          <w:szCs w:val="24"/>
        </w:rPr>
        <w:t>/innen</w:t>
      </w:r>
      <w:r w:rsidRPr="00290E49">
        <w:rPr>
          <w:rFonts w:cs="Arial"/>
          <w:szCs w:val="24"/>
        </w:rPr>
        <w:t xml:space="preserve"> anzugeben.</w:t>
      </w:r>
    </w:p>
    <w:p w14:paraId="3CB1C378" w14:textId="77777777" w:rsidR="00562B4A" w:rsidRPr="00290E49" w:rsidRDefault="00562B4A" w:rsidP="00816742">
      <w:pPr>
        <w:pStyle w:val="KeinLeerraum"/>
        <w:rPr>
          <w:rFonts w:cs="Arial"/>
          <w:szCs w:val="24"/>
        </w:rPr>
      </w:pPr>
    </w:p>
    <w:p w14:paraId="6B6108CF" w14:textId="3799A6E1" w:rsidR="00816742" w:rsidRPr="00290E49" w:rsidRDefault="00816742" w:rsidP="00816742">
      <w:pPr>
        <w:pStyle w:val="KeinLeerraum"/>
        <w:rPr>
          <w:rFonts w:cs="Arial"/>
          <w:szCs w:val="24"/>
        </w:rPr>
      </w:pPr>
      <w:r w:rsidRPr="00290E49">
        <w:rPr>
          <w:rFonts w:cs="Arial"/>
          <w:szCs w:val="24"/>
        </w:rPr>
        <w:t>ÖBV</w:t>
      </w:r>
      <w:r w:rsidR="00757106" w:rsidRPr="00290E49">
        <w:rPr>
          <w:rFonts w:cs="Arial"/>
          <w:szCs w:val="24"/>
        </w:rPr>
        <w:t>-</w:t>
      </w:r>
      <w:r w:rsidRPr="00290E49">
        <w:rPr>
          <w:rFonts w:cs="Arial"/>
          <w:szCs w:val="24"/>
        </w:rPr>
        <w:t>Veranstaltungen (Meisterschaften, Int</w:t>
      </w:r>
      <w:r w:rsidR="00757106" w:rsidRPr="00290E49">
        <w:rPr>
          <w:rFonts w:cs="Arial"/>
          <w:szCs w:val="24"/>
        </w:rPr>
        <w:t xml:space="preserve">ernationales </w:t>
      </w:r>
      <w:r w:rsidRPr="00290E49">
        <w:rPr>
          <w:rFonts w:cs="Arial"/>
          <w:szCs w:val="24"/>
        </w:rPr>
        <w:t>Turnier und ABC) unterliegen einem Terminschutz.</w:t>
      </w:r>
      <w:r w:rsidR="00CE1C7F" w:rsidRPr="00290E49">
        <w:rPr>
          <w:rFonts w:cs="Arial"/>
          <w:szCs w:val="24"/>
        </w:rPr>
        <w:t xml:space="preserve"> </w:t>
      </w:r>
      <w:r w:rsidRPr="00290E49">
        <w:rPr>
          <w:rFonts w:cs="Arial"/>
          <w:szCs w:val="24"/>
        </w:rPr>
        <w:t>An diesen Terminen dürfen keine anderen Veranstaltungen österreichweit durchgeführt werden.</w:t>
      </w:r>
    </w:p>
    <w:p w14:paraId="049BCDC9" w14:textId="77777777" w:rsidR="00816742" w:rsidRPr="00290E49" w:rsidRDefault="00816742" w:rsidP="00816742">
      <w:pPr>
        <w:pStyle w:val="KeinLeerraum"/>
        <w:rPr>
          <w:rFonts w:cs="Arial"/>
          <w:szCs w:val="24"/>
        </w:rPr>
      </w:pPr>
    </w:p>
    <w:p w14:paraId="683250BD" w14:textId="77777777" w:rsidR="00816742" w:rsidRPr="00290E49" w:rsidRDefault="00816742" w:rsidP="00816742">
      <w:pPr>
        <w:pStyle w:val="KeinLeerraum"/>
        <w:rPr>
          <w:rFonts w:cs="Arial"/>
          <w:szCs w:val="24"/>
        </w:rPr>
      </w:pPr>
      <w:r w:rsidRPr="00290E49">
        <w:rPr>
          <w:rFonts w:cs="Arial"/>
          <w:szCs w:val="24"/>
        </w:rPr>
        <w:t>Kämpfe und Schaukämpfe, bei denen der Gegner ein Profiboxer ist, sind verboten.</w:t>
      </w:r>
    </w:p>
    <w:p w14:paraId="6D504FC1" w14:textId="77777777" w:rsidR="00CE1C7F" w:rsidRPr="00242767" w:rsidRDefault="00CE1C7F" w:rsidP="004320E1">
      <w:pPr>
        <w:spacing w:before="0" w:after="0" w:line="240" w:lineRule="auto"/>
        <w:rPr>
          <w:rFonts w:cs="Arial"/>
          <w:szCs w:val="24"/>
        </w:rPr>
      </w:pPr>
    </w:p>
    <w:p w14:paraId="3D108AF0" w14:textId="77777777" w:rsidR="00CE1C7F" w:rsidRPr="00242767" w:rsidRDefault="00CE1C7F" w:rsidP="004320E1">
      <w:pPr>
        <w:spacing w:before="0" w:after="0" w:line="240" w:lineRule="auto"/>
        <w:rPr>
          <w:rFonts w:cs="Arial"/>
          <w:szCs w:val="24"/>
        </w:rPr>
      </w:pPr>
    </w:p>
    <w:p w14:paraId="10270FF9" w14:textId="77777777" w:rsidR="00CE1C7F" w:rsidRPr="004320E1" w:rsidRDefault="00CE1C7F" w:rsidP="000F663E">
      <w:pPr>
        <w:pStyle w:val="berschrift1"/>
      </w:pPr>
      <w:bookmarkStart w:id="4" w:name="_Toc90374151"/>
      <w:r w:rsidRPr="004320E1">
        <w:t>§ 4 VERANSTALTUNGSARTEN</w:t>
      </w:r>
      <w:bookmarkEnd w:id="4"/>
    </w:p>
    <w:p w14:paraId="459C7F79" w14:textId="77777777" w:rsidR="00562B4A" w:rsidRPr="004320E1" w:rsidRDefault="00562B4A" w:rsidP="004320E1">
      <w:pPr>
        <w:spacing w:before="0" w:after="0" w:line="240" w:lineRule="auto"/>
        <w:rPr>
          <w:rFonts w:cs="Arial"/>
          <w:sz w:val="28"/>
          <w:szCs w:val="28"/>
        </w:rPr>
      </w:pPr>
    </w:p>
    <w:p w14:paraId="04288911" w14:textId="5670D478" w:rsidR="00CE1C7F" w:rsidRPr="00290E49" w:rsidRDefault="00CE1C7F" w:rsidP="00CE1C7F">
      <w:pPr>
        <w:pStyle w:val="KeinLeerraum"/>
        <w:rPr>
          <w:rFonts w:cs="Arial"/>
          <w:szCs w:val="24"/>
        </w:rPr>
      </w:pPr>
      <w:r w:rsidRPr="00290E49">
        <w:rPr>
          <w:rFonts w:cs="Arial"/>
          <w:szCs w:val="24"/>
        </w:rPr>
        <w:t>Veranstaltungen mit Beteiligung von Profiverbänden (außer WSB) oder</w:t>
      </w:r>
      <w:r w:rsidR="00757106" w:rsidRPr="00290E49">
        <w:rPr>
          <w:rFonts w:cs="Arial"/>
          <w:szCs w:val="24"/>
        </w:rPr>
        <w:t xml:space="preserve"> </w:t>
      </w:r>
      <w:r w:rsidRPr="00290E49">
        <w:rPr>
          <w:rFonts w:cs="Arial"/>
          <w:szCs w:val="24"/>
        </w:rPr>
        <w:t>professionellen Kampfsportarten sind verboten.</w:t>
      </w:r>
    </w:p>
    <w:p w14:paraId="221EFD63" w14:textId="77777777" w:rsidR="00CE1C7F" w:rsidRPr="00290E49" w:rsidRDefault="00CE1C7F" w:rsidP="00816742">
      <w:pPr>
        <w:pStyle w:val="KeinLeerraum"/>
        <w:rPr>
          <w:rFonts w:cs="Arial"/>
          <w:szCs w:val="24"/>
        </w:rPr>
      </w:pPr>
    </w:p>
    <w:p w14:paraId="19EB78E3" w14:textId="1CA3E067" w:rsidR="00CE1C7F" w:rsidRPr="00290E49" w:rsidRDefault="00CE1C7F" w:rsidP="00CE1C7F">
      <w:pPr>
        <w:pStyle w:val="KeinLeerraum"/>
        <w:rPr>
          <w:rFonts w:cs="Arial"/>
          <w:szCs w:val="24"/>
        </w:rPr>
      </w:pPr>
      <w:r w:rsidRPr="00290E49">
        <w:rPr>
          <w:rFonts w:cs="Arial"/>
          <w:szCs w:val="24"/>
        </w:rPr>
        <w:t xml:space="preserve">Ausnahmen können vom ÖBV dann genehmigt werden, wenn im Rahmen der Veranstaltung die verschiedenen Kampfpaarungen zeitlich getrennt (die zeitliche Trennung muss </w:t>
      </w:r>
      <w:r w:rsidR="003020AF" w:rsidRPr="00290E49">
        <w:rPr>
          <w:rFonts w:cs="Arial"/>
          <w:szCs w:val="24"/>
        </w:rPr>
        <w:t>mindestens</w:t>
      </w:r>
      <w:r w:rsidR="001E1867" w:rsidRPr="00290E49">
        <w:rPr>
          <w:rFonts w:cs="Arial"/>
          <w:szCs w:val="24"/>
        </w:rPr>
        <w:t xml:space="preserve"> </w:t>
      </w:r>
      <w:r w:rsidRPr="00290E49">
        <w:rPr>
          <w:rFonts w:cs="Arial"/>
          <w:szCs w:val="24"/>
        </w:rPr>
        <w:t>30 Minuten betragen) und durch unterschiedliche Kampfgerichte bewertet werden.</w:t>
      </w:r>
    </w:p>
    <w:p w14:paraId="79895F99" w14:textId="77777777" w:rsidR="00CE1C7F" w:rsidRPr="00290E49" w:rsidRDefault="00CE1C7F" w:rsidP="00816742">
      <w:pPr>
        <w:pStyle w:val="KeinLeerraum"/>
        <w:rPr>
          <w:rFonts w:cs="Arial"/>
          <w:szCs w:val="24"/>
        </w:rPr>
      </w:pPr>
    </w:p>
    <w:p w14:paraId="26256732" w14:textId="20F86A83" w:rsidR="00CE1C7F" w:rsidRPr="00290E49" w:rsidRDefault="00CE1C7F" w:rsidP="00CE1C7F">
      <w:pPr>
        <w:pStyle w:val="KeinLeerraum"/>
        <w:rPr>
          <w:rFonts w:cs="Arial"/>
          <w:szCs w:val="24"/>
        </w:rPr>
      </w:pPr>
      <w:r w:rsidRPr="00290E49">
        <w:rPr>
          <w:rFonts w:cs="Arial"/>
          <w:szCs w:val="24"/>
        </w:rPr>
        <w:t xml:space="preserve">Die </w:t>
      </w:r>
      <w:r w:rsidR="008E041A">
        <w:rPr>
          <w:rFonts w:cs="Arial"/>
          <w:color w:val="000000" w:themeColor="text1"/>
          <w:szCs w:val="24"/>
        </w:rPr>
        <w:t>IBA</w:t>
      </w:r>
      <w:r w:rsidR="001E1867" w:rsidRPr="00290E49">
        <w:rPr>
          <w:rFonts w:cs="Arial"/>
          <w:szCs w:val="24"/>
        </w:rPr>
        <w:t>-</w:t>
      </w:r>
      <w:r w:rsidRPr="00290E49">
        <w:rPr>
          <w:rFonts w:cs="Arial"/>
          <w:szCs w:val="24"/>
        </w:rPr>
        <w:t>Veranstaltung beginnt mit dem ersten und endet mit dem letzten Kampf, der im Sinne der</w:t>
      </w:r>
      <w:r w:rsidR="003020AF" w:rsidRPr="00290E49">
        <w:rPr>
          <w:rFonts w:cs="Arial"/>
          <w:szCs w:val="24"/>
        </w:rPr>
        <w:t xml:space="preserve"> Wettkampfbestimmungen</w:t>
      </w:r>
      <w:r w:rsidRPr="00290E49">
        <w:rPr>
          <w:rFonts w:cs="Arial"/>
          <w:szCs w:val="24"/>
        </w:rPr>
        <w:t xml:space="preserve"> des ÖBV stattfindet. Gemischte Paarungen sind nicht zugelassen.</w:t>
      </w:r>
    </w:p>
    <w:p w14:paraId="03F4B153" w14:textId="77777777" w:rsidR="00CE1C7F" w:rsidRPr="00285F79" w:rsidRDefault="00CE1C7F" w:rsidP="00816742">
      <w:pPr>
        <w:pStyle w:val="KeinLeerraum"/>
        <w:rPr>
          <w:rFonts w:cs="Arial"/>
          <w:color w:val="5B9BD5" w:themeColor="accent5"/>
          <w:szCs w:val="24"/>
        </w:rPr>
      </w:pPr>
    </w:p>
    <w:p w14:paraId="7ECEC775" w14:textId="77777777" w:rsidR="00CE1C7F" w:rsidRPr="00290E49" w:rsidRDefault="009F1402" w:rsidP="009F1402">
      <w:pPr>
        <w:pStyle w:val="KeinLeerraum"/>
        <w:rPr>
          <w:rFonts w:cs="Arial"/>
          <w:b/>
          <w:szCs w:val="24"/>
        </w:rPr>
      </w:pPr>
      <w:r w:rsidRPr="00290E49">
        <w:rPr>
          <w:rFonts w:cs="Arial"/>
          <w:b/>
          <w:szCs w:val="24"/>
        </w:rPr>
        <w:t xml:space="preserve">1) </w:t>
      </w:r>
      <w:r w:rsidR="00CE1C7F" w:rsidRPr="00290E49">
        <w:rPr>
          <w:rFonts w:cs="Arial"/>
          <w:b/>
          <w:szCs w:val="24"/>
        </w:rPr>
        <w:t>Nach dem Veranstalter unterscheidet man:</w:t>
      </w:r>
    </w:p>
    <w:p w14:paraId="31F65E6F" w14:textId="77777777" w:rsidR="009F1402" w:rsidRPr="00290E49" w:rsidRDefault="00CE1C7F" w:rsidP="00084441">
      <w:pPr>
        <w:pStyle w:val="KeinLeerraum"/>
        <w:numPr>
          <w:ilvl w:val="0"/>
          <w:numId w:val="5"/>
        </w:numPr>
        <w:rPr>
          <w:rFonts w:cs="Arial"/>
          <w:szCs w:val="24"/>
          <w:u w:val="single"/>
        </w:rPr>
      </w:pPr>
      <w:r w:rsidRPr="00290E49">
        <w:rPr>
          <w:rFonts w:cs="Arial"/>
          <w:szCs w:val="24"/>
          <w:u w:val="single"/>
        </w:rPr>
        <w:t>Veranstaltungen des ÖBV:</w:t>
      </w:r>
    </w:p>
    <w:p w14:paraId="53918B02" w14:textId="77777777" w:rsidR="00CE1C7F" w:rsidRPr="00290E49" w:rsidRDefault="00CE1C7F" w:rsidP="00084441">
      <w:pPr>
        <w:pStyle w:val="KeinLeerraum"/>
        <w:numPr>
          <w:ilvl w:val="0"/>
          <w:numId w:val="1"/>
        </w:numPr>
        <w:ind w:left="1080"/>
        <w:rPr>
          <w:rFonts w:cs="Arial"/>
          <w:szCs w:val="24"/>
        </w:rPr>
      </w:pPr>
      <w:r w:rsidRPr="00290E49">
        <w:rPr>
          <w:rFonts w:cs="Arial"/>
          <w:szCs w:val="24"/>
        </w:rPr>
        <w:t>. Österreichische Einzel- und Mannschaftsmeisterschaften</w:t>
      </w:r>
    </w:p>
    <w:p w14:paraId="118EBEE5" w14:textId="77777777" w:rsidR="00CE1C7F" w:rsidRPr="00290E49" w:rsidRDefault="00CE1C7F" w:rsidP="00084441">
      <w:pPr>
        <w:pStyle w:val="KeinLeerraum"/>
        <w:numPr>
          <w:ilvl w:val="0"/>
          <w:numId w:val="1"/>
        </w:numPr>
        <w:ind w:left="1080"/>
        <w:rPr>
          <w:rFonts w:cs="Arial"/>
          <w:szCs w:val="24"/>
        </w:rPr>
      </w:pPr>
      <w:r w:rsidRPr="00290E49">
        <w:rPr>
          <w:rFonts w:cs="Arial"/>
          <w:szCs w:val="24"/>
        </w:rPr>
        <w:t>. Internationale Länderkämpfe</w:t>
      </w:r>
    </w:p>
    <w:p w14:paraId="2C3E11A3" w14:textId="77777777" w:rsidR="00CE1C7F" w:rsidRPr="00290E49" w:rsidRDefault="00CE1C7F" w:rsidP="00084441">
      <w:pPr>
        <w:pStyle w:val="KeinLeerraum"/>
        <w:numPr>
          <w:ilvl w:val="0"/>
          <w:numId w:val="1"/>
        </w:numPr>
        <w:ind w:left="1080"/>
        <w:rPr>
          <w:rFonts w:cs="Arial"/>
          <w:szCs w:val="24"/>
        </w:rPr>
      </w:pPr>
      <w:r w:rsidRPr="00290E49">
        <w:rPr>
          <w:rFonts w:cs="Arial"/>
          <w:szCs w:val="24"/>
        </w:rPr>
        <w:t>. Nationale und internationale Turniere</w:t>
      </w:r>
    </w:p>
    <w:p w14:paraId="643767C4" w14:textId="77777777" w:rsidR="00CE1C7F" w:rsidRPr="00290E49" w:rsidRDefault="00CE1C7F" w:rsidP="004320E1">
      <w:pPr>
        <w:pStyle w:val="KeinLeerraum"/>
        <w:rPr>
          <w:rFonts w:cs="Arial"/>
          <w:szCs w:val="24"/>
        </w:rPr>
      </w:pPr>
    </w:p>
    <w:p w14:paraId="3C94A3F8" w14:textId="77777777" w:rsidR="00CE1C7F" w:rsidRPr="00290E49" w:rsidRDefault="00CE1C7F" w:rsidP="009F1402">
      <w:pPr>
        <w:pStyle w:val="KeinLeerraum"/>
        <w:ind w:left="360"/>
        <w:rPr>
          <w:rFonts w:cs="Arial"/>
          <w:szCs w:val="24"/>
          <w:u w:val="single"/>
        </w:rPr>
      </w:pPr>
      <w:r w:rsidRPr="00290E49">
        <w:rPr>
          <w:rFonts w:cs="Arial"/>
          <w:szCs w:val="24"/>
          <w:u w:val="single"/>
        </w:rPr>
        <w:t>B. Veranstaltungen der Landesverbände:</w:t>
      </w:r>
    </w:p>
    <w:p w14:paraId="2D632BCC" w14:textId="79C7B3B3" w:rsidR="00CE1C7F" w:rsidRPr="00290E49" w:rsidRDefault="00CE1C7F" w:rsidP="001454A4">
      <w:pPr>
        <w:pStyle w:val="KeinLeerraum"/>
        <w:numPr>
          <w:ilvl w:val="0"/>
          <w:numId w:val="2"/>
        </w:numPr>
        <w:rPr>
          <w:rFonts w:cs="Arial"/>
          <w:szCs w:val="24"/>
        </w:rPr>
      </w:pPr>
      <w:r w:rsidRPr="00290E49">
        <w:rPr>
          <w:rFonts w:cs="Arial"/>
          <w:szCs w:val="24"/>
        </w:rPr>
        <w:t>. Einzel- und Mannschaftsmeisterschaften</w:t>
      </w:r>
      <w:r w:rsidR="00590176" w:rsidRPr="00290E49">
        <w:rPr>
          <w:rFonts w:cs="Arial"/>
          <w:szCs w:val="24"/>
        </w:rPr>
        <w:t xml:space="preserve"> der Landesverbände</w:t>
      </w:r>
    </w:p>
    <w:p w14:paraId="50940E9F" w14:textId="78A17FE8" w:rsidR="00CE1C7F" w:rsidRPr="00290E49" w:rsidRDefault="00CE1C7F" w:rsidP="00084441">
      <w:pPr>
        <w:pStyle w:val="KeinLeerraum"/>
        <w:numPr>
          <w:ilvl w:val="0"/>
          <w:numId w:val="2"/>
        </w:numPr>
        <w:rPr>
          <w:rFonts w:cs="Arial"/>
          <w:szCs w:val="24"/>
        </w:rPr>
      </w:pPr>
      <w:r w:rsidRPr="00290E49">
        <w:rPr>
          <w:rFonts w:cs="Arial"/>
          <w:szCs w:val="24"/>
        </w:rPr>
        <w:t>. Vergleichskämpfe</w:t>
      </w:r>
      <w:r w:rsidR="00590176" w:rsidRPr="00290E49">
        <w:rPr>
          <w:rFonts w:cs="Arial"/>
          <w:szCs w:val="24"/>
        </w:rPr>
        <w:t xml:space="preserve"> der Landesverbände</w:t>
      </w:r>
    </w:p>
    <w:p w14:paraId="5B01B79C" w14:textId="64375B0F" w:rsidR="00CE1C7F" w:rsidRPr="00290E49" w:rsidRDefault="00CE1C7F" w:rsidP="00305E50">
      <w:pPr>
        <w:pStyle w:val="KeinLeerraum"/>
        <w:numPr>
          <w:ilvl w:val="0"/>
          <w:numId w:val="2"/>
        </w:numPr>
        <w:rPr>
          <w:rFonts w:cs="Arial"/>
          <w:szCs w:val="24"/>
        </w:rPr>
      </w:pPr>
      <w:r w:rsidRPr="00290E49">
        <w:rPr>
          <w:rFonts w:cs="Arial"/>
          <w:szCs w:val="24"/>
        </w:rPr>
        <w:t>. Internationale Landesverbandskämpfe</w:t>
      </w:r>
    </w:p>
    <w:p w14:paraId="6BEDD14F" w14:textId="77777777" w:rsidR="00CE1C7F" w:rsidRPr="00290E49" w:rsidRDefault="00CE1C7F" w:rsidP="00084441">
      <w:pPr>
        <w:pStyle w:val="KeinLeerraum"/>
        <w:numPr>
          <w:ilvl w:val="0"/>
          <w:numId w:val="2"/>
        </w:numPr>
        <w:rPr>
          <w:rFonts w:cs="Arial"/>
          <w:szCs w:val="24"/>
        </w:rPr>
      </w:pPr>
      <w:r w:rsidRPr="00290E49">
        <w:rPr>
          <w:rFonts w:cs="Arial"/>
          <w:szCs w:val="24"/>
        </w:rPr>
        <w:t>. Turniere</w:t>
      </w:r>
    </w:p>
    <w:p w14:paraId="1D83A449" w14:textId="77777777" w:rsidR="00CE1C7F" w:rsidRPr="00290E49" w:rsidRDefault="00CE1C7F" w:rsidP="00084441">
      <w:pPr>
        <w:pStyle w:val="KeinLeerraum"/>
        <w:numPr>
          <w:ilvl w:val="0"/>
          <w:numId w:val="2"/>
        </w:numPr>
        <w:rPr>
          <w:rFonts w:cs="Arial"/>
          <w:szCs w:val="24"/>
        </w:rPr>
      </w:pPr>
      <w:r w:rsidRPr="00290E49">
        <w:rPr>
          <w:rFonts w:cs="Arial"/>
          <w:szCs w:val="24"/>
        </w:rPr>
        <w:t>. Nachwuchsbewerbe</w:t>
      </w:r>
    </w:p>
    <w:p w14:paraId="5E423D3D" w14:textId="77777777" w:rsidR="00CE1C7F" w:rsidRPr="00290E49" w:rsidRDefault="00CE1C7F" w:rsidP="00816742">
      <w:pPr>
        <w:pStyle w:val="KeinLeerraum"/>
        <w:rPr>
          <w:rFonts w:cs="Arial"/>
          <w:szCs w:val="24"/>
        </w:rPr>
      </w:pPr>
    </w:p>
    <w:p w14:paraId="2E343A42" w14:textId="7E2462E3" w:rsidR="00CE1C7F" w:rsidRPr="00290E49" w:rsidRDefault="00CE1C7F" w:rsidP="00CE1C7F">
      <w:pPr>
        <w:pStyle w:val="KeinLeerraum"/>
        <w:rPr>
          <w:rFonts w:cs="Arial"/>
          <w:szCs w:val="24"/>
        </w:rPr>
      </w:pPr>
      <w:r w:rsidRPr="00290E49">
        <w:rPr>
          <w:rFonts w:cs="Arial"/>
          <w:szCs w:val="24"/>
        </w:rPr>
        <w:t xml:space="preserve">Veranstalter nach Punkt A. und B. können die Durchführung </w:t>
      </w:r>
      <w:r w:rsidR="003020AF" w:rsidRPr="00290E49">
        <w:rPr>
          <w:rFonts w:cs="Arial"/>
          <w:szCs w:val="24"/>
        </w:rPr>
        <w:t>i</w:t>
      </w:r>
      <w:r w:rsidRPr="00290E49">
        <w:rPr>
          <w:rFonts w:cs="Arial"/>
          <w:szCs w:val="24"/>
        </w:rPr>
        <w:t>hrer Veranstaltungen jeweils einem ihre</w:t>
      </w:r>
      <w:r w:rsidR="002E5F29">
        <w:rPr>
          <w:rFonts w:cs="Arial"/>
          <w:szCs w:val="24"/>
        </w:rPr>
        <w:t>r</w:t>
      </w:r>
      <w:r w:rsidRPr="00290E49">
        <w:rPr>
          <w:rFonts w:cs="Arial"/>
          <w:szCs w:val="24"/>
        </w:rPr>
        <w:t xml:space="preserve"> angeschlossenen Verein</w:t>
      </w:r>
      <w:r w:rsidR="00CD689D" w:rsidRPr="002E5F29">
        <w:rPr>
          <w:rFonts w:cs="Arial"/>
          <w:color w:val="000000" w:themeColor="text1"/>
          <w:szCs w:val="24"/>
        </w:rPr>
        <w:t>e</w:t>
      </w:r>
      <w:r w:rsidRPr="002E5F29">
        <w:rPr>
          <w:rFonts w:cs="Arial"/>
          <w:color w:val="000000" w:themeColor="text1"/>
          <w:szCs w:val="24"/>
        </w:rPr>
        <w:t xml:space="preserve"> </w:t>
      </w:r>
      <w:r w:rsidRPr="00290E49">
        <w:rPr>
          <w:rFonts w:cs="Arial"/>
          <w:szCs w:val="24"/>
        </w:rPr>
        <w:t>übertragen, doch ist kein Verein verpflichtet, die Durchführung einer Veranstaltung zu übernehmen.</w:t>
      </w:r>
    </w:p>
    <w:p w14:paraId="24ABBB70" w14:textId="77777777" w:rsidR="00CE1C7F" w:rsidRPr="00290E49" w:rsidRDefault="00CE1C7F" w:rsidP="00816742">
      <w:pPr>
        <w:pStyle w:val="KeinLeerraum"/>
        <w:rPr>
          <w:rFonts w:cs="Arial"/>
          <w:szCs w:val="24"/>
        </w:rPr>
      </w:pPr>
    </w:p>
    <w:p w14:paraId="6B4279C6" w14:textId="77777777" w:rsidR="00CE1C7F" w:rsidRPr="00CD689D" w:rsidRDefault="00CE1C7F" w:rsidP="009F1402">
      <w:pPr>
        <w:pStyle w:val="KeinLeerraum"/>
        <w:ind w:left="360"/>
        <w:rPr>
          <w:rFonts w:cs="Arial"/>
          <w:szCs w:val="24"/>
        </w:rPr>
      </w:pPr>
      <w:r w:rsidRPr="00290E49">
        <w:rPr>
          <w:rFonts w:cs="Arial"/>
          <w:szCs w:val="24"/>
          <w:u w:val="single"/>
        </w:rPr>
        <w:t>C. Veranstaltungen der Vereine:</w:t>
      </w:r>
    </w:p>
    <w:p w14:paraId="704682B5" w14:textId="1FC48F31" w:rsidR="00CE1C7F" w:rsidRPr="00290E49" w:rsidRDefault="00CE1C7F" w:rsidP="004320E1">
      <w:pPr>
        <w:pStyle w:val="KeinLeerraum"/>
        <w:numPr>
          <w:ilvl w:val="0"/>
          <w:numId w:val="3"/>
        </w:numPr>
        <w:ind w:left="993" w:hanging="284"/>
        <w:rPr>
          <w:rFonts w:cs="Arial"/>
          <w:szCs w:val="24"/>
        </w:rPr>
      </w:pPr>
      <w:r w:rsidRPr="00290E49">
        <w:rPr>
          <w:rFonts w:cs="Arial"/>
          <w:szCs w:val="24"/>
        </w:rPr>
        <w:t>. Vereinsvergleichskämpfe</w:t>
      </w:r>
    </w:p>
    <w:p w14:paraId="5C115B9A" w14:textId="77777777" w:rsidR="00CE1C7F" w:rsidRPr="00290E49" w:rsidRDefault="00CE1C7F" w:rsidP="00305E50">
      <w:pPr>
        <w:pStyle w:val="KeinLeerraum"/>
        <w:numPr>
          <w:ilvl w:val="0"/>
          <w:numId w:val="3"/>
        </w:numPr>
        <w:ind w:left="993" w:hanging="273"/>
        <w:rPr>
          <w:rFonts w:cs="Arial"/>
          <w:szCs w:val="24"/>
        </w:rPr>
      </w:pPr>
      <w:r w:rsidRPr="00290E49">
        <w:rPr>
          <w:rFonts w:cs="Arial"/>
          <w:szCs w:val="24"/>
        </w:rPr>
        <w:t>. Vereinsmeisterschaften</w:t>
      </w:r>
    </w:p>
    <w:p w14:paraId="20F41AE8" w14:textId="23570F42" w:rsidR="00CE1C7F" w:rsidRPr="00290E49" w:rsidRDefault="00CE1C7F" w:rsidP="004320E1">
      <w:pPr>
        <w:pStyle w:val="KeinLeerraum"/>
        <w:numPr>
          <w:ilvl w:val="0"/>
          <w:numId w:val="3"/>
        </w:numPr>
        <w:ind w:left="993" w:hanging="273"/>
        <w:rPr>
          <w:rFonts w:cs="Arial"/>
          <w:szCs w:val="24"/>
        </w:rPr>
      </w:pPr>
      <w:r w:rsidRPr="00290E49">
        <w:rPr>
          <w:rFonts w:cs="Arial"/>
          <w:szCs w:val="24"/>
        </w:rPr>
        <w:t>. Turniere</w:t>
      </w:r>
      <w:r w:rsidR="009C0380">
        <w:rPr>
          <w:rFonts w:cs="Arial"/>
          <w:szCs w:val="24"/>
        </w:rPr>
        <w:t xml:space="preserve">  </w:t>
      </w:r>
    </w:p>
    <w:p w14:paraId="4FB908B4" w14:textId="77777777" w:rsidR="00CE1C7F" w:rsidRPr="00290E49" w:rsidRDefault="00CE1C7F" w:rsidP="00CE1C7F">
      <w:pPr>
        <w:pStyle w:val="KeinLeerraum"/>
        <w:rPr>
          <w:rFonts w:cs="Arial"/>
          <w:szCs w:val="24"/>
        </w:rPr>
      </w:pPr>
    </w:p>
    <w:p w14:paraId="0BEF250B" w14:textId="77777777" w:rsidR="00CE1C7F" w:rsidRPr="00290E49" w:rsidRDefault="009F1402" w:rsidP="00CE1C7F">
      <w:pPr>
        <w:pStyle w:val="KeinLeerraum"/>
        <w:rPr>
          <w:rFonts w:cs="Arial"/>
          <w:b/>
          <w:szCs w:val="24"/>
        </w:rPr>
      </w:pPr>
      <w:r w:rsidRPr="00290E49">
        <w:rPr>
          <w:rFonts w:cs="Arial"/>
          <w:b/>
          <w:szCs w:val="24"/>
        </w:rPr>
        <w:t xml:space="preserve">2) </w:t>
      </w:r>
      <w:r w:rsidR="00CE1C7F" w:rsidRPr="00290E49">
        <w:rPr>
          <w:rFonts w:cs="Arial"/>
          <w:b/>
          <w:szCs w:val="24"/>
        </w:rPr>
        <w:t>Nach dem Teilnehmerkreis werden unterschieden:</w:t>
      </w:r>
    </w:p>
    <w:p w14:paraId="680CC5F7" w14:textId="79404F1C" w:rsidR="00CE1C7F" w:rsidRPr="00290E49" w:rsidRDefault="00CE1C7F" w:rsidP="004320E1">
      <w:pPr>
        <w:pStyle w:val="KeinLeerraum"/>
        <w:numPr>
          <w:ilvl w:val="0"/>
          <w:numId w:val="4"/>
        </w:numPr>
        <w:rPr>
          <w:rFonts w:cs="Arial"/>
          <w:szCs w:val="24"/>
        </w:rPr>
      </w:pPr>
      <w:r w:rsidRPr="004320E1">
        <w:rPr>
          <w:rFonts w:cs="Arial"/>
          <w:szCs w:val="24"/>
        </w:rPr>
        <w:t>Interne Veranstaltungen</w:t>
      </w:r>
      <w:r w:rsidRPr="00290E49">
        <w:rPr>
          <w:rFonts w:cs="Arial"/>
          <w:szCs w:val="24"/>
        </w:rPr>
        <w:t xml:space="preserve">, an denen nur Mitglieder </w:t>
      </w:r>
      <w:r w:rsidR="00590176" w:rsidRPr="00290E49">
        <w:rPr>
          <w:rFonts w:cs="Arial"/>
          <w:szCs w:val="24"/>
        </w:rPr>
        <w:t>eines Vereines t</w:t>
      </w:r>
      <w:r w:rsidRPr="00290E49">
        <w:rPr>
          <w:rFonts w:cs="Arial"/>
          <w:szCs w:val="24"/>
        </w:rPr>
        <w:t>eilnehmen</w:t>
      </w:r>
    </w:p>
    <w:p w14:paraId="26E231F0" w14:textId="7EBDF55F" w:rsidR="00CE1C7F" w:rsidRPr="00290E49" w:rsidRDefault="00CE1C7F" w:rsidP="004320E1">
      <w:pPr>
        <w:pStyle w:val="KeinLeerraum"/>
        <w:numPr>
          <w:ilvl w:val="0"/>
          <w:numId w:val="4"/>
        </w:numPr>
        <w:rPr>
          <w:rFonts w:cs="Arial"/>
          <w:szCs w:val="24"/>
        </w:rPr>
      </w:pPr>
      <w:r w:rsidRPr="004320E1">
        <w:rPr>
          <w:rFonts w:cs="Arial"/>
          <w:szCs w:val="24"/>
        </w:rPr>
        <w:t>Lokale Veranstaltungen</w:t>
      </w:r>
      <w:r w:rsidRPr="00290E49">
        <w:rPr>
          <w:rFonts w:cs="Arial"/>
          <w:szCs w:val="24"/>
        </w:rPr>
        <w:t>, an denen Mitglieder mehrerer Vereine aus</w:t>
      </w:r>
      <w:r w:rsidR="00590176" w:rsidRPr="00290E49">
        <w:rPr>
          <w:rFonts w:cs="Arial"/>
          <w:szCs w:val="24"/>
        </w:rPr>
        <w:t xml:space="preserve"> </w:t>
      </w:r>
      <w:r w:rsidRPr="00290E49">
        <w:rPr>
          <w:rFonts w:cs="Arial"/>
          <w:szCs w:val="24"/>
        </w:rPr>
        <w:t>demselben Landesverband beteiligt sind</w:t>
      </w:r>
    </w:p>
    <w:p w14:paraId="4C64E8F1" w14:textId="587B3D90" w:rsidR="00CE1C7F" w:rsidRPr="00290E49" w:rsidRDefault="00CE1C7F" w:rsidP="00084441">
      <w:pPr>
        <w:pStyle w:val="KeinLeerraum"/>
        <w:numPr>
          <w:ilvl w:val="0"/>
          <w:numId w:val="4"/>
        </w:numPr>
        <w:rPr>
          <w:rFonts w:cs="Arial"/>
          <w:szCs w:val="24"/>
        </w:rPr>
      </w:pPr>
      <w:r w:rsidRPr="004320E1">
        <w:rPr>
          <w:rFonts w:cs="Arial"/>
          <w:szCs w:val="24"/>
        </w:rPr>
        <w:t>Nationale Veranstaltungen</w:t>
      </w:r>
      <w:r w:rsidRPr="00290E49">
        <w:rPr>
          <w:rFonts w:cs="Arial"/>
          <w:szCs w:val="24"/>
        </w:rPr>
        <w:t>, bei denen Teilnehmer aus verschiedenen</w:t>
      </w:r>
      <w:r w:rsidR="00590176" w:rsidRPr="00290E49">
        <w:rPr>
          <w:rFonts w:cs="Arial"/>
          <w:szCs w:val="24"/>
        </w:rPr>
        <w:t xml:space="preserve"> </w:t>
      </w:r>
      <w:r w:rsidRPr="00290E49">
        <w:rPr>
          <w:rFonts w:cs="Arial"/>
          <w:szCs w:val="24"/>
        </w:rPr>
        <w:t>Landesverbänden starten</w:t>
      </w:r>
    </w:p>
    <w:p w14:paraId="55EBD026" w14:textId="0D2728A6" w:rsidR="00562B4A" w:rsidRPr="00290E49" w:rsidRDefault="009F1402" w:rsidP="00B33FF4">
      <w:pPr>
        <w:pStyle w:val="KeinLeerraum"/>
        <w:numPr>
          <w:ilvl w:val="0"/>
          <w:numId w:val="4"/>
        </w:numPr>
        <w:rPr>
          <w:rFonts w:cs="Arial"/>
          <w:szCs w:val="24"/>
        </w:rPr>
      </w:pPr>
      <w:r w:rsidRPr="004320E1">
        <w:rPr>
          <w:rFonts w:cs="Arial"/>
          <w:szCs w:val="24"/>
        </w:rPr>
        <w:t>Internationale Veranstaltungen</w:t>
      </w:r>
      <w:r w:rsidRPr="00290E49">
        <w:rPr>
          <w:rFonts w:cs="Arial"/>
          <w:szCs w:val="24"/>
        </w:rPr>
        <w:t>, an denen Ausländer teilnehmen, die ihren</w:t>
      </w:r>
      <w:r w:rsidR="00590176" w:rsidRPr="00290E49">
        <w:rPr>
          <w:rFonts w:cs="Arial"/>
          <w:szCs w:val="24"/>
        </w:rPr>
        <w:t xml:space="preserve"> </w:t>
      </w:r>
      <w:r w:rsidRPr="00290E49">
        <w:rPr>
          <w:rFonts w:cs="Arial"/>
          <w:szCs w:val="24"/>
        </w:rPr>
        <w:t>Wohnsitz nicht in Österreich haben</w:t>
      </w:r>
    </w:p>
    <w:p w14:paraId="7401D19F" w14:textId="324F31A9" w:rsidR="00B33FF4" w:rsidRPr="004320E1" w:rsidRDefault="009F1402" w:rsidP="000F663E">
      <w:pPr>
        <w:pStyle w:val="berschrift1"/>
      </w:pPr>
      <w:bookmarkStart w:id="5" w:name="_Toc90374152"/>
      <w:r w:rsidRPr="004320E1">
        <w:t xml:space="preserve">§ 5 ÖSTERREICHISCHE </w:t>
      </w:r>
      <w:r w:rsidR="00554206" w:rsidRPr="004320E1">
        <w:t xml:space="preserve">(STAATS) </w:t>
      </w:r>
      <w:r w:rsidRPr="004320E1">
        <w:t>MEISTERSCHAFTEN</w:t>
      </w:r>
      <w:bookmarkEnd w:id="5"/>
    </w:p>
    <w:p w14:paraId="74452C0E" w14:textId="77777777" w:rsidR="00CE1C7F" w:rsidRPr="004320E1" w:rsidRDefault="00CE1C7F" w:rsidP="004320E1">
      <w:pPr>
        <w:spacing w:before="0" w:after="0"/>
        <w:rPr>
          <w:rFonts w:cs="Arial"/>
          <w:b/>
          <w:bCs/>
          <w:sz w:val="28"/>
          <w:szCs w:val="28"/>
        </w:rPr>
      </w:pPr>
    </w:p>
    <w:p w14:paraId="1CB7FB11" w14:textId="4D3C7574" w:rsidR="00CE1C7F" w:rsidRPr="00290E49" w:rsidRDefault="009F1402" w:rsidP="00B33FF4">
      <w:pPr>
        <w:spacing w:before="0" w:after="0"/>
        <w:rPr>
          <w:rFonts w:ascii="Arial" w:hAnsi="Arial" w:cs="Arial"/>
          <w:b/>
          <w:bCs/>
          <w:sz w:val="24"/>
          <w:szCs w:val="24"/>
        </w:rPr>
      </w:pPr>
      <w:r w:rsidRPr="004320E1">
        <w:rPr>
          <w:rFonts w:ascii="Arial" w:hAnsi="Arial" w:cs="Arial"/>
          <w:b/>
          <w:bCs/>
          <w:sz w:val="24"/>
          <w:szCs w:val="24"/>
        </w:rPr>
        <w:t>EINZELMEISTERSCHAFTEN</w:t>
      </w:r>
    </w:p>
    <w:p w14:paraId="2372B078" w14:textId="77777777" w:rsidR="00B33FF4" w:rsidRPr="004320E1" w:rsidRDefault="00B33FF4" w:rsidP="004320E1">
      <w:pPr>
        <w:spacing w:before="0" w:after="0"/>
        <w:rPr>
          <w:rFonts w:ascii="Arial" w:hAnsi="Arial" w:cs="Arial"/>
          <w:b/>
          <w:bCs/>
          <w:sz w:val="24"/>
          <w:szCs w:val="24"/>
        </w:rPr>
      </w:pPr>
    </w:p>
    <w:p w14:paraId="5A09001D" w14:textId="77777777" w:rsidR="009F1402" w:rsidRPr="00290E49" w:rsidRDefault="009F1402" w:rsidP="00B33FF4">
      <w:pPr>
        <w:pStyle w:val="KeinLeerraum"/>
        <w:rPr>
          <w:rFonts w:cs="Arial"/>
          <w:szCs w:val="24"/>
        </w:rPr>
      </w:pPr>
      <w:r w:rsidRPr="00290E49">
        <w:rPr>
          <w:rFonts w:cs="Arial"/>
          <w:szCs w:val="24"/>
        </w:rPr>
        <w:t>Alljährlich sind vom ÖBV die österreichischen Meisterschaften auszuschreiben.</w:t>
      </w:r>
    </w:p>
    <w:p w14:paraId="265638F8" w14:textId="77777777" w:rsidR="00CE1C7F" w:rsidRPr="00290E49" w:rsidRDefault="00CE1C7F" w:rsidP="00590176">
      <w:pPr>
        <w:pStyle w:val="KeinLeerraum"/>
        <w:rPr>
          <w:rFonts w:cs="Arial"/>
          <w:szCs w:val="24"/>
        </w:rPr>
      </w:pPr>
    </w:p>
    <w:p w14:paraId="708760A0" w14:textId="49EE57B9" w:rsidR="00CE1C7F" w:rsidRPr="00290E49" w:rsidRDefault="009F1402" w:rsidP="00590176">
      <w:pPr>
        <w:pStyle w:val="KeinLeerraum"/>
        <w:rPr>
          <w:rFonts w:cs="Arial"/>
          <w:szCs w:val="24"/>
        </w:rPr>
      </w:pPr>
      <w:r w:rsidRPr="00290E49">
        <w:rPr>
          <w:rFonts w:cs="Arial"/>
          <w:szCs w:val="24"/>
        </w:rPr>
        <w:t>Die Ausschreibung zu den Österreichischen Meisterschaften geht den</w:t>
      </w:r>
      <w:r w:rsidR="002E5F29">
        <w:rPr>
          <w:rFonts w:cs="Arial"/>
          <w:szCs w:val="24"/>
        </w:rPr>
        <w:t xml:space="preserve"> </w:t>
      </w:r>
      <w:r w:rsidRPr="00290E49">
        <w:rPr>
          <w:rFonts w:cs="Arial"/>
          <w:szCs w:val="24"/>
        </w:rPr>
        <w:t>einzelnen</w:t>
      </w:r>
      <w:r w:rsidR="00590176" w:rsidRPr="00290E49">
        <w:rPr>
          <w:rFonts w:cs="Arial"/>
          <w:szCs w:val="24"/>
        </w:rPr>
        <w:t xml:space="preserve">  </w:t>
      </w:r>
      <w:r w:rsidR="002E5F29">
        <w:rPr>
          <w:rFonts w:cs="Arial"/>
          <w:szCs w:val="24"/>
        </w:rPr>
        <w:t xml:space="preserve"> </w:t>
      </w:r>
      <w:r w:rsidRPr="00290E49">
        <w:rPr>
          <w:rFonts w:cs="Arial"/>
          <w:szCs w:val="24"/>
        </w:rPr>
        <w:t>Landesverbänden durch den ÖBV frühestens vier Monate vor Beginn durch Rundschreiben direkt zu. Außerdem soll der Termin durch Massenmedien veröffentlich werden.</w:t>
      </w:r>
    </w:p>
    <w:p w14:paraId="1492C952" w14:textId="77777777" w:rsidR="00CE1C7F" w:rsidRPr="00290E49" w:rsidRDefault="00CE1C7F" w:rsidP="00590176">
      <w:pPr>
        <w:pStyle w:val="KeinLeerraum"/>
        <w:rPr>
          <w:rFonts w:cs="Arial"/>
          <w:szCs w:val="24"/>
        </w:rPr>
      </w:pPr>
    </w:p>
    <w:p w14:paraId="5260C8D1" w14:textId="764BF9CF" w:rsidR="0092344A" w:rsidRPr="00290E49" w:rsidRDefault="0092344A" w:rsidP="00590176">
      <w:pPr>
        <w:pStyle w:val="KeinLeerraum"/>
        <w:rPr>
          <w:rFonts w:cs="Arial"/>
          <w:szCs w:val="24"/>
        </w:rPr>
      </w:pPr>
      <w:r w:rsidRPr="004320E1">
        <w:rPr>
          <w:rFonts w:cs="Arial"/>
          <w:szCs w:val="24"/>
        </w:rPr>
        <w:t>Den Österreichischen Meisterschaften gehen die entsprechenden Titelkämpfe der einzelnen Landesverbände voraus. Die Meister oder Besten der Landesverbände sollen vier Wochen vor Beginn der Österreichischen Meisterschaften dem ÖBV namentlich gemeldet werden.</w:t>
      </w:r>
    </w:p>
    <w:p w14:paraId="2972F302" w14:textId="77777777" w:rsidR="0092344A" w:rsidRPr="00290E49" w:rsidRDefault="0092344A" w:rsidP="00590176">
      <w:pPr>
        <w:pStyle w:val="KeinLeerraum"/>
        <w:rPr>
          <w:rFonts w:cs="Arial"/>
          <w:szCs w:val="24"/>
        </w:rPr>
      </w:pPr>
    </w:p>
    <w:p w14:paraId="5E42178B" w14:textId="4155B62B" w:rsidR="00CE1C7F" w:rsidRPr="00290E49" w:rsidRDefault="009F1402" w:rsidP="00590176">
      <w:pPr>
        <w:pStyle w:val="KeinLeerraum"/>
        <w:rPr>
          <w:rFonts w:cs="Arial"/>
          <w:szCs w:val="24"/>
        </w:rPr>
      </w:pPr>
      <w:r w:rsidRPr="00290E49">
        <w:rPr>
          <w:rFonts w:cs="Arial"/>
          <w:szCs w:val="24"/>
        </w:rPr>
        <w:t>Ohne Kampf darf kein Titel vergeben werden. Unentschiedene Resultate sind unzulässig.</w:t>
      </w:r>
    </w:p>
    <w:p w14:paraId="288E17A6" w14:textId="77777777" w:rsidR="00CE1C7F" w:rsidRPr="00290E49" w:rsidRDefault="00CE1C7F" w:rsidP="00590176">
      <w:pPr>
        <w:pStyle w:val="KeinLeerraum"/>
        <w:rPr>
          <w:rFonts w:cs="Arial"/>
          <w:szCs w:val="24"/>
        </w:rPr>
      </w:pPr>
    </w:p>
    <w:p w14:paraId="6E2E0136" w14:textId="77777777" w:rsidR="00CE1C7F" w:rsidRPr="00290E49" w:rsidRDefault="00562B4A" w:rsidP="00590176">
      <w:pPr>
        <w:pStyle w:val="KeinLeerraum"/>
        <w:rPr>
          <w:rFonts w:cs="Arial"/>
          <w:szCs w:val="24"/>
        </w:rPr>
      </w:pPr>
      <w:r w:rsidRPr="00290E49">
        <w:rPr>
          <w:rFonts w:cs="Arial"/>
          <w:szCs w:val="24"/>
        </w:rPr>
        <w:t>Während der Dauer der Einzelmeisterschaften kann die Gewichtsklassenzugehörigkeit nicht gewechselt werden.</w:t>
      </w:r>
    </w:p>
    <w:p w14:paraId="75F16083" w14:textId="039925F3" w:rsidR="00CE1C7F" w:rsidRPr="00290E49" w:rsidRDefault="00CE1C7F" w:rsidP="00590176">
      <w:pPr>
        <w:pStyle w:val="KeinLeerraum"/>
        <w:rPr>
          <w:rFonts w:cs="Arial"/>
          <w:szCs w:val="24"/>
        </w:rPr>
      </w:pPr>
    </w:p>
    <w:p w14:paraId="48107102" w14:textId="77777777" w:rsidR="00CE1C7F" w:rsidRPr="00290E49" w:rsidRDefault="00562B4A" w:rsidP="00590176">
      <w:pPr>
        <w:pStyle w:val="KeinLeerraum"/>
        <w:rPr>
          <w:rFonts w:cs="Arial"/>
          <w:szCs w:val="24"/>
        </w:rPr>
      </w:pPr>
      <w:r w:rsidRPr="00290E49">
        <w:rPr>
          <w:rFonts w:cs="Arial"/>
          <w:szCs w:val="24"/>
        </w:rPr>
        <w:t>Kämpfer mit Übergewicht sind zu einem Rahmenkampf verpflichtet, nicht jedoch deren Gegner, die in die nächste Runde aufsteigen.</w:t>
      </w:r>
    </w:p>
    <w:p w14:paraId="39CC3776" w14:textId="77777777" w:rsidR="00CE1C7F" w:rsidRPr="00290E49" w:rsidRDefault="00CE1C7F" w:rsidP="00590176">
      <w:pPr>
        <w:pStyle w:val="KeinLeerraum"/>
        <w:rPr>
          <w:rFonts w:cs="Arial"/>
          <w:szCs w:val="24"/>
        </w:rPr>
      </w:pPr>
    </w:p>
    <w:p w14:paraId="6A788C9F" w14:textId="0462061C" w:rsidR="00CE1C7F" w:rsidRPr="00290E49" w:rsidRDefault="00562B4A" w:rsidP="00590176">
      <w:pPr>
        <w:pStyle w:val="KeinLeerraum"/>
        <w:rPr>
          <w:rFonts w:cs="Arial"/>
          <w:szCs w:val="24"/>
        </w:rPr>
      </w:pPr>
      <w:r w:rsidRPr="00290E49">
        <w:rPr>
          <w:rFonts w:cs="Arial"/>
          <w:szCs w:val="24"/>
        </w:rPr>
        <w:lastRenderedPageBreak/>
        <w:t xml:space="preserve">Im Rahmen der Österreichischen Staatsmeisterschaften wird zusätzlich die </w:t>
      </w:r>
      <w:proofErr w:type="gramStart"/>
      <w:r w:rsidRPr="00290E49">
        <w:rPr>
          <w:rFonts w:cs="Arial"/>
          <w:szCs w:val="24"/>
        </w:rPr>
        <w:t>Österreichische</w:t>
      </w:r>
      <w:proofErr w:type="gramEnd"/>
      <w:r w:rsidRPr="00290E49">
        <w:rPr>
          <w:rFonts w:cs="Arial"/>
          <w:szCs w:val="24"/>
        </w:rPr>
        <w:t xml:space="preserve"> Neulings</w:t>
      </w:r>
      <w:r w:rsidR="002E5F29">
        <w:rPr>
          <w:rFonts w:cs="Arial"/>
          <w:szCs w:val="24"/>
        </w:rPr>
        <w:t xml:space="preserve"> M</w:t>
      </w:r>
      <w:r w:rsidRPr="00290E49">
        <w:rPr>
          <w:rFonts w:cs="Arial"/>
          <w:szCs w:val="24"/>
        </w:rPr>
        <w:t>eisterschaft ausgeschrieben und durchgeführt. Startberechtigt sind nur Eliteboxer/Innen von 0</w:t>
      </w:r>
      <w:r w:rsidR="00135B14" w:rsidRPr="00290E49">
        <w:rPr>
          <w:rFonts w:cs="Arial"/>
          <w:szCs w:val="24"/>
        </w:rPr>
        <w:t xml:space="preserve"> - </w:t>
      </w:r>
      <w:r w:rsidRPr="00290E49">
        <w:rPr>
          <w:rFonts w:cs="Arial"/>
          <w:szCs w:val="24"/>
        </w:rPr>
        <w:t xml:space="preserve">7 Kämpfen mit Wohnsitz in Österreich jedoch ohne Einschränkung von Vereinszugehörigkeit bzw. Staatsbürgerschaft. Alle Teilnehmer, die bei einem ABC startberechtigt sind, sind auch bei der </w:t>
      </w:r>
      <w:proofErr w:type="gramStart"/>
      <w:r w:rsidRPr="00290E49">
        <w:rPr>
          <w:rFonts w:cs="Arial"/>
          <w:szCs w:val="24"/>
        </w:rPr>
        <w:t>Österreichischen</w:t>
      </w:r>
      <w:proofErr w:type="gramEnd"/>
      <w:r w:rsidR="00474E8F">
        <w:rPr>
          <w:rFonts w:cs="Arial"/>
          <w:szCs w:val="24"/>
        </w:rPr>
        <w:t xml:space="preserve"> </w:t>
      </w:r>
      <w:r w:rsidRPr="00290E49">
        <w:rPr>
          <w:rFonts w:cs="Arial"/>
          <w:szCs w:val="24"/>
        </w:rPr>
        <w:t>Neulings</w:t>
      </w:r>
      <w:r w:rsidR="002E5F29">
        <w:rPr>
          <w:rFonts w:cs="Arial"/>
          <w:szCs w:val="24"/>
        </w:rPr>
        <w:t xml:space="preserve"> M</w:t>
      </w:r>
      <w:r w:rsidRPr="00290E49">
        <w:rPr>
          <w:rFonts w:cs="Arial"/>
          <w:szCs w:val="24"/>
        </w:rPr>
        <w:t>eisterschaft startberechtigt.</w:t>
      </w:r>
    </w:p>
    <w:p w14:paraId="2DB7990A" w14:textId="77777777" w:rsidR="00CE1C7F" w:rsidRPr="00290E49" w:rsidRDefault="00CE1C7F" w:rsidP="00590176">
      <w:pPr>
        <w:pStyle w:val="KeinLeerraum"/>
        <w:rPr>
          <w:rFonts w:cs="Arial"/>
          <w:szCs w:val="24"/>
        </w:rPr>
      </w:pPr>
    </w:p>
    <w:p w14:paraId="7776CFF9" w14:textId="6A201753" w:rsidR="00CE1C7F" w:rsidRPr="00290E49" w:rsidRDefault="00562B4A" w:rsidP="00590176">
      <w:pPr>
        <w:pStyle w:val="KeinLeerraum"/>
        <w:rPr>
          <w:rFonts w:cs="Arial"/>
          <w:szCs w:val="24"/>
        </w:rPr>
      </w:pPr>
      <w:r w:rsidRPr="00290E49">
        <w:rPr>
          <w:rFonts w:cs="Arial"/>
          <w:szCs w:val="24"/>
        </w:rPr>
        <w:t>Der ÖBV behält sich das Recht</w:t>
      </w:r>
      <w:r w:rsidR="00CD689D" w:rsidRPr="00CD689D">
        <w:rPr>
          <w:rFonts w:cs="Arial"/>
          <w:color w:val="FF0000"/>
          <w:szCs w:val="24"/>
        </w:rPr>
        <w:t>,</w:t>
      </w:r>
      <w:r w:rsidRPr="00CD689D">
        <w:rPr>
          <w:rFonts w:cs="Arial"/>
          <w:color w:val="FF0000"/>
          <w:szCs w:val="24"/>
        </w:rPr>
        <w:t xml:space="preserve"> </w:t>
      </w:r>
      <w:r w:rsidRPr="00290E49">
        <w:rPr>
          <w:rFonts w:cs="Arial"/>
          <w:szCs w:val="24"/>
        </w:rPr>
        <w:t xml:space="preserve">bei den Österreichischen Staatsmeisterschaften der Elite ein Sichtungsturnier </w:t>
      </w:r>
      <w:bookmarkStart w:id="6" w:name="_Hlk90203843"/>
      <w:r w:rsidRPr="00290E49">
        <w:rPr>
          <w:rFonts w:cs="Arial"/>
          <w:szCs w:val="24"/>
        </w:rPr>
        <w:t>durchzuführen</w:t>
      </w:r>
      <w:r w:rsidR="00CD689D" w:rsidRPr="00CD689D">
        <w:rPr>
          <w:rFonts w:cs="Arial"/>
          <w:color w:val="FF0000"/>
          <w:szCs w:val="24"/>
        </w:rPr>
        <w:t>,</w:t>
      </w:r>
      <w:r w:rsidRPr="00290E49">
        <w:rPr>
          <w:rFonts w:cs="Arial"/>
          <w:szCs w:val="24"/>
        </w:rPr>
        <w:t xml:space="preserve"> bei dem </w:t>
      </w:r>
      <w:bookmarkEnd w:id="6"/>
      <w:r w:rsidRPr="00290E49">
        <w:rPr>
          <w:rFonts w:cs="Arial"/>
          <w:szCs w:val="24"/>
        </w:rPr>
        <w:t>die Kampfpaarungen durch den Sportdirektor, den Cheftrainer und</w:t>
      </w:r>
      <w:r w:rsidR="004320E1">
        <w:rPr>
          <w:rFonts w:cs="Arial"/>
          <w:szCs w:val="24"/>
        </w:rPr>
        <w:t xml:space="preserve"> die Nationaltrainer</w:t>
      </w:r>
      <w:r w:rsidRPr="00290E49">
        <w:rPr>
          <w:rFonts w:cs="Arial"/>
          <w:szCs w:val="24"/>
        </w:rPr>
        <w:t xml:space="preserve"> ausgeschrieben werden. Die Kosten für die einberufenen Boxer/</w:t>
      </w:r>
      <w:r w:rsidR="00BC73C5" w:rsidRPr="00290E49">
        <w:rPr>
          <w:rFonts w:cs="Arial"/>
          <w:szCs w:val="24"/>
        </w:rPr>
        <w:t>I</w:t>
      </w:r>
      <w:r w:rsidRPr="00290E49">
        <w:rPr>
          <w:rFonts w:cs="Arial"/>
          <w:szCs w:val="24"/>
        </w:rPr>
        <w:t>nnen übernimmt der ÖBV. Die Betreuung soll von den ohnedies anwesenden Betreuern der Landesgruppen durchgeführt werden, um weitere Kosten zu sparen.</w:t>
      </w:r>
    </w:p>
    <w:p w14:paraId="24157E44" w14:textId="77777777" w:rsidR="00CE1C7F" w:rsidRPr="00290E49" w:rsidRDefault="00CE1C7F" w:rsidP="00590176">
      <w:pPr>
        <w:pStyle w:val="KeinLeerraum"/>
        <w:rPr>
          <w:rFonts w:cs="Arial"/>
          <w:szCs w:val="24"/>
        </w:rPr>
      </w:pPr>
    </w:p>
    <w:p w14:paraId="6799C573" w14:textId="514CC363" w:rsidR="00562B4A" w:rsidRPr="00290E49" w:rsidRDefault="00562B4A" w:rsidP="00590176">
      <w:pPr>
        <w:pStyle w:val="KeinLeerraum"/>
        <w:rPr>
          <w:rFonts w:cs="Arial"/>
          <w:szCs w:val="24"/>
        </w:rPr>
      </w:pPr>
      <w:r w:rsidRPr="00290E49">
        <w:rPr>
          <w:rFonts w:cs="Arial"/>
          <w:szCs w:val="24"/>
        </w:rPr>
        <w:t>Die Gewichtsklassen der Nennung sind bei beiden Meisterschaften verbindlich einzuhalten. Wenn die genannte Gewichtsklasse nicht eingehalten wird, wird eine Strafzahlung in der Höhe von € 100</w:t>
      </w:r>
      <w:r w:rsidR="00BC73C5" w:rsidRPr="00290E49">
        <w:rPr>
          <w:rFonts w:cs="Arial"/>
          <w:szCs w:val="24"/>
        </w:rPr>
        <w:t>,00</w:t>
      </w:r>
      <w:r w:rsidRPr="00290E49">
        <w:rPr>
          <w:rFonts w:cs="Arial"/>
          <w:szCs w:val="24"/>
        </w:rPr>
        <w:t xml:space="preserve"> eingehoben.</w:t>
      </w:r>
    </w:p>
    <w:p w14:paraId="1138C950" w14:textId="54A16062" w:rsidR="00CE1C7F" w:rsidRPr="00290E49" w:rsidRDefault="00562B4A" w:rsidP="00590176">
      <w:pPr>
        <w:pStyle w:val="KeinLeerraum"/>
        <w:rPr>
          <w:rFonts w:cs="Arial"/>
          <w:szCs w:val="24"/>
        </w:rPr>
      </w:pPr>
      <w:r w:rsidRPr="00290E49">
        <w:rPr>
          <w:rFonts w:cs="Arial"/>
          <w:szCs w:val="24"/>
        </w:rPr>
        <w:t xml:space="preserve">Somit soll das Taktieren im Vorhinein und das Überbleiben von Startern verhindert werden. Es muss somit im Vorhinein überlegt </w:t>
      </w:r>
      <w:r w:rsidR="00BC73C5" w:rsidRPr="00290E49">
        <w:rPr>
          <w:rFonts w:cs="Arial"/>
          <w:szCs w:val="24"/>
        </w:rPr>
        <w:t>werden,</w:t>
      </w:r>
      <w:r w:rsidRPr="00290E49">
        <w:rPr>
          <w:rFonts w:cs="Arial"/>
          <w:szCs w:val="24"/>
        </w:rPr>
        <w:t xml:space="preserve"> ob das Leistungsniveau für den Start bei einer Meisterschaft vorhanden ist oder nicht. Das Ausweichen von Leistungsträgern kann somit verhindert werden.</w:t>
      </w:r>
    </w:p>
    <w:p w14:paraId="4A8FB131" w14:textId="77777777" w:rsidR="00CE1C7F" w:rsidRPr="00290E49" w:rsidRDefault="00CE1C7F" w:rsidP="00590176">
      <w:pPr>
        <w:pStyle w:val="KeinLeerraum"/>
        <w:rPr>
          <w:rFonts w:cs="Arial"/>
          <w:szCs w:val="24"/>
        </w:rPr>
      </w:pPr>
    </w:p>
    <w:p w14:paraId="058D884F" w14:textId="0BFCFD1A" w:rsidR="00CE1C7F" w:rsidRPr="00290E49" w:rsidRDefault="00562B4A" w:rsidP="00590176">
      <w:pPr>
        <w:pStyle w:val="KeinLeerraum"/>
        <w:rPr>
          <w:rFonts w:cs="Arial"/>
          <w:szCs w:val="24"/>
        </w:rPr>
      </w:pPr>
      <w:r w:rsidRPr="00290E49">
        <w:rPr>
          <w:rFonts w:cs="Arial"/>
          <w:szCs w:val="24"/>
        </w:rPr>
        <w:t>Die Kommission für Leistungssport behält sich in speziellen Fällen das Recht vor, über einen Aufstieg in die nächste höhere Gewichtsklasse, sowie einen Aufstieg aus dem letzten Youth</w:t>
      </w:r>
      <w:r w:rsidR="00BC73C5" w:rsidRPr="00290E49">
        <w:rPr>
          <w:rFonts w:cs="Arial"/>
          <w:szCs w:val="24"/>
        </w:rPr>
        <w:t>-</w:t>
      </w:r>
      <w:r w:rsidRPr="00290E49">
        <w:rPr>
          <w:rFonts w:cs="Arial"/>
          <w:szCs w:val="24"/>
        </w:rPr>
        <w:t>Jahrgang zu entscheiden. Ein selbstständiger Wechsel ist nicht gestattet.</w:t>
      </w:r>
    </w:p>
    <w:p w14:paraId="21B2FA92" w14:textId="77777777" w:rsidR="00CE1C7F" w:rsidRPr="00290E49" w:rsidRDefault="00CE1C7F" w:rsidP="00590176">
      <w:pPr>
        <w:pStyle w:val="KeinLeerraum"/>
        <w:rPr>
          <w:rFonts w:cs="Arial"/>
          <w:szCs w:val="24"/>
        </w:rPr>
      </w:pPr>
    </w:p>
    <w:p w14:paraId="37813EF6" w14:textId="277CE91D" w:rsidR="00CE1C7F" w:rsidRPr="00290E49" w:rsidRDefault="00562B4A" w:rsidP="0005114C">
      <w:pPr>
        <w:pStyle w:val="KeinLeerraum"/>
        <w:rPr>
          <w:rFonts w:cs="Arial"/>
          <w:szCs w:val="24"/>
        </w:rPr>
      </w:pPr>
      <w:r w:rsidRPr="00290E49">
        <w:rPr>
          <w:rFonts w:cs="Arial"/>
          <w:szCs w:val="24"/>
        </w:rPr>
        <w:t>Wenn ein Boxer/</w:t>
      </w:r>
      <w:r w:rsidR="00242767">
        <w:rPr>
          <w:rFonts w:cs="Arial"/>
          <w:szCs w:val="24"/>
        </w:rPr>
        <w:t>i</w:t>
      </w:r>
      <w:r w:rsidRPr="00290E49">
        <w:rPr>
          <w:rFonts w:cs="Arial"/>
          <w:szCs w:val="24"/>
        </w:rPr>
        <w:t>n beim Arzt war und über die Waage gegangen ist, ist dieser Start</w:t>
      </w:r>
      <w:r w:rsidR="00BC73C5" w:rsidRPr="00290E49">
        <w:rPr>
          <w:rFonts w:cs="Arial"/>
          <w:szCs w:val="24"/>
        </w:rPr>
        <w:t xml:space="preserve"> </w:t>
      </w:r>
      <w:r w:rsidRPr="00290E49">
        <w:rPr>
          <w:rFonts w:cs="Arial"/>
          <w:szCs w:val="24"/>
        </w:rPr>
        <w:t>verpflichtend. Verweigert ein Boxer/</w:t>
      </w:r>
      <w:r w:rsidR="0005114C" w:rsidRPr="00290E49">
        <w:rPr>
          <w:rFonts w:cs="Arial"/>
          <w:szCs w:val="24"/>
        </w:rPr>
        <w:t>i</w:t>
      </w:r>
      <w:r w:rsidRPr="00290E49">
        <w:rPr>
          <w:rFonts w:cs="Arial"/>
          <w:szCs w:val="24"/>
        </w:rPr>
        <w:t>n und/oder dessen Trainer den Start müssen diese mit Konsequenzen rechnen.</w:t>
      </w:r>
    </w:p>
    <w:p w14:paraId="7E9E2A4F" w14:textId="750DCB4E" w:rsidR="00135B14" w:rsidRPr="00290E49" w:rsidRDefault="00135B14" w:rsidP="0005114C">
      <w:pPr>
        <w:pStyle w:val="KeinLeerraum"/>
        <w:rPr>
          <w:rFonts w:cs="Arial"/>
          <w:szCs w:val="24"/>
        </w:rPr>
      </w:pPr>
    </w:p>
    <w:p w14:paraId="2E327A43" w14:textId="48DFCC18" w:rsidR="00CE1C7F" w:rsidRPr="00290E49" w:rsidRDefault="00562B4A">
      <w:pPr>
        <w:spacing w:before="0" w:after="0" w:line="240" w:lineRule="auto"/>
        <w:rPr>
          <w:rFonts w:ascii="Arial" w:hAnsi="Arial" w:cs="Arial"/>
          <w:b/>
          <w:bCs/>
          <w:sz w:val="24"/>
          <w:szCs w:val="24"/>
        </w:rPr>
      </w:pPr>
      <w:r w:rsidRPr="004320E1">
        <w:rPr>
          <w:rFonts w:ascii="Arial" w:hAnsi="Arial" w:cs="Arial"/>
          <w:b/>
          <w:bCs/>
          <w:sz w:val="24"/>
          <w:szCs w:val="24"/>
        </w:rPr>
        <w:t>MANNSCHAFTSMEISTERSCHAFTEN</w:t>
      </w:r>
    </w:p>
    <w:p w14:paraId="4CA5923B" w14:textId="77777777" w:rsidR="007B19B5" w:rsidRPr="004320E1" w:rsidRDefault="007B19B5" w:rsidP="004320E1">
      <w:pPr>
        <w:spacing w:before="0" w:after="0" w:line="240" w:lineRule="auto"/>
        <w:rPr>
          <w:rFonts w:ascii="Arial" w:hAnsi="Arial" w:cs="Arial"/>
          <w:b/>
          <w:bCs/>
          <w:sz w:val="24"/>
          <w:szCs w:val="24"/>
        </w:rPr>
      </w:pPr>
    </w:p>
    <w:p w14:paraId="6C80E448" w14:textId="0CCF1300" w:rsidR="00CE1C7F" w:rsidRPr="00290E49" w:rsidRDefault="002B008B" w:rsidP="0005114C">
      <w:pPr>
        <w:pStyle w:val="KeinLeerraum"/>
        <w:rPr>
          <w:rFonts w:cs="Arial"/>
          <w:szCs w:val="24"/>
        </w:rPr>
      </w:pPr>
      <w:r w:rsidRPr="00290E49">
        <w:rPr>
          <w:rFonts w:cs="Arial"/>
          <w:szCs w:val="24"/>
        </w:rPr>
        <w:t>Die Mannschaftsmeisterschaft wird alljährlich durch den ÖBV ausgeschrieben, wenn sich</w:t>
      </w:r>
      <w:r w:rsidR="0005114C" w:rsidRPr="00290E49">
        <w:rPr>
          <w:rFonts w:cs="Arial"/>
          <w:szCs w:val="24"/>
        </w:rPr>
        <w:t xml:space="preserve"> </w:t>
      </w:r>
      <w:r w:rsidRPr="00290E49">
        <w:rPr>
          <w:rFonts w:cs="Arial"/>
          <w:szCs w:val="24"/>
        </w:rPr>
        <w:t>mindestens vier Vereine am Wettbewerb beteiligen. Wird diese Zahl nicht erreicht, kann</w:t>
      </w:r>
      <w:r w:rsidR="0005114C" w:rsidRPr="00290E49">
        <w:rPr>
          <w:rFonts w:cs="Arial"/>
          <w:szCs w:val="24"/>
        </w:rPr>
        <w:t xml:space="preserve"> </w:t>
      </w:r>
      <w:r w:rsidRPr="00290E49">
        <w:rPr>
          <w:rFonts w:cs="Arial"/>
          <w:szCs w:val="24"/>
        </w:rPr>
        <w:t xml:space="preserve">der </w:t>
      </w:r>
      <w:r w:rsidR="00DF7380" w:rsidRPr="00290E49">
        <w:rPr>
          <w:rFonts w:cs="Arial"/>
          <w:szCs w:val="24"/>
        </w:rPr>
        <w:t>ÖBV</w:t>
      </w:r>
      <w:r w:rsidR="00DF7380">
        <w:rPr>
          <w:rFonts w:cs="Arial"/>
          <w:szCs w:val="24"/>
        </w:rPr>
        <w:t>-Ausnahmebestimmungen</w:t>
      </w:r>
      <w:r w:rsidRPr="00290E49">
        <w:rPr>
          <w:rFonts w:cs="Arial"/>
          <w:szCs w:val="24"/>
        </w:rPr>
        <w:t xml:space="preserve"> treffen.</w:t>
      </w:r>
    </w:p>
    <w:p w14:paraId="27C29944" w14:textId="77777777" w:rsidR="00CE1C7F" w:rsidRPr="00290E49" w:rsidRDefault="00CE1C7F" w:rsidP="0005114C">
      <w:pPr>
        <w:pStyle w:val="KeinLeerraum"/>
        <w:rPr>
          <w:rFonts w:cs="Arial"/>
          <w:szCs w:val="24"/>
        </w:rPr>
      </w:pPr>
    </w:p>
    <w:p w14:paraId="0C874FA7" w14:textId="2E7E75ED" w:rsidR="00CE1C7F" w:rsidRPr="00290E49" w:rsidRDefault="002B008B" w:rsidP="0005114C">
      <w:pPr>
        <w:pStyle w:val="KeinLeerraum"/>
        <w:rPr>
          <w:rFonts w:cs="Arial"/>
          <w:szCs w:val="24"/>
        </w:rPr>
      </w:pPr>
      <w:r w:rsidRPr="00290E49">
        <w:rPr>
          <w:rFonts w:cs="Arial"/>
          <w:szCs w:val="24"/>
        </w:rPr>
        <w:t xml:space="preserve">Bei einer Meisterschaft, die aus Gewichtsklassen besteht, müssen mindestens </w:t>
      </w:r>
      <w:r w:rsidR="0005114C" w:rsidRPr="00290E49">
        <w:rPr>
          <w:rFonts w:cs="Arial"/>
          <w:szCs w:val="24"/>
        </w:rPr>
        <w:t xml:space="preserve">acht </w:t>
      </w:r>
      <w:r w:rsidRPr="00290E49">
        <w:rPr>
          <w:rFonts w:cs="Arial"/>
          <w:szCs w:val="24"/>
        </w:rPr>
        <w:t>Kämpfer</w:t>
      </w:r>
      <w:r w:rsidR="0005114C" w:rsidRPr="00290E49">
        <w:rPr>
          <w:rFonts w:cs="Arial"/>
          <w:szCs w:val="24"/>
        </w:rPr>
        <w:t xml:space="preserve"> </w:t>
      </w:r>
      <w:r w:rsidRPr="00290E49">
        <w:rPr>
          <w:rFonts w:cs="Arial"/>
          <w:szCs w:val="24"/>
        </w:rPr>
        <w:t>verschiedener Gewichtsklassen antreten, die das vorgeschriebene Gewicht</w:t>
      </w:r>
      <w:r w:rsidR="0005114C" w:rsidRPr="00290E49">
        <w:rPr>
          <w:rFonts w:cs="Arial"/>
          <w:szCs w:val="24"/>
        </w:rPr>
        <w:t xml:space="preserve"> </w:t>
      </w:r>
      <w:r w:rsidRPr="00290E49">
        <w:rPr>
          <w:rFonts w:cs="Arial"/>
          <w:szCs w:val="24"/>
        </w:rPr>
        <w:t>besitzen,</w:t>
      </w:r>
      <w:r w:rsidR="0005114C" w:rsidRPr="00290E49">
        <w:rPr>
          <w:rFonts w:cs="Arial"/>
          <w:szCs w:val="24"/>
        </w:rPr>
        <w:t xml:space="preserve"> </w:t>
      </w:r>
      <w:r w:rsidRPr="00290E49">
        <w:rPr>
          <w:rFonts w:cs="Arial"/>
          <w:szCs w:val="24"/>
        </w:rPr>
        <w:t>andernfalls ist der Staffelkampf verloren. Die Nichtbesetzung einer Gewichtsklasse ist, wie bei Übergewicht eines Kämpfers, als Niederlage anzurechnen.</w:t>
      </w:r>
    </w:p>
    <w:p w14:paraId="3E0776A9" w14:textId="77777777" w:rsidR="00CE1C7F" w:rsidRPr="00290E49" w:rsidRDefault="00CE1C7F" w:rsidP="0005114C">
      <w:pPr>
        <w:pStyle w:val="KeinLeerraum"/>
        <w:rPr>
          <w:rFonts w:cs="Arial"/>
          <w:szCs w:val="24"/>
        </w:rPr>
      </w:pPr>
    </w:p>
    <w:p w14:paraId="3F6005B0" w14:textId="27800DD4" w:rsidR="00CE1C7F" w:rsidRPr="00290E49" w:rsidRDefault="002B008B" w:rsidP="0005114C">
      <w:pPr>
        <w:pStyle w:val="KeinLeerraum"/>
        <w:rPr>
          <w:rFonts w:cs="Arial"/>
          <w:szCs w:val="24"/>
        </w:rPr>
      </w:pPr>
      <w:r w:rsidRPr="00290E49">
        <w:rPr>
          <w:rFonts w:cs="Arial"/>
          <w:szCs w:val="24"/>
        </w:rPr>
        <w:t>Einzelkämpfe des Mannschafts</w:t>
      </w:r>
      <w:r w:rsidR="00000B06" w:rsidRPr="00290E49">
        <w:rPr>
          <w:rFonts w:cs="Arial"/>
          <w:szCs w:val="24"/>
        </w:rPr>
        <w:t>wett</w:t>
      </w:r>
      <w:r w:rsidRPr="00290E49">
        <w:rPr>
          <w:rFonts w:cs="Arial"/>
          <w:szCs w:val="24"/>
        </w:rPr>
        <w:t>bewerbes können unentschieden bewertet werden. Jeder Sieg zählt 2, jedes Unentschieden 1, jede Niederlage 0 Punkte.</w:t>
      </w:r>
    </w:p>
    <w:p w14:paraId="61C71809" w14:textId="77777777" w:rsidR="00CE1C7F" w:rsidRPr="00290E49" w:rsidRDefault="00CE1C7F" w:rsidP="0005114C">
      <w:pPr>
        <w:pStyle w:val="KeinLeerraum"/>
        <w:rPr>
          <w:rFonts w:cs="Arial"/>
          <w:szCs w:val="24"/>
        </w:rPr>
      </w:pPr>
    </w:p>
    <w:p w14:paraId="2DF20F13" w14:textId="77777777" w:rsidR="00CE1C7F" w:rsidRPr="00290E49" w:rsidRDefault="002B008B" w:rsidP="0005114C">
      <w:pPr>
        <w:pStyle w:val="KeinLeerraum"/>
        <w:rPr>
          <w:rFonts w:cs="Arial"/>
          <w:szCs w:val="24"/>
        </w:rPr>
      </w:pPr>
      <w:r w:rsidRPr="00290E49">
        <w:rPr>
          <w:rFonts w:cs="Arial"/>
          <w:szCs w:val="24"/>
        </w:rPr>
        <w:t>Ist das Gesamtresultat der Mannschaftsmeisterschaft ein Unentschieden, so wird ein Stichkampf zwischen den punktegleichen Mannschaften ausgetragen.</w:t>
      </w:r>
    </w:p>
    <w:p w14:paraId="3A3924C5" w14:textId="77777777" w:rsidR="00CE1C7F" w:rsidRPr="00290E49" w:rsidRDefault="00CE1C7F" w:rsidP="0005114C">
      <w:pPr>
        <w:pStyle w:val="KeinLeerraum"/>
        <w:rPr>
          <w:rFonts w:cs="Arial"/>
          <w:szCs w:val="24"/>
        </w:rPr>
      </w:pPr>
    </w:p>
    <w:p w14:paraId="3D445D61" w14:textId="48FC6D40" w:rsidR="00CE1C7F" w:rsidRPr="00290E49" w:rsidRDefault="002B008B" w:rsidP="0005114C">
      <w:pPr>
        <w:pStyle w:val="KeinLeerraum"/>
        <w:rPr>
          <w:rFonts w:cs="Arial"/>
          <w:szCs w:val="24"/>
        </w:rPr>
      </w:pPr>
      <w:r w:rsidRPr="00290E49">
        <w:rPr>
          <w:rFonts w:cs="Arial"/>
          <w:szCs w:val="24"/>
        </w:rPr>
        <w:t xml:space="preserve">Auch bei Mannschaftsmeisterschaften sind Kämpfer mit Übergewicht zu einem Rahmenkampf (der für den </w:t>
      </w:r>
      <w:r w:rsidR="00000B06" w:rsidRPr="00290E49">
        <w:rPr>
          <w:rFonts w:cs="Arial"/>
          <w:szCs w:val="24"/>
        </w:rPr>
        <w:t>Wettb</w:t>
      </w:r>
      <w:r w:rsidRPr="00290E49">
        <w:rPr>
          <w:rFonts w:cs="Arial"/>
          <w:szCs w:val="24"/>
        </w:rPr>
        <w:t>ewerb nicht gerechnet wird) verpflichtet.</w:t>
      </w:r>
    </w:p>
    <w:p w14:paraId="112FADF7" w14:textId="7D665837" w:rsidR="00CE1C7F" w:rsidRPr="00290E49" w:rsidRDefault="002B008B" w:rsidP="000F663E">
      <w:pPr>
        <w:pStyle w:val="berschrift1"/>
      </w:pPr>
      <w:bookmarkStart w:id="7" w:name="_Toc90374153"/>
      <w:r w:rsidRPr="004320E1">
        <w:lastRenderedPageBreak/>
        <w:t xml:space="preserve">§ 6 </w:t>
      </w:r>
      <w:r w:rsidR="008E041A">
        <w:t>IBA</w:t>
      </w:r>
      <w:r w:rsidRPr="004320E1">
        <w:t xml:space="preserve"> EIGENSCHAFT UND STARTBERECHTIGUNG</w:t>
      </w:r>
      <w:bookmarkEnd w:id="7"/>
    </w:p>
    <w:p w14:paraId="1500C321" w14:textId="77777777" w:rsidR="00135B14" w:rsidRPr="004320E1" w:rsidRDefault="00135B14" w:rsidP="004320E1">
      <w:pPr>
        <w:spacing w:before="0" w:after="0" w:line="240" w:lineRule="auto"/>
        <w:rPr>
          <w:rFonts w:ascii="Arial" w:hAnsi="Arial" w:cs="Arial"/>
          <w:b/>
          <w:bCs/>
          <w:sz w:val="28"/>
          <w:szCs w:val="28"/>
        </w:rPr>
      </w:pPr>
    </w:p>
    <w:p w14:paraId="1FFAA400" w14:textId="6D133856" w:rsidR="00CE1C7F" w:rsidRPr="00290E49" w:rsidRDefault="002B008B" w:rsidP="0005114C">
      <w:pPr>
        <w:pStyle w:val="KeinLeerraum"/>
        <w:numPr>
          <w:ilvl w:val="0"/>
          <w:numId w:val="6"/>
        </w:numPr>
        <w:rPr>
          <w:rFonts w:cs="Arial"/>
          <w:szCs w:val="24"/>
        </w:rPr>
      </w:pPr>
      <w:r w:rsidRPr="00290E49">
        <w:rPr>
          <w:rFonts w:cs="Arial"/>
          <w:szCs w:val="24"/>
        </w:rPr>
        <w:t xml:space="preserve">Im </w:t>
      </w:r>
      <w:r w:rsidR="008E041A">
        <w:rPr>
          <w:rFonts w:cs="Arial"/>
          <w:szCs w:val="24"/>
        </w:rPr>
        <w:t>IBA</w:t>
      </w:r>
      <w:r w:rsidR="002E1E93" w:rsidRPr="00290E49">
        <w:rPr>
          <w:rFonts w:cs="Arial"/>
          <w:szCs w:val="24"/>
        </w:rPr>
        <w:t>-</w:t>
      </w:r>
      <w:r w:rsidRPr="00290E49">
        <w:rPr>
          <w:rFonts w:cs="Arial"/>
          <w:szCs w:val="24"/>
        </w:rPr>
        <w:t>Boxsport (</w:t>
      </w:r>
      <w:proofErr w:type="gramStart"/>
      <w:r w:rsidR="00A64221" w:rsidRPr="00290E49">
        <w:rPr>
          <w:rFonts w:cs="Arial"/>
          <w:szCs w:val="24"/>
        </w:rPr>
        <w:t>IBA</w:t>
      </w:r>
      <w:r w:rsidR="00A64221">
        <w:rPr>
          <w:rFonts w:cs="Arial"/>
          <w:szCs w:val="24"/>
        </w:rPr>
        <w:t xml:space="preserve"> Open</w:t>
      </w:r>
      <w:proofErr w:type="gramEnd"/>
      <w:r w:rsidR="00DF7380">
        <w:rPr>
          <w:rFonts w:cs="Arial"/>
          <w:szCs w:val="24"/>
        </w:rPr>
        <w:t xml:space="preserve"> </w:t>
      </w:r>
      <w:r w:rsidRPr="00290E49">
        <w:rPr>
          <w:rFonts w:cs="Arial"/>
          <w:szCs w:val="24"/>
        </w:rPr>
        <w:t>Boxing) dürfen nur Boxer/innen, Trainer</w:t>
      </w:r>
      <w:r w:rsidR="00000B06" w:rsidRPr="00290E49">
        <w:rPr>
          <w:rFonts w:cs="Arial"/>
          <w:szCs w:val="24"/>
        </w:rPr>
        <w:t>/innen</w:t>
      </w:r>
      <w:r w:rsidRPr="00290E49">
        <w:rPr>
          <w:rFonts w:cs="Arial"/>
          <w:szCs w:val="24"/>
        </w:rPr>
        <w:t>, Sekundanten</w:t>
      </w:r>
      <w:r w:rsidR="00000B06" w:rsidRPr="00290E49">
        <w:rPr>
          <w:rFonts w:cs="Arial"/>
          <w:szCs w:val="24"/>
        </w:rPr>
        <w:t>/innen</w:t>
      </w:r>
      <w:r w:rsidRPr="00290E49">
        <w:rPr>
          <w:rFonts w:cs="Arial"/>
          <w:szCs w:val="24"/>
        </w:rPr>
        <w:t xml:space="preserve"> gemäß den Bestimmungen der IBA und vom Österreichischen Olympischen Comité (ÖOC) tätig sein.</w:t>
      </w:r>
    </w:p>
    <w:p w14:paraId="6D724E11" w14:textId="77777777" w:rsidR="002B008B" w:rsidRPr="00290E49" w:rsidRDefault="002B008B" w:rsidP="0005114C">
      <w:pPr>
        <w:pStyle w:val="KeinLeerraum"/>
        <w:rPr>
          <w:rFonts w:cs="Arial"/>
          <w:szCs w:val="24"/>
        </w:rPr>
      </w:pPr>
    </w:p>
    <w:p w14:paraId="5529D99C" w14:textId="3A9C9CA4" w:rsidR="002B008B" w:rsidRPr="00290E49" w:rsidRDefault="002B008B" w:rsidP="0005114C">
      <w:pPr>
        <w:pStyle w:val="KeinLeerraum"/>
        <w:ind w:left="360"/>
        <w:rPr>
          <w:rFonts w:cs="Arial"/>
          <w:szCs w:val="24"/>
        </w:rPr>
      </w:pPr>
      <w:r w:rsidRPr="00290E49">
        <w:rPr>
          <w:rFonts w:cs="Arial"/>
          <w:szCs w:val="24"/>
        </w:rPr>
        <w:t xml:space="preserve">Wer gegen die Bestimmungen verstößt verliert die </w:t>
      </w:r>
      <w:r w:rsidR="008E041A">
        <w:rPr>
          <w:rFonts w:cs="Arial"/>
          <w:szCs w:val="24"/>
        </w:rPr>
        <w:t>IBA</w:t>
      </w:r>
      <w:r w:rsidR="00000B06" w:rsidRPr="00290E49">
        <w:rPr>
          <w:rFonts w:cs="Arial"/>
          <w:szCs w:val="24"/>
        </w:rPr>
        <w:t>-</w:t>
      </w:r>
      <w:r w:rsidRPr="00290E49">
        <w:rPr>
          <w:rFonts w:cs="Arial"/>
          <w:szCs w:val="24"/>
        </w:rPr>
        <w:t xml:space="preserve">Eigenschaft. Die Aberkennung der </w:t>
      </w:r>
      <w:r w:rsidR="008E041A">
        <w:rPr>
          <w:rFonts w:cs="Arial"/>
          <w:szCs w:val="24"/>
        </w:rPr>
        <w:t>IBA</w:t>
      </w:r>
      <w:r w:rsidR="00000B06" w:rsidRPr="00290E49">
        <w:rPr>
          <w:rFonts w:cs="Arial"/>
          <w:szCs w:val="24"/>
        </w:rPr>
        <w:t>-</w:t>
      </w:r>
      <w:r w:rsidRPr="00290E49">
        <w:rPr>
          <w:rFonts w:cs="Arial"/>
          <w:szCs w:val="24"/>
        </w:rPr>
        <w:t>Eigenschaft erfolgt durch den ÖBV.</w:t>
      </w:r>
    </w:p>
    <w:p w14:paraId="418E2431" w14:textId="77777777" w:rsidR="002B008B" w:rsidRPr="00290E49" w:rsidRDefault="002B008B" w:rsidP="004320E1">
      <w:pPr>
        <w:pStyle w:val="KeinLeerraum"/>
        <w:rPr>
          <w:rFonts w:cs="Arial"/>
          <w:szCs w:val="24"/>
        </w:rPr>
      </w:pPr>
    </w:p>
    <w:p w14:paraId="35799B8E" w14:textId="0A75FCC9" w:rsidR="002B008B" w:rsidRPr="00290E49" w:rsidRDefault="002B008B" w:rsidP="004320E1">
      <w:pPr>
        <w:pStyle w:val="KeinLeerraum"/>
        <w:numPr>
          <w:ilvl w:val="0"/>
          <w:numId w:val="6"/>
        </w:numPr>
        <w:rPr>
          <w:rFonts w:cs="Arial"/>
          <w:szCs w:val="24"/>
        </w:rPr>
      </w:pPr>
      <w:r w:rsidRPr="00290E49">
        <w:rPr>
          <w:rFonts w:cs="Arial"/>
          <w:szCs w:val="24"/>
        </w:rPr>
        <w:t xml:space="preserve">Startberechtigt bei Wettkämpfen ist jedes ausübende Mitglied eines dem zuständigen Landesverband angeschlossenen Vereines, sofern es für den Boxkampf </w:t>
      </w:r>
      <w:r w:rsidR="00DF7380" w:rsidRPr="00290E49">
        <w:rPr>
          <w:rFonts w:cs="Arial"/>
          <w:szCs w:val="24"/>
        </w:rPr>
        <w:t>vorbereitet,</w:t>
      </w:r>
      <w:r w:rsidRPr="00290E49">
        <w:rPr>
          <w:rFonts w:cs="Arial"/>
          <w:szCs w:val="24"/>
        </w:rPr>
        <w:t xml:space="preserve"> </w:t>
      </w:r>
      <w:r w:rsidR="00242767">
        <w:rPr>
          <w:rFonts w:cs="Arial"/>
          <w:szCs w:val="24"/>
        </w:rPr>
        <w:br/>
      </w:r>
      <w:r w:rsidRPr="00290E49">
        <w:rPr>
          <w:rFonts w:cs="Arial"/>
          <w:szCs w:val="24"/>
        </w:rPr>
        <w:t xml:space="preserve">(§ 23 J) und im Besitz eines offiziellen gültigen </w:t>
      </w:r>
      <w:r w:rsidR="00554206" w:rsidRPr="00290E49">
        <w:rPr>
          <w:rFonts w:cs="Arial"/>
          <w:szCs w:val="24"/>
        </w:rPr>
        <w:t xml:space="preserve">Kampfpasses </w:t>
      </w:r>
      <w:r w:rsidRPr="00290E49">
        <w:rPr>
          <w:rFonts w:cs="Arial"/>
          <w:szCs w:val="24"/>
        </w:rPr>
        <w:t>ist.</w:t>
      </w:r>
    </w:p>
    <w:p w14:paraId="15515920" w14:textId="77777777" w:rsidR="00C76708" w:rsidRPr="00290E49" w:rsidRDefault="00C76708" w:rsidP="004320E1">
      <w:pPr>
        <w:pStyle w:val="KeinLeerraum"/>
        <w:ind w:left="360"/>
        <w:rPr>
          <w:rFonts w:cs="Arial"/>
          <w:szCs w:val="24"/>
        </w:rPr>
      </w:pPr>
    </w:p>
    <w:p w14:paraId="6CD4DF7D" w14:textId="27844A17" w:rsidR="00C76708" w:rsidRPr="00290E49" w:rsidRDefault="00C76708" w:rsidP="004320E1">
      <w:pPr>
        <w:pStyle w:val="KeinLeerraum"/>
        <w:ind w:left="360"/>
        <w:rPr>
          <w:rFonts w:cs="Arial"/>
          <w:szCs w:val="24"/>
        </w:rPr>
      </w:pPr>
      <w:r w:rsidRPr="00290E49">
        <w:rPr>
          <w:rFonts w:cs="Arial"/>
          <w:szCs w:val="24"/>
        </w:rPr>
        <w:t>In Ausnahmefällen kann der Verbandsdelegierte</w:t>
      </w:r>
      <w:r w:rsidR="00661279">
        <w:rPr>
          <w:rFonts w:cs="Arial"/>
          <w:szCs w:val="24"/>
        </w:rPr>
        <w:t xml:space="preserve"> </w:t>
      </w:r>
      <w:r w:rsidR="00661279" w:rsidRPr="003F5DAF">
        <w:rPr>
          <w:rFonts w:cs="Arial"/>
          <w:color w:val="000000" w:themeColor="text1"/>
          <w:szCs w:val="24"/>
        </w:rPr>
        <w:t xml:space="preserve">(TD) </w:t>
      </w:r>
      <w:r w:rsidRPr="00290E49">
        <w:rPr>
          <w:rFonts w:cs="Arial"/>
          <w:szCs w:val="24"/>
        </w:rPr>
        <w:t xml:space="preserve">auch ohne Vorlage des </w:t>
      </w:r>
      <w:r w:rsidR="00554206" w:rsidRPr="00290E49">
        <w:rPr>
          <w:rFonts w:cs="Arial"/>
          <w:szCs w:val="24"/>
        </w:rPr>
        <w:t xml:space="preserve">Kampfpasses </w:t>
      </w:r>
      <w:r w:rsidRPr="00290E49">
        <w:rPr>
          <w:rFonts w:cs="Arial"/>
          <w:szCs w:val="24"/>
        </w:rPr>
        <w:t>den Start bewilligen, wenn ihm durch eine schriftliche Erklärung eines informierten Funktionärs</w:t>
      </w:r>
      <w:r w:rsidR="00000B06" w:rsidRPr="00290E49">
        <w:rPr>
          <w:rFonts w:cs="Arial"/>
          <w:szCs w:val="24"/>
        </w:rPr>
        <w:t>/in</w:t>
      </w:r>
      <w:r w:rsidRPr="00290E49">
        <w:rPr>
          <w:rFonts w:cs="Arial"/>
          <w:szCs w:val="24"/>
        </w:rPr>
        <w:t xml:space="preserve"> oder des Boxers/n versichert wird, dass diese/r einen gültigen </w:t>
      </w:r>
      <w:r w:rsidR="00554206" w:rsidRPr="00290E49">
        <w:rPr>
          <w:rFonts w:cs="Arial"/>
          <w:szCs w:val="24"/>
        </w:rPr>
        <w:t xml:space="preserve">Kampfpass </w:t>
      </w:r>
      <w:r w:rsidRPr="00290E49">
        <w:rPr>
          <w:rFonts w:cs="Arial"/>
          <w:szCs w:val="24"/>
        </w:rPr>
        <w:t>besitzt und keiner Sperre unterliegt. Wer wissentlich oder fahrlässig eine unrichtige Erklärung abgibt, wird bestraft.</w:t>
      </w:r>
    </w:p>
    <w:p w14:paraId="3D8EA776" w14:textId="3F87D202" w:rsidR="00C76708" w:rsidRPr="00290E49" w:rsidRDefault="00C76708" w:rsidP="0005114C">
      <w:pPr>
        <w:pStyle w:val="KeinLeerraum"/>
        <w:ind w:left="360"/>
        <w:rPr>
          <w:rFonts w:cs="Arial"/>
          <w:szCs w:val="24"/>
        </w:rPr>
      </w:pPr>
    </w:p>
    <w:p w14:paraId="3ACD0EAC" w14:textId="7A3C352B" w:rsidR="00C76708" w:rsidRPr="00290E49" w:rsidRDefault="00C76708" w:rsidP="004320E1">
      <w:pPr>
        <w:pStyle w:val="KeinLeerraum"/>
        <w:ind w:left="360"/>
        <w:rPr>
          <w:rFonts w:cs="Arial"/>
          <w:szCs w:val="24"/>
        </w:rPr>
      </w:pPr>
      <w:r w:rsidRPr="00290E49">
        <w:rPr>
          <w:rFonts w:cs="Arial"/>
          <w:szCs w:val="24"/>
        </w:rPr>
        <w:t>Die Kampfpässe werden vom ÖBV für die Dauer eines Jahres</w:t>
      </w:r>
      <w:r w:rsidR="00000B06" w:rsidRPr="00290E49">
        <w:rPr>
          <w:rFonts w:cs="Arial"/>
          <w:szCs w:val="24"/>
        </w:rPr>
        <w:t xml:space="preserve"> </w:t>
      </w:r>
      <w:r w:rsidRPr="00290E49">
        <w:rPr>
          <w:rFonts w:cs="Arial"/>
          <w:szCs w:val="24"/>
        </w:rPr>
        <w:t xml:space="preserve">ausgestellt. Der Verein hat beim zuständigen Landesverband, unter Vorlage des Antrages und eines Lichtbildes darum anzusuchen. Die Jahreslizenz stellt der ÖBV aus. Daraus ergibt sich sinngemäß: im </w:t>
      </w:r>
      <w:r w:rsidR="00000B06" w:rsidRPr="00290E49">
        <w:rPr>
          <w:rFonts w:cs="Arial"/>
          <w:szCs w:val="24"/>
        </w:rPr>
        <w:t>Jahr,</w:t>
      </w:r>
      <w:r w:rsidRPr="00290E49">
        <w:rPr>
          <w:rFonts w:cs="Arial"/>
          <w:szCs w:val="24"/>
        </w:rPr>
        <w:t xml:space="preserve"> in dem der Kampfpass angesucht wird, ist der Landesverband für die Lizen</w:t>
      </w:r>
      <w:r w:rsidR="005125EA" w:rsidRPr="00290E49">
        <w:rPr>
          <w:rFonts w:cs="Arial"/>
          <w:szCs w:val="24"/>
        </w:rPr>
        <w:t>z</w:t>
      </w:r>
      <w:r w:rsidRPr="00290E49">
        <w:rPr>
          <w:rFonts w:cs="Arial"/>
          <w:szCs w:val="24"/>
        </w:rPr>
        <w:t>ierung zuständig. In den Folgejahren der ÖBV.</w:t>
      </w:r>
    </w:p>
    <w:p w14:paraId="67B8A1CA" w14:textId="3AD890DC" w:rsidR="00C76708" w:rsidRPr="00290E49" w:rsidRDefault="00C76708" w:rsidP="004320E1">
      <w:pPr>
        <w:pStyle w:val="KeinLeerraum"/>
        <w:ind w:left="360"/>
        <w:rPr>
          <w:rFonts w:cs="Arial"/>
          <w:szCs w:val="24"/>
        </w:rPr>
      </w:pPr>
    </w:p>
    <w:p w14:paraId="4DF4CBAA" w14:textId="6E4B374B" w:rsidR="00C76708" w:rsidRPr="00290E49" w:rsidRDefault="00C76708" w:rsidP="004320E1">
      <w:pPr>
        <w:pStyle w:val="KeinLeerraum"/>
        <w:ind w:left="360"/>
        <w:rPr>
          <w:rFonts w:cs="Arial"/>
          <w:szCs w:val="24"/>
        </w:rPr>
      </w:pPr>
      <w:r w:rsidRPr="00290E49">
        <w:rPr>
          <w:rFonts w:cs="Arial"/>
          <w:szCs w:val="24"/>
        </w:rPr>
        <w:t xml:space="preserve">Schülern/Schoolboys darf ein </w:t>
      </w:r>
      <w:r w:rsidR="00554206" w:rsidRPr="00290E49">
        <w:rPr>
          <w:rFonts w:cs="Arial"/>
          <w:szCs w:val="24"/>
        </w:rPr>
        <w:t xml:space="preserve">Kampfpass </w:t>
      </w:r>
      <w:r w:rsidRPr="00290E49">
        <w:rPr>
          <w:rFonts w:cs="Arial"/>
          <w:szCs w:val="24"/>
        </w:rPr>
        <w:t xml:space="preserve">erst nach erfolgreichem </w:t>
      </w:r>
      <w:proofErr w:type="spellStart"/>
      <w:r w:rsidRPr="00290E49">
        <w:rPr>
          <w:rFonts w:cs="Arial"/>
          <w:szCs w:val="24"/>
        </w:rPr>
        <w:t>Vorboxen</w:t>
      </w:r>
      <w:proofErr w:type="spellEnd"/>
      <w:r w:rsidR="005125EA" w:rsidRPr="00290E49">
        <w:rPr>
          <w:rFonts w:cs="Arial"/>
          <w:szCs w:val="24"/>
        </w:rPr>
        <w:t xml:space="preserve"> </w:t>
      </w:r>
      <w:r w:rsidRPr="00290E49">
        <w:rPr>
          <w:rFonts w:cs="Arial"/>
          <w:szCs w:val="24"/>
        </w:rPr>
        <w:t>ausgestellt werden.</w:t>
      </w:r>
      <w:r w:rsidR="005125EA" w:rsidRPr="00290E49">
        <w:rPr>
          <w:rFonts w:cs="Arial"/>
          <w:szCs w:val="24"/>
        </w:rPr>
        <w:t xml:space="preserve"> </w:t>
      </w:r>
      <w:r w:rsidRPr="00290E49">
        <w:rPr>
          <w:rFonts w:cs="Arial"/>
          <w:szCs w:val="24"/>
        </w:rPr>
        <w:t xml:space="preserve">Durch das </w:t>
      </w:r>
      <w:proofErr w:type="spellStart"/>
      <w:r w:rsidRPr="00290E49">
        <w:rPr>
          <w:rFonts w:cs="Arial"/>
          <w:szCs w:val="24"/>
        </w:rPr>
        <w:t>Vorboxen</w:t>
      </w:r>
      <w:proofErr w:type="spellEnd"/>
      <w:r w:rsidRPr="00290E49">
        <w:rPr>
          <w:rFonts w:cs="Arial"/>
          <w:szCs w:val="24"/>
        </w:rPr>
        <w:t xml:space="preserve"> hat der Schüler den Beweis zu erbringen, dass seine technischen Angriffs- und Verteidigungsmittel </w:t>
      </w:r>
      <w:r w:rsidR="005125EA" w:rsidRPr="00290E49">
        <w:rPr>
          <w:rFonts w:cs="Arial"/>
          <w:szCs w:val="24"/>
        </w:rPr>
        <w:t>genügen,</w:t>
      </w:r>
      <w:r w:rsidRPr="00290E49">
        <w:rPr>
          <w:rFonts w:cs="Arial"/>
          <w:szCs w:val="24"/>
        </w:rPr>
        <w:t xml:space="preserve"> um einen Boxkampf zu führen, sein körperlicher Trainingszustand ausreicht und er der Ausdauerbelastung eines Boxkampfes standhält.</w:t>
      </w:r>
    </w:p>
    <w:p w14:paraId="43360A5B" w14:textId="77777777" w:rsidR="00C76708" w:rsidRPr="00290E49" w:rsidRDefault="00C76708" w:rsidP="004320E1">
      <w:pPr>
        <w:pStyle w:val="KeinLeerraum"/>
        <w:ind w:left="360"/>
        <w:rPr>
          <w:rFonts w:cs="Arial"/>
          <w:szCs w:val="24"/>
        </w:rPr>
      </w:pPr>
    </w:p>
    <w:p w14:paraId="0B38177C" w14:textId="77777777" w:rsidR="00C76708" w:rsidRPr="00290E49" w:rsidRDefault="00C76708" w:rsidP="004320E1">
      <w:pPr>
        <w:pStyle w:val="KeinLeerraum"/>
        <w:ind w:left="360"/>
        <w:rPr>
          <w:rFonts w:cs="Arial"/>
          <w:szCs w:val="24"/>
        </w:rPr>
      </w:pPr>
      <w:r w:rsidRPr="00290E49">
        <w:rPr>
          <w:rFonts w:cs="Arial"/>
          <w:szCs w:val="24"/>
        </w:rPr>
        <w:t xml:space="preserve">Das </w:t>
      </w:r>
      <w:proofErr w:type="spellStart"/>
      <w:r w:rsidRPr="00290E49">
        <w:rPr>
          <w:rFonts w:cs="Arial"/>
          <w:szCs w:val="24"/>
        </w:rPr>
        <w:t>Vorboxen</w:t>
      </w:r>
      <w:proofErr w:type="spellEnd"/>
      <w:r w:rsidRPr="00290E49">
        <w:rPr>
          <w:rFonts w:cs="Arial"/>
          <w:szCs w:val="24"/>
        </w:rPr>
        <w:t xml:space="preserve"> hat im Rahmen eines wettkampfmäßigen Sparrings in Anwesenheit des Landesnachwuchstrainers, KRO und eines Arztes der LG zu erfolgen.</w:t>
      </w:r>
    </w:p>
    <w:p w14:paraId="01E99C09" w14:textId="77777777" w:rsidR="00C76708" w:rsidRPr="00290E49" w:rsidRDefault="00C76708" w:rsidP="004320E1">
      <w:pPr>
        <w:pStyle w:val="KeinLeerraum"/>
        <w:ind w:left="360"/>
        <w:rPr>
          <w:rFonts w:cs="Arial"/>
          <w:szCs w:val="24"/>
        </w:rPr>
      </w:pPr>
    </w:p>
    <w:p w14:paraId="7A13AA48" w14:textId="77777777" w:rsidR="00C76708" w:rsidRPr="00290E49" w:rsidRDefault="00C76708" w:rsidP="004320E1">
      <w:pPr>
        <w:pStyle w:val="KeinLeerraum"/>
        <w:ind w:left="360"/>
        <w:rPr>
          <w:rFonts w:cs="Arial"/>
          <w:szCs w:val="24"/>
        </w:rPr>
      </w:pPr>
      <w:r w:rsidRPr="00290E49">
        <w:rPr>
          <w:rFonts w:cs="Arial"/>
          <w:szCs w:val="24"/>
        </w:rPr>
        <w:t xml:space="preserve">Das erfolgreiche </w:t>
      </w:r>
      <w:proofErr w:type="spellStart"/>
      <w:r w:rsidRPr="00290E49">
        <w:rPr>
          <w:rFonts w:cs="Arial"/>
          <w:szCs w:val="24"/>
        </w:rPr>
        <w:t>Vorboxen</w:t>
      </w:r>
      <w:proofErr w:type="spellEnd"/>
      <w:r w:rsidRPr="00290E49">
        <w:rPr>
          <w:rFonts w:cs="Arial"/>
          <w:szCs w:val="24"/>
        </w:rPr>
        <w:t xml:space="preserve"> ist auf dem Kampfpassantrag zu vermerken. Die ärztliche</w:t>
      </w:r>
    </w:p>
    <w:p w14:paraId="5F788205" w14:textId="77777777" w:rsidR="00C76708" w:rsidRPr="00290E49" w:rsidRDefault="00C76708" w:rsidP="004320E1">
      <w:pPr>
        <w:pStyle w:val="KeinLeerraum"/>
        <w:ind w:left="360"/>
        <w:rPr>
          <w:rFonts w:cs="Arial"/>
          <w:szCs w:val="24"/>
        </w:rPr>
      </w:pPr>
      <w:r w:rsidRPr="00290E49">
        <w:rPr>
          <w:rFonts w:cs="Arial"/>
          <w:szCs w:val="24"/>
        </w:rPr>
        <w:t>Eignungsuntersuchung und die schriftliche Zustimmung des Erziehungsberechtigten sind vorher einzuholen.</w:t>
      </w:r>
    </w:p>
    <w:p w14:paraId="2D20DFF2" w14:textId="77777777" w:rsidR="00C76708" w:rsidRPr="00290E49" w:rsidRDefault="00C76708" w:rsidP="004320E1">
      <w:pPr>
        <w:pStyle w:val="KeinLeerraum"/>
        <w:ind w:left="360"/>
        <w:rPr>
          <w:rFonts w:cs="Arial"/>
          <w:szCs w:val="24"/>
        </w:rPr>
      </w:pPr>
    </w:p>
    <w:p w14:paraId="585199D9" w14:textId="29CC6417" w:rsidR="00C76708" w:rsidRPr="00290E49" w:rsidRDefault="00C76708" w:rsidP="004320E1">
      <w:pPr>
        <w:pStyle w:val="KeinLeerraum"/>
        <w:ind w:left="360"/>
        <w:rPr>
          <w:rFonts w:cs="Arial"/>
          <w:szCs w:val="24"/>
        </w:rPr>
      </w:pPr>
      <w:r w:rsidRPr="00290E49">
        <w:rPr>
          <w:rFonts w:cs="Arial"/>
          <w:szCs w:val="24"/>
        </w:rPr>
        <w:t>Die Verlängerung der Gültigkeit der Kampfpässe erfolgt nach Vorlage der neuerlichen</w:t>
      </w:r>
      <w:r w:rsidR="0006389E" w:rsidRPr="00290E49">
        <w:rPr>
          <w:rFonts w:cs="Arial"/>
          <w:szCs w:val="24"/>
        </w:rPr>
        <w:t xml:space="preserve"> </w:t>
      </w:r>
      <w:r w:rsidRPr="00290E49">
        <w:rPr>
          <w:rFonts w:cs="Arial"/>
          <w:szCs w:val="24"/>
        </w:rPr>
        <w:t>ärztlichen Zustimmung im Kampfpass</w:t>
      </w:r>
      <w:r w:rsidR="005A524B" w:rsidRPr="00290E49">
        <w:rPr>
          <w:rFonts w:cs="Arial"/>
          <w:szCs w:val="24"/>
        </w:rPr>
        <w:t xml:space="preserve"> durch den ÖBV</w:t>
      </w:r>
      <w:r w:rsidRPr="00290E49">
        <w:rPr>
          <w:rFonts w:cs="Arial"/>
          <w:szCs w:val="24"/>
        </w:rPr>
        <w:t>.</w:t>
      </w:r>
    </w:p>
    <w:p w14:paraId="5578C439" w14:textId="77777777" w:rsidR="005125EA" w:rsidRPr="00290E49" w:rsidRDefault="005125EA" w:rsidP="004320E1">
      <w:pPr>
        <w:pStyle w:val="KeinLeerraum"/>
        <w:rPr>
          <w:rFonts w:cs="Arial"/>
          <w:szCs w:val="24"/>
        </w:rPr>
      </w:pPr>
    </w:p>
    <w:p w14:paraId="6F934D21" w14:textId="0AD98914" w:rsidR="00C76708" w:rsidRPr="00290E49" w:rsidRDefault="00C76708" w:rsidP="004320E1">
      <w:pPr>
        <w:pStyle w:val="KeinLeerraum"/>
        <w:numPr>
          <w:ilvl w:val="0"/>
          <w:numId w:val="6"/>
        </w:numPr>
        <w:rPr>
          <w:rFonts w:cs="Arial"/>
          <w:szCs w:val="24"/>
        </w:rPr>
      </w:pPr>
      <w:r w:rsidRPr="00290E49">
        <w:rPr>
          <w:rFonts w:cs="Arial"/>
          <w:szCs w:val="24"/>
        </w:rPr>
        <w:t>Jeder österreichische Boxer/</w:t>
      </w:r>
      <w:r w:rsidR="005125EA" w:rsidRPr="00290E49">
        <w:rPr>
          <w:rFonts w:cs="Arial"/>
          <w:szCs w:val="24"/>
        </w:rPr>
        <w:t>i</w:t>
      </w:r>
      <w:r w:rsidRPr="00290E49">
        <w:rPr>
          <w:rFonts w:cs="Arial"/>
          <w:szCs w:val="24"/>
        </w:rPr>
        <w:t>n darf nur auf Weisung oder mit Zustimmung seines Vereines zu Boxwettkämpfen antreten.</w:t>
      </w:r>
      <w:r w:rsidR="005125EA" w:rsidRPr="00290E49">
        <w:rPr>
          <w:rFonts w:cs="Arial"/>
          <w:szCs w:val="24"/>
        </w:rPr>
        <w:t xml:space="preserve"> </w:t>
      </w:r>
      <w:r w:rsidRPr="00290E49">
        <w:rPr>
          <w:rFonts w:cs="Arial"/>
          <w:szCs w:val="24"/>
        </w:rPr>
        <w:t>Diese Zustimmung kann auch zum Antreten für andere Vereine des ÖBV erteilt werden, jedoch nicht für Meisterschaftskämpfe. Dem ÖBV oder dem zuständigen Landesverband müssen angeforderte Boxer/</w:t>
      </w:r>
      <w:r w:rsidR="005125EA" w:rsidRPr="00290E49">
        <w:rPr>
          <w:rFonts w:cs="Arial"/>
          <w:szCs w:val="24"/>
        </w:rPr>
        <w:t>i</w:t>
      </w:r>
      <w:r w:rsidRPr="00290E49">
        <w:rPr>
          <w:rFonts w:cs="Arial"/>
          <w:szCs w:val="24"/>
        </w:rPr>
        <w:t>nnen zur Verfügung gestellt werden. Der ÖBV und jeder Landesverband haben das Recht, zur Sicherung besonderer offizieller Kämpfe die vorgesehenen Kämpfer</w:t>
      </w:r>
      <w:r w:rsidR="005125EA" w:rsidRPr="00290E49">
        <w:rPr>
          <w:rFonts w:cs="Arial"/>
          <w:szCs w:val="24"/>
        </w:rPr>
        <w:t xml:space="preserve"> - </w:t>
      </w:r>
      <w:r w:rsidRPr="00290E49">
        <w:rPr>
          <w:rFonts w:cs="Arial"/>
          <w:szCs w:val="24"/>
        </w:rPr>
        <w:t xml:space="preserve">bis zu </w:t>
      </w:r>
      <w:r w:rsidR="005125EA" w:rsidRPr="00290E49">
        <w:rPr>
          <w:rFonts w:cs="Arial"/>
          <w:szCs w:val="24"/>
        </w:rPr>
        <w:br/>
      </w:r>
      <w:r w:rsidRPr="00290E49">
        <w:rPr>
          <w:rFonts w:cs="Arial"/>
          <w:szCs w:val="24"/>
        </w:rPr>
        <w:t>14 Tage vorher</w:t>
      </w:r>
      <w:r w:rsidR="005125EA" w:rsidRPr="00290E49">
        <w:rPr>
          <w:rFonts w:cs="Arial"/>
          <w:szCs w:val="24"/>
        </w:rPr>
        <w:t xml:space="preserve"> - </w:t>
      </w:r>
      <w:r w:rsidRPr="00290E49">
        <w:rPr>
          <w:rFonts w:cs="Arial"/>
          <w:szCs w:val="24"/>
        </w:rPr>
        <w:t>für andere Kämpfe zu sperren.</w:t>
      </w:r>
    </w:p>
    <w:p w14:paraId="4186F6EB" w14:textId="121B09AF" w:rsidR="005125EA" w:rsidRPr="00290E49" w:rsidRDefault="00954162" w:rsidP="004320E1">
      <w:pPr>
        <w:pStyle w:val="KeinLeerraum"/>
        <w:tabs>
          <w:tab w:val="left" w:pos="6465"/>
        </w:tabs>
        <w:rPr>
          <w:rFonts w:cs="Arial"/>
          <w:szCs w:val="24"/>
        </w:rPr>
      </w:pPr>
      <w:r w:rsidRPr="00290E49">
        <w:rPr>
          <w:rFonts w:cs="Arial"/>
          <w:szCs w:val="24"/>
        </w:rPr>
        <w:tab/>
      </w:r>
    </w:p>
    <w:p w14:paraId="67BDABDB" w14:textId="7AFB9118" w:rsidR="00C76708" w:rsidRPr="00290E49" w:rsidRDefault="00C76708" w:rsidP="004320E1">
      <w:pPr>
        <w:pStyle w:val="KeinLeerraum"/>
        <w:numPr>
          <w:ilvl w:val="0"/>
          <w:numId w:val="6"/>
        </w:numPr>
        <w:rPr>
          <w:rFonts w:cs="Arial"/>
          <w:szCs w:val="24"/>
        </w:rPr>
      </w:pPr>
      <w:r w:rsidRPr="00290E49">
        <w:rPr>
          <w:rFonts w:cs="Arial"/>
          <w:szCs w:val="24"/>
        </w:rPr>
        <w:t>Bei Vereinswechsel als Abgeltung für die erbrachte Aufbauarbeit sind an den abgebenden Verein € 100</w:t>
      </w:r>
      <w:r w:rsidR="003221AD" w:rsidRPr="00290E49">
        <w:rPr>
          <w:rFonts w:cs="Arial"/>
          <w:szCs w:val="24"/>
        </w:rPr>
        <w:t>,00</w:t>
      </w:r>
      <w:r w:rsidRPr="00290E49">
        <w:rPr>
          <w:rFonts w:cs="Arial"/>
          <w:szCs w:val="24"/>
        </w:rPr>
        <w:t xml:space="preserve"> pro Jahr Vereinszugehörigkeit zu bezahlen.</w:t>
      </w:r>
    </w:p>
    <w:p w14:paraId="7276CBD2" w14:textId="77777777" w:rsidR="00C76708" w:rsidRPr="00290E49" w:rsidRDefault="00C76708" w:rsidP="004320E1">
      <w:pPr>
        <w:pStyle w:val="KeinLeerraum"/>
        <w:rPr>
          <w:rFonts w:cs="Arial"/>
          <w:szCs w:val="24"/>
        </w:rPr>
      </w:pPr>
    </w:p>
    <w:p w14:paraId="527625BC" w14:textId="77777777" w:rsidR="00C76708" w:rsidRPr="00290E49" w:rsidRDefault="00C76708" w:rsidP="004320E1">
      <w:pPr>
        <w:pStyle w:val="KeinLeerraum"/>
        <w:ind w:left="360"/>
        <w:rPr>
          <w:rFonts w:cs="Arial"/>
          <w:szCs w:val="24"/>
        </w:rPr>
      </w:pPr>
      <w:r w:rsidRPr="00290E49">
        <w:rPr>
          <w:rFonts w:cs="Arial"/>
          <w:szCs w:val="24"/>
        </w:rPr>
        <w:t>Weiters sind für errungene Meistertitel folgende Prämien zu bezahlen:</w:t>
      </w:r>
    </w:p>
    <w:p w14:paraId="19926D3F" w14:textId="77777777" w:rsidR="00C76708" w:rsidRPr="00290E49" w:rsidRDefault="00C76708" w:rsidP="004320E1">
      <w:pPr>
        <w:pStyle w:val="KeinLeerraum"/>
        <w:rPr>
          <w:rFonts w:cs="Arial"/>
          <w:szCs w:val="24"/>
        </w:rPr>
      </w:pPr>
    </w:p>
    <w:p w14:paraId="2175DC76" w14:textId="6707843F" w:rsidR="00C76708" w:rsidRPr="004320E1" w:rsidRDefault="00C76708" w:rsidP="004320E1">
      <w:pPr>
        <w:pStyle w:val="Listenabsatz"/>
        <w:numPr>
          <w:ilvl w:val="0"/>
          <w:numId w:val="7"/>
        </w:numPr>
        <w:spacing w:before="0" w:after="0" w:line="240" w:lineRule="auto"/>
        <w:rPr>
          <w:rFonts w:ascii="Arial" w:hAnsi="Arial" w:cs="Arial"/>
          <w:sz w:val="24"/>
          <w:szCs w:val="24"/>
        </w:rPr>
      </w:pPr>
      <w:r w:rsidRPr="004320E1">
        <w:rPr>
          <w:rFonts w:ascii="Arial" w:hAnsi="Arial" w:cs="Arial"/>
          <w:sz w:val="24"/>
          <w:szCs w:val="24"/>
        </w:rPr>
        <w:t>. € 50</w:t>
      </w:r>
      <w:r w:rsidR="003221AD" w:rsidRPr="004320E1">
        <w:rPr>
          <w:rFonts w:ascii="Arial" w:hAnsi="Arial" w:cs="Arial"/>
          <w:sz w:val="24"/>
          <w:szCs w:val="24"/>
        </w:rPr>
        <w:t>,00</w:t>
      </w:r>
      <w:r w:rsidRPr="004320E1">
        <w:rPr>
          <w:rFonts w:ascii="Arial" w:hAnsi="Arial" w:cs="Arial"/>
          <w:sz w:val="24"/>
          <w:szCs w:val="24"/>
        </w:rPr>
        <w:t xml:space="preserve"> für den Meister der Junior-Klasse,</w:t>
      </w:r>
    </w:p>
    <w:p w14:paraId="419754C9" w14:textId="37F2E548" w:rsidR="00C76708" w:rsidRPr="00290E49" w:rsidRDefault="00C76708" w:rsidP="004320E1">
      <w:pPr>
        <w:numPr>
          <w:ilvl w:val="0"/>
          <w:numId w:val="7"/>
        </w:numPr>
        <w:spacing w:before="0" w:after="0" w:line="240" w:lineRule="auto"/>
        <w:rPr>
          <w:rFonts w:ascii="Arial" w:hAnsi="Arial" w:cs="Arial"/>
          <w:sz w:val="24"/>
          <w:szCs w:val="24"/>
        </w:rPr>
      </w:pPr>
      <w:r w:rsidRPr="00290E49">
        <w:rPr>
          <w:rFonts w:ascii="Arial" w:hAnsi="Arial" w:cs="Arial"/>
          <w:sz w:val="24"/>
          <w:szCs w:val="24"/>
        </w:rPr>
        <w:t>. € 100</w:t>
      </w:r>
      <w:r w:rsidR="003221AD" w:rsidRPr="00290E49">
        <w:rPr>
          <w:rFonts w:ascii="Arial" w:hAnsi="Arial" w:cs="Arial"/>
          <w:sz w:val="24"/>
          <w:szCs w:val="24"/>
        </w:rPr>
        <w:t>,</w:t>
      </w:r>
      <w:r w:rsidR="004320E1" w:rsidRPr="00290E49">
        <w:rPr>
          <w:rFonts w:ascii="Arial" w:hAnsi="Arial" w:cs="Arial"/>
          <w:sz w:val="24"/>
          <w:szCs w:val="24"/>
        </w:rPr>
        <w:t>00</w:t>
      </w:r>
      <w:r w:rsidR="004320E1">
        <w:rPr>
          <w:rFonts w:ascii="Arial" w:hAnsi="Arial" w:cs="Arial"/>
          <w:sz w:val="24"/>
          <w:szCs w:val="24"/>
        </w:rPr>
        <w:t xml:space="preserve"> </w:t>
      </w:r>
      <w:r w:rsidR="004320E1" w:rsidRPr="00290E49">
        <w:rPr>
          <w:rFonts w:ascii="Arial" w:hAnsi="Arial" w:cs="Arial"/>
          <w:sz w:val="24"/>
          <w:szCs w:val="24"/>
        </w:rPr>
        <w:t xml:space="preserve">für </w:t>
      </w:r>
      <w:r w:rsidRPr="00290E49">
        <w:rPr>
          <w:rFonts w:ascii="Arial" w:hAnsi="Arial" w:cs="Arial"/>
          <w:sz w:val="24"/>
          <w:szCs w:val="24"/>
        </w:rPr>
        <w:t>den Meister der Youth-Klasse,</w:t>
      </w:r>
    </w:p>
    <w:p w14:paraId="659C8C84" w14:textId="7C52DF7B" w:rsidR="00C76708" w:rsidRPr="00290E49" w:rsidRDefault="00C76708" w:rsidP="004320E1">
      <w:pPr>
        <w:numPr>
          <w:ilvl w:val="0"/>
          <w:numId w:val="7"/>
        </w:numPr>
        <w:spacing w:before="0" w:after="0" w:line="240" w:lineRule="auto"/>
        <w:rPr>
          <w:rFonts w:ascii="Arial" w:hAnsi="Arial" w:cs="Arial"/>
          <w:sz w:val="24"/>
          <w:szCs w:val="24"/>
        </w:rPr>
      </w:pPr>
      <w:r w:rsidRPr="00290E49">
        <w:rPr>
          <w:rFonts w:ascii="Arial" w:hAnsi="Arial" w:cs="Arial"/>
          <w:sz w:val="24"/>
          <w:szCs w:val="24"/>
        </w:rPr>
        <w:t>. € 200</w:t>
      </w:r>
      <w:r w:rsidR="003221AD" w:rsidRPr="00290E49">
        <w:rPr>
          <w:rFonts w:ascii="Arial" w:hAnsi="Arial" w:cs="Arial"/>
          <w:sz w:val="24"/>
          <w:szCs w:val="24"/>
        </w:rPr>
        <w:t xml:space="preserve">,00 </w:t>
      </w:r>
      <w:r w:rsidRPr="00290E49">
        <w:rPr>
          <w:rFonts w:ascii="Arial" w:hAnsi="Arial" w:cs="Arial"/>
          <w:sz w:val="24"/>
          <w:szCs w:val="24"/>
        </w:rPr>
        <w:t>für den Staatsmeister.</w:t>
      </w:r>
    </w:p>
    <w:p w14:paraId="41C79A91" w14:textId="77777777" w:rsidR="00C76708" w:rsidRPr="00290E49" w:rsidRDefault="00C76708" w:rsidP="004320E1">
      <w:pPr>
        <w:pStyle w:val="KeinLeerraum"/>
        <w:rPr>
          <w:rFonts w:cs="Arial"/>
          <w:szCs w:val="24"/>
        </w:rPr>
      </w:pPr>
    </w:p>
    <w:p w14:paraId="1E22966E" w14:textId="3F9602EC" w:rsidR="00C76708" w:rsidRPr="00290E49" w:rsidRDefault="00C76708" w:rsidP="004320E1">
      <w:pPr>
        <w:pStyle w:val="KeinLeerraum"/>
        <w:ind w:left="360"/>
        <w:rPr>
          <w:rFonts w:cs="Arial"/>
          <w:szCs w:val="24"/>
        </w:rPr>
      </w:pPr>
      <w:r w:rsidRPr="00290E49">
        <w:rPr>
          <w:rFonts w:cs="Arial"/>
          <w:szCs w:val="24"/>
        </w:rPr>
        <w:t xml:space="preserve">Die Rückkehr in den alten Verein gilt als Vereinswechsel. Bei einem </w:t>
      </w:r>
      <w:r w:rsidR="005A524B" w:rsidRPr="00290E49">
        <w:rPr>
          <w:rFonts w:cs="Arial"/>
          <w:szCs w:val="24"/>
        </w:rPr>
        <w:t>n</w:t>
      </w:r>
      <w:r w:rsidRPr="00290E49">
        <w:rPr>
          <w:rFonts w:cs="Arial"/>
          <w:szCs w:val="24"/>
        </w:rPr>
        <w:t>euerlichen Vereinswechsel sind bereits bezahlte Beträge ebenso zu bezahlen. Eine Zahlungsbestätigung ist vorzuweisen.</w:t>
      </w:r>
    </w:p>
    <w:p w14:paraId="2FF1BC20" w14:textId="77777777" w:rsidR="005B04CC" w:rsidRPr="00290E49" w:rsidRDefault="005B04CC" w:rsidP="004320E1">
      <w:pPr>
        <w:pStyle w:val="KeinLeerraum"/>
        <w:ind w:left="360"/>
        <w:rPr>
          <w:rFonts w:cs="Arial"/>
          <w:szCs w:val="24"/>
        </w:rPr>
      </w:pPr>
    </w:p>
    <w:p w14:paraId="67CADA02" w14:textId="10FF6B18" w:rsidR="005B04CC" w:rsidRPr="00290E49" w:rsidRDefault="005B04CC" w:rsidP="004320E1">
      <w:pPr>
        <w:pStyle w:val="KeinLeerraum"/>
        <w:ind w:left="360"/>
        <w:rPr>
          <w:rFonts w:cs="Arial"/>
          <w:szCs w:val="24"/>
        </w:rPr>
      </w:pPr>
      <w:r w:rsidRPr="00290E49">
        <w:rPr>
          <w:rFonts w:cs="Arial"/>
          <w:szCs w:val="24"/>
        </w:rPr>
        <w:t>Bei Zusammenschlüssen oder Auflösung von Vereinen oder Boxabteilungen</w:t>
      </w:r>
      <w:r w:rsidR="003221AD" w:rsidRPr="00290E49">
        <w:rPr>
          <w:rFonts w:cs="Arial"/>
          <w:szCs w:val="24"/>
        </w:rPr>
        <w:t xml:space="preserve"> (Sektionen)</w:t>
      </w:r>
      <w:r w:rsidRPr="00290E49">
        <w:rPr>
          <w:rFonts w:cs="Arial"/>
          <w:szCs w:val="24"/>
        </w:rPr>
        <w:t xml:space="preserve"> gibt es bei Austritten keine Startsperre. Vier Wochen nach der Veröffentlichung des Zusammenschlusses durch den zuständigen Landesverband unterliegt der Austritt aus zusammengeschlossenen Vereinen oder Abteilungen</w:t>
      </w:r>
      <w:r w:rsidR="003221AD" w:rsidRPr="00290E49">
        <w:rPr>
          <w:rFonts w:cs="Arial"/>
          <w:szCs w:val="24"/>
        </w:rPr>
        <w:t xml:space="preserve"> (Sektionen)</w:t>
      </w:r>
      <w:r w:rsidRPr="00290E49">
        <w:rPr>
          <w:rFonts w:cs="Arial"/>
          <w:szCs w:val="24"/>
        </w:rPr>
        <w:t xml:space="preserve"> in jedem Fall den allgemeinen Sperrbedingungen.</w:t>
      </w:r>
    </w:p>
    <w:p w14:paraId="6C1A7C61" w14:textId="77777777" w:rsidR="005B04CC" w:rsidRPr="00290E49" w:rsidRDefault="005B04CC" w:rsidP="005B04CC">
      <w:pPr>
        <w:pStyle w:val="KeinLeerraum"/>
        <w:ind w:left="360"/>
        <w:jc w:val="left"/>
        <w:rPr>
          <w:rFonts w:cs="Arial"/>
          <w:szCs w:val="24"/>
        </w:rPr>
      </w:pPr>
    </w:p>
    <w:p w14:paraId="7A8FDB75" w14:textId="4EC660A8" w:rsidR="00C76708" w:rsidRPr="00290E49" w:rsidRDefault="005B04CC" w:rsidP="004320E1">
      <w:pPr>
        <w:pStyle w:val="KeinLeerraum"/>
        <w:ind w:left="360"/>
        <w:rPr>
          <w:rFonts w:cs="Arial"/>
          <w:szCs w:val="24"/>
        </w:rPr>
      </w:pPr>
      <w:r w:rsidRPr="00290E49">
        <w:rPr>
          <w:rFonts w:cs="Arial"/>
          <w:szCs w:val="24"/>
        </w:rPr>
        <w:t>Startsperren der Landesverbände werden gegenseitig anerkannt, im Streitfalle entscheidet der ÖBV.</w:t>
      </w:r>
    </w:p>
    <w:p w14:paraId="7BE2FF5A" w14:textId="4281AC1A" w:rsidR="00C76708" w:rsidRPr="00290E49" w:rsidRDefault="005B04CC" w:rsidP="003221AD">
      <w:pPr>
        <w:pStyle w:val="KeinLeerraum"/>
        <w:ind w:left="360"/>
        <w:rPr>
          <w:rFonts w:cs="Arial"/>
          <w:szCs w:val="24"/>
        </w:rPr>
      </w:pPr>
      <w:r w:rsidRPr="00290E49">
        <w:rPr>
          <w:rFonts w:cs="Arial"/>
          <w:szCs w:val="24"/>
        </w:rPr>
        <w:t>Der ÖBV und seine Landesverbände sind berechtigt, die durch Vereinswechsel gesperrten Kämpfer in ihre repräsentativen Vertretungen zu berufen.</w:t>
      </w:r>
    </w:p>
    <w:p w14:paraId="03B4331F" w14:textId="4FD836A0" w:rsidR="003221AD" w:rsidRPr="00290E49" w:rsidRDefault="003221AD" w:rsidP="004320E1">
      <w:pPr>
        <w:pStyle w:val="KeinLeerraum"/>
        <w:rPr>
          <w:rFonts w:cs="Arial"/>
          <w:szCs w:val="24"/>
        </w:rPr>
      </w:pPr>
    </w:p>
    <w:p w14:paraId="4E6B169B" w14:textId="28BEE516" w:rsidR="005B04CC" w:rsidRPr="00290E49" w:rsidRDefault="005B04CC" w:rsidP="004320E1">
      <w:pPr>
        <w:pStyle w:val="KeinLeerraum"/>
        <w:numPr>
          <w:ilvl w:val="0"/>
          <w:numId w:val="6"/>
        </w:numPr>
        <w:rPr>
          <w:rFonts w:cs="Arial"/>
          <w:szCs w:val="24"/>
        </w:rPr>
      </w:pPr>
      <w:r w:rsidRPr="00290E49">
        <w:rPr>
          <w:rFonts w:cs="Arial"/>
          <w:szCs w:val="24"/>
        </w:rPr>
        <w:t>Körperbehinderte, insbesondere Prothesenträger, Kopf-, Hirn-, oder Rückgradverletzte, Einäugige, stark Sehbehinderte (§ 23 L) und Epileptiker dürfen nicht als Boxer/</w:t>
      </w:r>
      <w:r w:rsidR="003221AD" w:rsidRPr="00290E49">
        <w:rPr>
          <w:rFonts w:cs="Arial"/>
          <w:szCs w:val="24"/>
        </w:rPr>
        <w:t>i</w:t>
      </w:r>
      <w:r w:rsidRPr="00290E49">
        <w:rPr>
          <w:rFonts w:cs="Arial"/>
          <w:szCs w:val="24"/>
        </w:rPr>
        <w:t>nnen an Wettkämpfen teilnehmen.</w:t>
      </w:r>
    </w:p>
    <w:p w14:paraId="7D4F1C56" w14:textId="29B39F1D" w:rsidR="005B04CC" w:rsidRPr="00290E49" w:rsidRDefault="005B04CC" w:rsidP="003221AD">
      <w:pPr>
        <w:pStyle w:val="KeinLeerraum"/>
        <w:rPr>
          <w:rFonts w:cs="Arial"/>
          <w:szCs w:val="24"/>
        </w:rPr>
      </w:pPr>
    </w:p>
    <w:p w14:paraId="5EFEFBE3" w14:textId="66F690DB" w:rsidR="005B04CC" w:rsidRPr="00290E49" w:rsidRDefault="00992361" w:rsidP="004320E1">
      <w:pPr>
        <w:pStyle w:val="KeinLeerraum"/>
        <w:numPr>
          <w:ilvl w:val="0"/>
          <w:numId w:val="6"/>
        </w:numPr>
        <w:rPr>
          <w:rFonts w:cs="Arial"/>
          <w:szCs w:val="24"/>
        </w:rPr>
      </w:pPr>
      <w:r w:rsidRPr="00290E49">
        <w:rPr>
          <w:rFonts w:cs="Arial"/>
          <w:szCs w:val="24"/>
        </w:rPr>
        <w:t>Wettkämpfe zwischen männlichen und weiblichen Sportlern sind verboten</w:t>
      </w:r>
      <w:r w:rsidR="00F7415B" w:rsidRPr="00290E49">
        <w:rPr>
          <w:rFonts w:cs="Arial"/>
          <w:szCs w:val="24"/>
        </w:rPr>
        <w:t>.</w:t>
      </w:r>
    </w:p>
    <w:p w14:paraId="4E7C583A" w14:textId="77777777" w:rsidR="002E1E93" w:rsidRPr="00290E49" w:rsidRDefault="002E1E93" w:rsidP="004320E1">
      <w:pPr>
        <w:pStyle w:val="KeinLeerraum"/>
        <w:rPr>
          <w:rFonts w:cs="Arial"/>
          <w:szCs w:val="24"/>
        </w:rPr>
      </w:pPr>
    </w:p>
    <w:p w14:paraId="0CC8A1AA" w14:textId="1A7E5D74" w:rsidR="00992361" w:rsidRPr="00290E49" w:rsidRDefault="00992361">
      <w:pPr>
        <w:pStyle w:val="KeinLeerraum"/>
        <w:numPr>
          <w:ilvl w:val="0"/>
          <w:numId w:val="6"/>
        </w:numPr>
        <w:rPr>
          <w:rFonts w:cs="Arial"/>
          <w:szCs w:val="24"/>
        </w:rPr>
      </w:pPr>
      <w:r w:rsidRPr="00290E49">
        <w:rPr>
          <w:rFonts w:cs="Arial"/>
          <w:szCs w:val="24"/>
        </w:rPr>
        <w:t xml:space="preserve">Die Vereinszugehörigkeit für nicht österreichische Staatsbürger, als Startberechtigung für Österreichische Staatsmeisterschaften in der Elite, beträgt </w:t>
      </w:r>
      <w:r w:rsidR="00BA76FB" w:rsidRPr="00290E49">
        <w:rPr>
          <w:rFonts w:cs="Arial"/>
          <w:szCs w:val="24"/>
        </w:rPr>
        <w:t>zwei</w:t>
      </w:r>
      <w:r w:rsidRPr="00290E49">
        <w:rPr>
          <w:rFonts w:cs="Arial"/>
          <w:szCs w:val="24"/>
        </w:rPr>
        <w:t xml:space="preserve"> Jahre.</w:t>
      </w:r>
    </w:p>
    <w:p w14:paraId="29DD457C" w14:textId="12F22124" w:rsidR="00992361" w:rsidRPr="00290E49" w:rsidRDefault="00BF298A" w:rsidP="000F663E">
      <w:pPr>
        <w:pStyle w:val="berschrift1"/>
      </w:pPr>
      <w:bookmarkStart w:id="8" w:name="_Toc90374154"/>
      <w:r w:rsidRPr="004320E1">
        <w:t>§ 7 KLASSENEINTEILUNG</w:t>
      </w:r>
      <w:bookmarkEnd w:id="8"/>
    </w:p>
    <w:p w14:paraId="6DEE1FD1" w14:textId="77777777" w:rsidR="003856BA" w:rsidRPr="004320E1" w:rsidRDefault="003856BA" w:rsidP="004320E1">
      <w:pPr>
        <w:spacing w:before="0" w:after="0" w:line="240" w:lineRule="auto"/>
        <w:rPr>
          <w:rFonts w:ascii="Arial" w:hAnsi="Arial" w:cs="Arial"/>
          <w:b/>
          <w:bCs/>
          <w:sz w:val="28"/>
          <w:szCs w:val="28"/>
        </w:rPr>
      </w:pPr>
    </w:p>
    <w:p w14:paraId="521081E0" w14:textId="77777777" w:rsidR="00432F65" w:rsidRPr="00290E49" w:rsidRDefault="00432F65" w:rsidP="002E1E93">
      <w:pPr>
        <w:pStyle w:val="KeinLeerraum"/>
        <w:rPr>
          <w:rFonts w:cs="Arial"/>
        </w:rPr>
      </w:pPr>
      <w:r w:rsidRPr="00290E49">
        <w:rPr>
          <w:rFonts w:cs="Arial"/>
        </w:rPr>
        <w:t>Die Wettkämpfer werden in folgende Altersklassen eingeteilt, wobei als Stichtag jeweils der 31.Dezember des Vorjahres gilt:</w:t>
      </w:r>
    </w:p>
    <w:p w14:paraId="5E53418B" w14:textId="77777777" w:rsidR="00432F65" w:rsidRPr="00290E49" w:rsidRDefault="00432F65" w:rsidP="002E1E93">
      <w:pPr>
        <w:pStyle w:val="KeinLeerraum"/>
        <w:rPr>
          <w:rFonts w:cs="Arial"/>
        </w:rPr>
      </w:pPr>
    </w:p>
    <w:p w14:paraId="3B06632A" w14:textId="77777777" w:rsidR="00432F65" w:rsidRPr="00290E49" w:rsidRDefault="00432F65" w:rsidP="002E1E93">
      <w:pPr>
        <w:pStyle w:val="KeinLeerraum"/>
        <w:rPr>
          <w:rFonts w:cs="Arial"/>
        </w:rPr>
      </w:pPr>
      <w:r w:rsidRPr="004320E1">
        <w:rPr>
          <w:rFonts w:cs="Arial"/>
          <w:u w:val="single"/>
        </w:rPr>
        <w:t>Schüler, Schoolboys, Juniors, Youth und Elite</w:t>
      </w:r>
      <w:r w:rsidRPr="00290E49">
        <w:rPr>
          <w:rFonts w:cs="Arial"/>
        </w:rPr>
        <w:t>.</w:t>
      </w:r>
    </w:p>
    <w:p w14:paraId="3205BAA1" w14:textId="0E70EB7C" w:rsidR="00432F65" w:rsidRPr="00290E49" w:rsidRDefault="00432F65" w:rsidP="002E1E93">
      <w:pPr>
        <w:pStyle w:val="KeinLeerraum"/>
        <w:numPr>
          <w:ilvl w:val="0"/>
          <w:numId w:val="8"/>
        </w:numPr>
        <w:rPr>
          <w:rFonts w:cs="Arial"/>
        </w:rPr>
      </w:pPr>
      <w:r w:rsidRPr="00290E49">
        <w:rPr>
          <w:rFonts w:cs="Arial"/>
        </w:rPr>
        <w:t xml:space="preserve">Schüler/Innen U13 sind Kämpfer, die das 10.Lebensjahr bereits, aber das </w:t>
      </w:r>
      <w:r w:rsidR="00772DAE" w:rsidRPr="00290E49">
        <w:rPr>
          <w:rFonts w:cs="Arial"/>
        </w:rPr>
        <w:br/>
      </w:r>
      <w:r w:rsidRPr="00290E49">
        <w:rPr>
          <w:rFonts w:cs="Arial"/>
        </w:rPr>
        <w:t>12. Lebensjahr noch nicht vollendet haben.</w:t>
      </w:r>
    </w:p>
    <w:p w14:paraId="1D06B6BC" w14:textId="77777777" w:rsidR="008062F5" w:rsidRPr="00290E49" w:rsidRDefault="008062F5" w:rsidP="004320E1">
      <w:pPr>
        <w:pStyle w:val="KeinLeerraum"/>
        <w:ind w:left="720"/>
        <w:rPr>
          <w:rFonts w:cs="Arial"/>
        </w:rPr>
      </w:pPr>
    </w:p>
    <w:p w14:paraId="094461C4" w14:textId="26080D12" w:rsidR="00432F65" w:rsidRPr="00290E49" w:rsidRDefault="00432F65">
      <w:pPr>
        <w:pStyle w:val="KeinLeerraum"/>
        <w:numPr>
          <w:ilvl w:val="0"/>
          <w:numId w:val="8"/>
        </w:numPr>
        <w:rPr>
          <w:rFonts w:cs="Arial"/>
        </w:rPr>
      </w:pPr>
      <w:r w:rsidRPr="00290E49">
        <w:rPr>
          <w:rFonts w:cs="Arial"/>
        </w:rPr>
        <w:t xml:space="preserve">Schoolboys/Girls U15 sind Kämpfer, die das 12. Lebensjahr bereits, aber das </w:t>
      </w:r>
      <w:r w:rsidR="00772DAE" w:rsidRPr="00290E49">
        <w:rPr>
          <w:rFonts w:cs="Arial"/>
        </w:rPr>
        <w:br/>
      </w:r>
      <w:r w:rsidRPr="00290E49">
        <w:rPr>
          <w:rFonts w:cs="Arial"/>
        </w:rPr>
        <w:t>14.</w:t>
      </w:r>
      <w:r w:rsidR="00772DAE" w:rsidRPr="00290E49">
        <w:rPr>
          <w:rFonts w:cs="Arial"/>
        </w:rPr>
        <w:t xml:space="preserve"> </w:t>
      </w:r>
      <w:r w:rsidRPr="00290E49">
        <w:rPr>
          <w:rFonts w:cs="Arial"/>
        </w:rPr>
        <w:t>Lebensjahr noch nicht vollendet haben.</w:t>
      </w:r>
    </w:p>
    <w:p w14:paraId="0A410995" w14:textId="77777777" w:rsidR="008062F5" w:rsidRPr="00290E49" w:rsidRDefault="008062F5" w:rsidP="008062F5">
      <w:pPr>
        <w:pStyle w:val="KeinLeerraum"/>
        <w:ind w:left="720"/>
        <w:rPr>
          <w:rFonts w:cs="Arial"/>
        </w:rPr>
      </w:pPr>
    </w:p>
    <w:p w14:paraId="57CD8A60" w14:textId="3E84EF24" w:rsidR="00C76708" w:rsidRPr="00290E49" w:rsidRDefault="00432F65">
      <w:pPr>
        <w:pStyle w:val="KeinLeerraum"/>
        <w:numPr>
          <w:ilvl w:val="0"/>
          <w:numId w:val="8"/>
        </w:numPr>
        <w:rPr>
          <w:rFonts w:cs="Arial"/>
          <w:szCs w:val="24"/>
        </w:rPr>
      </w:pPr>
      <w:r w:rsidRPr="00290E49">
        <w:rPr>
          <w:rFonts w:cs="Arial"/>
          <w:szCs w:val="24"/>
        </w:rPr>
        <w:t>Juniors U17 sind Kämpfer, die das 14. Lebensjahr bereits, aber das 16. Lebensjahr noch nicht vollendet haben.</w:t>
      </w:r>
    </w:p>
    <w:p w14:paraId="0CD70E66" w14:textId="77777777" w:rsidR="008062F5" w:rsidRPr="00290E49" w:rsidRDefault="008062F5" w:rsidP="004320E1">
      <w:pPr>
        <w:pStyle w:val="KeinLeerraum"/>
        <w:ind w:left="720"/>
        <w:rPr>
          <w:rFonts w:cs="Arial"/>
          <w:szCs w:val="24"/>
        </w:rPr>
      </w:pPr>
    </w:p>
    <w:p w14:paraId="263AED01" w14:textId="6D18AF95" w:rsidR="00C76708" w:rsidRPr="00290E49" w:rsidRDefault="00432F65">
      <w:pPr>
        <w:pStyle w:val="KeinLeerraum"/>
        <w:numPr>
          <w:ilvl w:val="0"/>
          <w:numId w:val="8"/>
        </w:numPr>
        <w:rPr>
          <w:rFonts w:cs="Arial"/>
          <w:szCs w:val="24"/>
        </w:rPr>
      </w:pPr>
      <w:r w:rsidRPr="00290E49">
        <w:rPr>
          <w:rFonts w:cs="Arial"/>
          <w:szCs w:val="24"/>
        </w:rPr>
        <w:t>Youth U19 sind Kämpfer, die das 16.Lebensjahr bereits, aber das 18.Lebensjahr noch nicht vollendet haben.</w:t>
      </w:r>
    </w:p>
    <w:p w14:paraId="33A93879" w14:textId="77777777" w:rsidR="00C76708" w:rsidRPr="00290E49" w:rsidRDefault="00432F65" w:rsidP="004320E1">
      <w:pPr>
        <w:pStyle w:val="KeinLeerraum"/>
        <w:numPr>
          <w:ilvl w:val="0"/>
          <w:numId w:val="8"/>
        </w:numPr>
        <w:rPr>
          <w:rFonts w:cs="Arial"/>
          <w:szCs w:val="24"/>
        </w:rPr>
      </w:pPr>
      <w:r w:rsidRPr="00290E49">
        <w:rPr>
          <w:rFonts w:cs="Arial"/>
          <w:szCs w:val="24"/>
        </w:rPr>
        <w:t>Elite, Ihr gehören diejenigen Sportler an, welche am Stichtag das 18. Lebensjahr bereits, aber das 40.Lebensjahr noch nicht vollendet haben.</w:t>
      </w:r>
    </w:p>
    <w:p w14:paraId="7DE85272" w14:textId="77777777" w:rsidR="00C76708" w:rsidRPr="00290E49" w:rsidRDefault="00C76708" w:rsidP="004320E1">
      <w:pPr>
        <w:pStyle w:val="KeinLeerraum"/>
        <w:rPr>
          <w:rFonts w:cs="Arial"/>
          <w:szCs w:val="24"/>
        </w:rPr>
      </w:pPr>
    </w:p>
    <w:p w14:paraId="54AFCD1C" w14:textId="77777777" w:rsidR="002B008B" w:rsidRPr="00290E49" w:rsidRDefault="00432F65" w:rsidP="004320E1">
      <w:pPr>
        <w:pStyle w:val="KeinLeerraum"/>
        <w:rPr>
          <w:rFonts w:cs="Arial"/>
          <w:szCs w:val="24"/>
        </w:rPr>
      </w:pPr>
      <w:r w:rsidRPr="00290E49">
        <w:rPr>
          <w:rFonts w:cs="Arial"/>
          <w:szCs w:val="24"/>
        </w:rPr>
        <w:lastRenderedPageBreak/>
        <w:t>Benachbarte Jahrgänge, in sämtlichen Nachwuchsklassen, dürfen zu den Regeln des jüngeren</w:t>
      </w:r>
      <w:r w:rsidR="00482EC8" w:rsidRPr="00290E49">
        <w:rPr>
          <w:rFonts w:cs="Arial"/>
          <w:szCs w:val="24"/>
        </w:rPr>
        <w:t xml:space="preserve"> </w:t>
      </w:r>
      <w:r w:rsidRPr="00290E49">
        <w:rPr>
          <w:rFonts w:cs="Arial"/>
          <w:szCs w:val="24"/>
        </w:rPr>
        <w:t>Jahrganges gegeneinander boxen. Ausgenommen Österreichische Meisterschaften und</w:t>
      </w:r>
      <w:r w:rsidR="00482EC8" w:rsidRPr="00290E49">
        <w:rPr>
          <w:rFonts w:cs="Arial"/>
          <w:szCs w:val="24"/>
        </w:rPr>
        <w:t xml:space="preserve"> </w:t>
      </w:r>
      <w:r w:rsidRPr="00290E49">
        <w:rPr>
          <w:rFonts w:cs="Arial"/>
          <w:szCs w:val="24"/>
        </w:rPr>
        <w:t>Staatsmeisterschaften.</w:t>
      </w:r>
    </w:p>
    <w:p w14:paraId="775C8203" w14:textId="77777777" w:rsidR="002B008B" w:rsidRPr="00290E49" w:rsidRDefault="002B008B" w:rsidP="002E1E93">
      <w:pPr>
        <w:pStyle w:val="KeinLeerraum"/>
        <w:rPr>
          <w:rFonts w:cs="Arial"/>
          <w:szCs w:val="24"/>
        </w:rPr>
      </w:pPr>
    </w:p>
    <w:p w14:paraId="32F49AF0" w14:textId="1DEA31D3" w:rsidR="00CE1C7F" w:rsidRPr="00290E49" w:rsidRDefault="00482EC8" w:rsidP="002E1E93">
      <w:pPr>
        <w:pStyle w:val="KeinLeerraum"/>
        <w:rPr>
          <w:rFonts w:cs="Arial"/>
          <w:szCs w:val="24"/>
        </w:rPr>
      </w:pPr>
      <w:r w:rsidRPr="00290E49">
        <w:rPr>
          <w:rFonts w:cs="Arial"/>
          <w:szCs w:val="24"/>
        </w:rPr>
        <w:t>Die aktive Laufbahn eines Boxers/</w:t>
      </w:r>
      <w:r w:rsidR="00305F48" w:rsidRPr="00290E49">
        <w:rPr>
          <w:rFonts w:cs="Arial"/>
          <w:szCs w:val="24"/>
        </w:rPr>
        <w:t>i</w:t>
      </w:r>
      <w:r w:rsidRPr="00290E49">
        <w:rPr>
          <w:rFonts w:cs="Arial"/>
          <w:szCs w:val="24"/>
        </w:rPr>
        <w:t xml:space="preserve">n endet mit dem auf die Vollendung des </w:t>
      </w:r>
      <w:r w:rsidR="00772DAE" w:rsidRPr="00290E49">
        <w:rPr>
          <w:rFonts w:cs="Arial"/>
          <w:szCs w:val="24"/>
        </w:rPr>
        <w:br/>
      </w:r>
      <w:r w:rsidRPr="00290E49">
        <w:rPr>
          <w:rFonts w:cs="Arial"/>
          <w:szCs w:val="24"/>
        </w:rPr>
        <w:t>40.</w:t>
      </w:r>
      <w:r w:rsidR="00772DAE" w:rsidRPr="00290E49">
        <w:rPr>
          <w:rFonts w:cs="Arial"/>
          <w:szCs w:val="24"/>
        </w:rPr>
        <w:t xml:space="preserve"> </w:t>
      </w:r>
      <w:r w:rsidRPr="00290E49">
        <w:rPr>
          <w:rFonts w:cs="Arial"/>
          <w:szCs w:val="24"/>
        </w:rPr>
        <w:t>Lebensjahres folgenden 31. Dezember.</w:t>
      </w:r>
    </w:p>
    <w:p w14:paraId="3D3AA32E" w14:textId="77777777" w:rsidR="008062F5" w:rsidRPr="004320E1" w:rsidRDefault="008062F5" w:rsidP="000F663E">
      <w:pPr>
        <w:pStyle w:val="berschrift1"/>
      </w:pPr>
      <w:bookmarkStart w:id="9" w:name="_Toc90374155"/>
      <w:r w:rsidRPr="004320E1">
        <w:t>§ 8 KAMPFPLATZ</w:t>
      </w:r>
      <w:bookmarkEnd w:id="9"/>
    </w:p>
    <w:p w14:paraId="56853647" w14:textId="77777777" w:rsidR="008062F5" w:rsidRPr="004320E1" w:rsidRDefault="008062F5" w:rsidP="002E1E93">
      <w:pPr>
        <w:pStyle w:val="KeinLeerraum"/>
        <w:rPr>
          <w:rFonts w:cs="Arial"/>
          <w:sz w:val="28"/>
          <w:szCs w:val="28"/>
        </w:rPr>
      </w:pPr>
    </w:p>
    <w:p w14:paraId="13029276" w14:textId="3EC12931" w:rsidR="00BE28E0" w:rsidRPr="004320E1" w:rsidRDefault="00772DAE" w:rsidP="000F663E">
      <w:pPr>
        <w:pStyle w:val="berschrift2"/>
      </w:pPr>
      <w:bookmarkStart w:id="10" w:name="_Toc90374156"/>
      <w:r w:rsidRPr="004320E1">
        <w:t>A</w:t>
      </w:r>
      <w:r w:rsidR="001C3FF8" w:rsidRPr="00290E49">
        <w:t>.</w:t>
      </w:r>
      <w:r w:rsidRPr="004320E1">
        <w:t xml:space="preserve"> </w:t>
      </w:r>
      <w:r w:rsidR="00F76192" w:rsidRPr="00290E49">
        <w:tab/>
      </w:r>
      <w:r w:rsidR="00381A61" w:rsidRPr="004320E1">
        <w:t>RING</w:t>
      </w:r>
      <w:bookmarkEnd w:id="10"/>
    </w:p>
    <w:p w14:paraId="497D15BA" w14:textId="77777777" w:rsidR="00CE1C7F" w:rsidRPr="00290E49" w:rsidRDefault="00381A61" w:rsidP="00F76192">
      <w:pPr>
        <w:pStyle w:val="KeinLeerraum"/>
        <w:rPr>
          <w:rFonts w:cs="Arial"/>
          <w:szCs w:val="24"/>
        </w:rPr>
      </w:pPr>
      <w:r w:rsidRPr="00290E49">
        <w:rPr>
          <w:rFonts w:cs="Arial"/>
          <w:szCs w:val="24"/>
        </w:rPr>
        <w:t>Alle Wettkämpfe werden in einem quadratischen durch Seile begrenzten Kampfplatz (Ring) ausgetragen, dessen Ausmaße innerhalb der Seile zwischen 4,90 m und 6,10 m liegen.</w:t>
      </w:r>
    </w:p>
    <w:p w14:paraId="5EB753E4" w14:textId="77777777" w:rsidR="00CE1C7F" w:rsidRPr="00290E49" w:rsidRDefault="00CE1C7F" w:rsidP="00F76192">
      <w:pPr>
        <w:pStyle w:val="KeinLeerraum"/>
        <w:rPr>
          <w:rFonts w:cs="Arial"/>
          <w:szCs w:val="24"/>
        </w:rPr>
      </w:pPr>
    </w:p>
    <w:p w14:paraId="18F311D5" w14:textId="135610A6" w:rsidR="00CE1C7F" w:rsidRPr="00290E49" w:rsidRDefault="00381A61" w:rsidP="00F76192">
      <w:pPr>
        <w:pStyle w:val="KeinLeerraum"/>
        <w:rPr>
          <w:rFonts w:cs="Arial"/>
          <w:szCs w:val="24"/>
        </w:rPr>
      </w:pPr>
      <w:r w:rsidRPr="00290E49">
        <w:rPr>
          <w:rFonts w:cs="Arial"/>
          <w:szCs w:val="24"/>
        </w:rPr>
        <w:t>Podiumsringe dürfen nicht niedriger als 91 cm und nicht höher als 122 cm sein.</w:t>
      </w:r>
      <w:r w:rsidR="00BE28E0" w:rsidRPr="00290E49">
        <w:rPr>
          <w:rFonts w:cs="Arial"/>
          <w:szCs w:val="24"/>
        </w:rPr>
        <w:t xml:space="preserve"> </w:t>
      </w:r>
      <w:r w:rsidRPr="00290E49">
        <w:rPr>
          <w:rFonts w:cs="Arial"/>
          <w:szCs w:val="24"/>
        </w:rPr>
        <w:t>Bodenringe sind bei Wertungskämpfen verboten.</w:t>
      </w:r>
    </w:p>
    <w:p w14:paraId="3FFFC603" w14:textId="77777777" w:rsidR="00CE1C7F" w:rsidRPr="00290E49" w:rsidRDefault="00CE1C7F" w:rsidP="00F76192">
      <w:pPr>
        <w:pStyle w:val="KeinLeerraum"/>
        <w:rPr>
          <w:rFonts w:cs="Arial"/>
          <w:szCs w:val="24"/>
        </w:rPr>
      </w:pPr>
    </w:p>
    <w:p w14:paraId="525C2C51" w14:textId="1B6D357A" w:rsidR="00381A61" w:rsidRPr="00290E49" w:rsidRDefault="00381A61" w:rsidP="00F76192">
      <w:pPr>
        <w:pStyle w:val="KeinLeerraum"/>
        <w:rPr>
          <w:rFonts w:cs="Arial"/>
          <w:szCs w:val="24"/>
        </w:rPr>
      </w:pPr>
      <w:r w:rsidRPr="00290E49">
        <w:rPr>
          <w:rFonts w:cs="Arial"/>
          <w:szCs w:val="24"/>
        </w:rPr>
        <w:t>Der Boden muss eben, von solider Konstruktion ohne behindernde Federung sein und an den Seilen mindestens 50 cm über die Seile hinausragen.</w:t>
      </w:r>
    </w:p>
    <w:p w14:paraId="47A9596B" w14:textId="77777777" w:rsidR="00F76192" w:rsidRPr="00290E49" w:rsidRDefault="00F76192" w:rsidP="00F76192">
      <w:pPr>
        <w:pStyle w:val="KeinLeerraum"/>
        <w:rPr>
          <w:rFonts w:cs="Arial"/>
          <w:szCs w:val="24"/>
        </w:rPr>
      </w:pPr>
    </w:p>
    <w:p w14:paraId="351D075A" w14:textId="77777777" w:rsidR="00CE1C7F" w:rsidRPr="00290E49" w:rsidRDefault="00381A61" w:rsidP="00F76192">
      <w:pPr>
        <w:pStyle w:val="KeinLeerraum"/>
        <w:rPr>
          <w:rFonts w:cs="Arial"/>
          <w:szCs w:val="24"/>
        </w:rPr>
      </w:pPr>
      <w:r w:rsidRPr="00290E49">
        <w:rPr>
          <w:rFonts w:cs="Arial"/>
          <w:szCs w:val="24"/>
        </w:rPr>
        <w:t>Der Ring wird durch 3 oder 4 Seile begrenzt, die mindestens 3 cm, höchstens 5 cm stark sein dürfen.</w:t>
      </w:r>
    </w:p>
    <w:p w14:paraId="35AFDF10" w14:textId="77777777" w:rsidR="00CE1C7F" w:rsidRPr="00290E49" w:rsidRDefault="00CE1C7F" w:rsidP="00F76192">
      <w:pPr>
        <w:pStyle w:val="KeinLeerraum"/>
        <w:rPr>
          <w:rFonts w:cs="Arial"/>
          <w:szCs w:val="24"/>
        </w:rPr>
      </w:pPr>
    </w:p>
    <w:p w14:paraId="1192200D" w14:textId="357E5063" w:rsidR="00CE1C7F" w:rsidRPr="00290E49" w:rsidRDefault="00381A61" w:rsidP="00F76192">
      <w:pPr>
        <w:pStyle w:val="KeinLeerraum"/>
        <w:rPr>
          <w:rFonts w:cs="Arial"/>
          <w:szCs w:val="24"/>
        </w:rPr>
      </w:pPr>
      <w:r w:rsidRPr="00290E49">
        <w:rPr>
          <w:rFonts w:cs="Arial"/>
          <w:szCs w:val="24"/>
        </w:rPr>
        <w:t>Diese Seile müssen mit einer weichen Bandage umwickelt sein oder von einer glatten und</w:t>
      </w:r>
      <w:r w:rsidR="002A2FF9" w:rsidRPr="00290E49">
        <w:rPr>
          <w:rFonts w:cs="Arial"/>
          <w:szCs w:val="24"/>
        </w:rPr>
        <w:t xml:space="preserve"> </w:t>
      </w:r>
      <w:r w:rsidRPr="00290E49">
        <w:rPr>
          <w:rFonts w:cs="Arial"/>
          <w:szCs w:val="24"/>
        </w:rPr>
        <w:t xml:space="preserve">weichen Hülle umgeben sein und in gespanntem Zustand vom Boden gemessen bei </w:t>
      </w:r>
      <w:r w:rsidR="00305F48" w:rsidRPr="00290E49">
        <w:rPr>
          <w:rFonts w:cs="Arial"/>
          <w:szCs w:val="24"/>
        </w:rPr>
        <w:br/>
      </w:r>
      <w:r w:rsidRPr="00290E49">
        <w:rPr>
          <w:rFonts w:cs="Arial"/>
          <w:szCs w:val="24"/>
        </w:rPr>
        <w:t>3 Seilen einen Abstand von 40, 80 und 130 cm, bei 4 Seilen einen Abstand von 40,</w:t>
      </w:r>
      <w:r w:rsidR="00BE28E0" w:rsidRPr="00290E49">
        <w:rPr>
          <w:rFonts w:cs="Arial"/>
          <w:szCs w:val="24"/>
        </w:rPr>
        <w:t xml:space="preserve"> </w:t>
      </w:r>
      <w:r w:rsidRPr="00290E49">
        <w:rPr>
          <w:rFonts w:cs="Arial"/>
          <w:szCs w:val="24"/>
        </w:rPr>
        <w:t>70, 100, und 130 cm haben.</w:t>
      </w:r>
    </w:p>
    <w:p w14:paraId="2DE45496" w14:textId="77777777" w:rsidR="00F802A5" w:rsidRPr="00290E49" w:rsidRDefault="00F802A5" w:rsidP="00F76192">
      <w:pPr>
        <w:pStyle w:val="KeinLeerraum"/>
        <w:rPr>
          <w:rFonts w:cs="Arial"/>
          <w:szCs w:val="24"/>
        </w:rPr>
      </w:pPr>
    </w:p>
    <w:p w14:paraId="2B8DCB5F" w14:textId="56DB19FC" w:rsidR="00CE1C7F" w:rsidRPr="00290E49" w:rsidRDefault="005A524B" w:rsidP="00F76192">
      <w:pPr>
        <w:pStyle w:val="KeinLeerraum"/>
        <w:rPr>
          <w:rFonts w:cs="Arial"/>
          <w:szCs w:val="24"/>
        </w:rPr>
      </w:pPr>
      <w:r w:rsidRPr="00290E49">
        <w:rPr>
          <w:rFonts w:cs="Arial"/>
          <w:szCs w:val="24"/>
        </w:rPr>
        <w:t>Die Seile sind durch Verspannungsstücke mit den Eckpfosten verbunden.</w:t>
      </w:r>
    </w:p>
    <w:p w14:paraId="050947CA" w14:textId="77777777" w:rsidR="005A524B" w:rsidRPr="00290E49" w:rsidRDefault="005A524B" w:rsidP="00F76192">
      <w:pPr>
        <w:pStyle w:val="KeinLeerraum"/>
        <w:rPr>
          <w:rFonts w:cs="Arial"/>
          <w:szCs w:val="24"/>
        </w:rPr>
      </w:pPr>
    </w:p>
    <w:p w14:paraId="4BBF9987" w14:textId="3016433C" w:rsidR="00CE1C7F" w:rsidRPr="004320E1" w:rsidRDefault="00381A61" w:rsidP="00F76192">
      <w:pPr>
        <w:pStyle w:val="KeinLeerraum"/>
        <w:rPr>
          <w:rFonts w:cs="Arial"/>
          <w:iCs/>
          <w:szCs w:val="24"/>
        </w:rPr>
      </w:pPr>
      <w:r w:rsidRPr="004320E1">
        <w:rPr>
          <w:rFonts w:cs="Arial"/>
          <w:iCs/>
          <w:szCs w:val="24"/>
        </w:rPr>
        <w:t>Bei Neuanschaffung eines Ring</w:t>
      </w:r>
      <w:r w:rsidR="009D3E95">
        <w:rPr>
          <w:rFonts w:cs="Arial"/>
          <w:iCs/>
          <w:szCs w:val="24"/>
        </w:rPr>
        <w:t xml:space="preserve">es ab dem 01.06.2013 sind nach </w:t>
      </w:r>
      <w:r w:rsidRPr="004320E1">
        <w:rPr>
          <w:rFonts w:cs="Arial"/>
          <w:iCs/>
          <w:szCs w:val="24"/>
        </w:rPr>
        <w:t>IBA</w:t>
      </w:r>
      <w:r w:rsidR="002A2FF9" w:rsidRPr="004320E1">
        <w:rPr>
          <w:rFonts w:cs="Arial"/>
          <w:iCs/>
          <w:szCs w:val="24"/>
        </w:rPr>
        <w:t>-</w:t>
      </w:r>
      <w:r w:rsidRPr="004320E1">
        <w:rPr>
          <w:rFonts w:cs="Arial"/>
          <w:iCs/>
          <w:szCs w:val="24"/>
        </w:rPr>
        <w:t>Bestimmungen</w:t>
      </w:r>
      <w:r w:rsidR="00BE28E0" w:rsidRPr="00290E49">
        <w:rPr>
          <w:rFonts w:cs="Arial"/>
          <w:iCs/>
          <w:szCs w:val="24"/>
        </w:rPr>
        <w:t xml:space="preserve"> </w:t>
      </w:r>
      <w:r w:rsidRPr="004320E1">
        <w:rPr>
          <w:rFonts w:cs="Arial"/>
          <w:iCs/>
          <w:szCs w:val="24"/>
        </w:rPr>
        <w:t>folgende Masse verbindlich:</w:t>
      </w:r>
    </w:p>
    <w:p w14:paraId="1071AA2F" w14:textId="77777777" w:rsidR="00381A61" w:rsidRPr="00290E49" w:rsidRDefault="00381A61" w:rsidP="00F76192">
      <w:pPr>
        <w:pStyle w:val="KeinLeerraum"/>
        <w:rPr>
          <w:rFonts w:cs="Arial"/>
          <w:i/>
          <w:szCs w:val="24"/>
          <w:u w:val="single"/>
        </w:rPr>
      </w:pPr>
    </w:p>
    <w:p w14:paraId="739A9441" w14:textId="77777777" w:rsidR="00381A61" w:rsidRPr="00290E49" w:rsidRDefault="00381A61" w:rsidP="00381A61">
      <w:pPr>
        <w:pStyle w:val="KeinLeerraum"/>
        <w:ind w:left="1416"/>
        <w:rPr>
          <w:rFonts w:cs="Arial"/>
          <w:szCs w:val="24"/>
        </w:rPr>
      </w:pPr>
      <w:r w:rsidRPr="00290E49">
        <w:rPr>
          <w:rFonts w:cs="Arial"/>
          <w:szCs w:val="24"/>
        </w:rPr>
        <w:t>Kampffläche:                         6,10 x 6,10 m</w:t>
      </w:r>
    </w:p>
    <w:p w14:paraId="0C3670E3" w14:textId="77777777" w:rsidR="00381A61" w:rsidRPr="00290E49" w:rsidRDefault="00381A61" w:rsidP="00381A61">
      <w:pPr>
        <w:pStyle w:val="KeinLeerraum"/>
        <w:ind w:left="1416"/>
        <w:rPr>
          <w:rFonts w:cs="Arial"/>
          <w:szCs w:val="24"/>
        </w:rPr>
      </w:pPr>
      <w:r w:rsidRPr="00290E49">
        <w:rPr>
          <w:rFonts w:cs="Arial"/>
          <w:szCs w:val="24"/>
        </w:rPr>
        <w:t>Podiumsfläche:                     7,80 x 7,80 m</w:t>
      </w:r>
    </w:p>
    <w:p w14:paraId="1F955DE7" w14:textId="77777777" w:rsidR="00CE1C7F" w:rsidRPr="00290E49" w:rsidRDefault="00381A61" w:rsidP="00381A61">
      <w:pPr>
        <w:pStyle w:val="KeinLeerraum"/>
        <w:ind w:left="1416"/>
        <w:rPr>
          <w:rFonts w:cs="Arial"/>
          <w:szCs w:val="24"/>
        </w:rPr>
      </w:pPr>
      <w:proofErr w:type="spellStart"/>
      <w:r w:rsidRPr="00290E49">
        <w:rPr>
          <w:rFonts w:cs="Arial"/>
          <w:szCs w:val="24"/>
        </w:rPr>
        <w:t>Ringhöhe</w:t>
      </w:r>
      <w:proofErr w:type="spellEnd"/>
      <w:r w:rsidRPr="00290E49">
        <w:rPr>
          <w:rFonts w:cs="Arial"/>
          <w:szCs w:val="24"/>
        </w:rPr>
        <w:t>:                             1 m</w:t>
      </w:r>
    </w:p>
    <w:p w14:paraId="40402B8D" w14:textId="64327251" w:rsidR="00381A61" w:rsidRPr="00290E49" w:rsidRDefault="00381A61" w:rsidP="00381A61">
      <w:pPr>
        <w:pStyle w:val="KeinLeerraum"/>
        <w:ind w:left="1416"/>
        <w:rPr>
          <w:rFonts w:cs="Arial"/>
          <w:szCs w:val="24"/>
        </w:rPr>
      </w:pPr>
      <w:r w:rsidRPr="00290E49">
        <w:rPr>
          <w:rFonts w:cs="Arial"/>
          <w:szCs w:val="24"/>
        </w:rPr>
        <w:t xml:space="preserve">Seilabstand (4 Seile):           40 cm, 70 cm, 100 cm </w:t>
      </w:r>
      <w:r w:rsidR="002A2FF9" w:rsidRPr="00290E49">
        <w:rPr>
          <w:rFonts w:cs="Arial"/>
          <w:szCs w:val="24"/>
        </w:rPr>
        <w:t>und</w:t>
      </w:r>
      <w:r w:rsidRPr="00290E49">
        <w:rPr>
          <w:rFonts w:cs="Arial"/>
          <w:szCs w:val="24"/>
        </w:rPr>
        <w:t xml:space="preserve"> 130 cm</w:t>
      </w:r>
    </w:p>
    <w:p w14:paraId="78D3A8BF" w14:textId="619F7AC1" w:rsidR="00CE1C7F" w:rsidRPr="00290E49" w:rsidRDefault="00411582" w:rsidP="00816742">
      <w:pPr>
        <w:pStyle w:val="KeinLeerraum"/>
        <w:rPr>
          <w:rFonts w:cs="Arial"/>
          <w:szCs w:val="24"/>
        </w:rPr>
      </w:pPr>
      <w:r>
        <w:rPr>
          <w:rFonts w:cs="Arial"/>
          <w:szCs w:val="24"/>
        </w:rPr>
        <w:t xml:space="preserve">                    </w:t>
      </w:r>
      <w:r w:rsidRPr="003F5DAF">
        <w:rPr>
          <w:rFonts w:cs="Arial"/>
          <w:color w:val="000000" w:themeColor="text1"/>
          <w:szCs w:val="24"/>
        </w:rPr>
        <w:t xml:space="preserve"> Seildurchmesser                   4 cm (ohne Ummantelung)</w:t>
      </w:r>
    </w:p>
    <w:p w14:paraId="486F99C7" w14:textId="412DE7FE" w:rsidR="00CE1C7F" w:rsidRPr="00290E49" w:rsidRDefault="00334B71" w:rsidP="002A2FF9">
      <w:pPr>
        <w:pStyle w:val="KeinLeerraum"/>
        <w:rPr>
          <w:rFonts w:cs="Arial"/>
          <w:szCs w:val="24"/>
        </w:rPr>
      </w:pPr>
      <w:r w:rsidRPr="00290E49">
        <w:rPr>
          <w:rFonts w:cs="Arial"/>
          <w:szCs w:val="24"/>
        </w:rPr>
        <w:t>Die Eckpfosten in den Kämpferecken sind mit verschiedenen Farben (rot und blau), die</w:t>
      </w:r>
      <w:r w:rsidR="002A2FF9" w:rsidRPr="00290E49">
        <w:rPr>
          <w:rFonts w:cs="Arial"/>
          <w:szCs w:val="24"/>
        </w:rPr>
        <w:t xml:space="preserve"> </w:t>
      </w:r>
      <w:r w:rsidRPr="00290E49">
        <w:rPr>
          <w:rFonts w:cs="Arial"/>
          <w:szCs w:val="24"/>
        </w:rPr>
        <w:t>neutralen Ecken weiß zu kennzeichnen.</w:t>
      </w:r>
    </w:p>
    <w:p w14:paraId="7C6B3105" w14:textId="77777777" w:rsidR="00CE1C7F" w:rsidRPr="00290E49" w:rsidRDefault="00CE1C7F" w:rsidP="002A2FF9">
      <w:pPr>
        <w:pStyle w:val="KeinLeerraum"/>
        <w:rPr>
          <w:rFonts w:cs="Arial"/>
          <w:szCs w:val="24"/>
        </w:rPr>
      </w:pPr>
    </w:p>
    <w:p w14:paraId="1119958B" w14:textId="109A28F3" w:rsidR="00CE1C7F" w:rsidRPr="00290E49" w:rsidRDefault="00334B71" w:rsidP="002A2FF9">
      <w:pPr>
        <w:pStyle w:val="KeinLeerraum"/>
        <w:rPr>
          <w:rFonts w:cs="Arial"/>
          <w:szCs w:val="24"/>
        </w:rPr>
      </w:pPr>
      <w:r w:rsidRPr="00290E49">
        <w:rPr>
          <w:rFonts w:cs="Arial"/>
          <w:szCs w:val="24"/>
        </w:rPr>
        <w:t>Zum Schutz gegen Verletzungen sind in den Ringecken Polster</w:t>
      </w:r>
      <w:r w:rsidR="002A2FF9" w:rsidRPr="00290E49">
        <w:rPr>
          <w:rFonts w:cs="Arial"/>
          <w:szCs w:val="24"/>
        </w:rPr>
        <w:t xml:space="preserve"> - </w:t>
      </w:r>
      <w:r w:rsidRPr="00290E49">
        <w:rPr>
          <w:rFonts w:cs="Arial"/>
          <w:szCs w:val="24"/>
        </w:rPr>
        <w:t>rot, blau und weiß</w:t>
      </w:r>
      <w:r w:rsidR="002A2FF9" w:rsidRPr="00290E49">
        <w:rPr>
          <w:rFonts w:cs="Arial"/>
          <w:szCs w:val="24"/>
        </w:rPr>
        <w:t xml:space="preserve"> </w:t>
      </w:r>
      <w:r w:rsidR="00DF7380" w:rsidRPr="00290E49">
        <w:rPr>
          <w:rFonts w:cs="Arial"/>
          <w:szCs w:val="24"/>
        </w:rPr>
        <w:t>- anzubringen</w:t>
      </w:r>
      <w:r w:rsidRPr="00290E49">
        <w:rPr>
          <w:rFonts w:cs="Arial"/>
          <w:szCs w:val="24"/>
        </w:rPr>
        <w:t>. Die Seile müssen an jeder Seite durch zwei gewebte 3 bis 4 cm breite Gurte</w:t>
      </w:r>
      <w:r w:rsidR="002A2FF9" w:rsidRPr="00290E49">
        <w:rPr>
          <w:rFonts w:cs="Arial"/>
          <w:szCs w:val="24"/>
        </w:rPr>
        <w:t xml:space="preserve"> </w:t>
      </w:r>
      <w:r w:rsidRPr="00290E49">
        <w:rPr>
          <w:rFonts w:cs="Arial"/>
          <w:szCs w:val="24"/>
        </w:rPr>
        <w:t>ohne Schnallen in gleichen Abständen so verbunden sein, dass die Seilabstände l</w:t>
      </w:r>
      <w:r w:rsidR="002A58EA" w:rsidRPr="00290E49">
        <w:rPr>
          <w:rFonts w:cs="Arial"/>
          <w:szCs w:val="24"/>
        </w:rPr>
        <w:t>aut</w:t>
      </w:r>
      <w:r w:rsidR="002A2FF9" w:rsidRPr="00290E49">
        <w:rPr>
          <w:rFonts w:cs="Arial"/>
          <w:szCs w:val="24"/>
        </w:rPr>
        <w:t xml:space="preserve"> </w:t>
      </w:r>
      <w:r w:rsidRPr="00290E49">
        <w:rPr>
          <w:rFonts w:cs="Arial"/>
          <w:szCs w:val="24"/>
        </w:rPr>
        <w:t>Wettkampfbestimmungen eingehalten werden. Die Gurte dürfen entlang der Seile nicht gleiten.</w:t>
      </w:r>
    </w:p>
    <w:p w14:paraId="1D8AB304" w14:textId="6A03FFAF" w:rsidR="00CE1C7F" w:rsidRPr="00290E49" w:rsidRDefault="00CE1C7F" w:rsidP="002A2FF9">
      <w:pPr>
        <w:pStyle w:val="KeinLeerraum"/>
        <w:rPr>
          <w:rFonts w:cs="Arial"/>
          <w:szCs w:val="24"/>
        </w:rPr>
      </w:pPr>
    </w:p>
    <w:p w14:paraId="6D0258CC" w14:textId="1F43B491" w:rsidR="00CE1C7F" w:rsidRPr="00290E49" w:rsidRDefault="00334B71" w:rsidP="002A2FF9">
      <w:pPr>
        <w:pStyle w:val="KeinLeerraum"/>
        <w:rPr>
          <w:rFonts w:cs="Arial"/>
          <w:szCs w:val="24"/>
        </w:rPr>
      </w:pPr>
      <w:r w:rsidRPr="00290E49">
        <w:rPr>
          <w:rFonts w:cs="Arial"/>
          <w:szCs w:val="24"/>
        </w:rPr>
        <w:t>Der Boden des Ringes muss mit einer Matte aus Filz</w:t>
      </w:r>
      <w:r w:rsidR="00411582" w:rsidRPr="003F5DAF">
        <w:rPr>
          <w:rFonts w:cs="Arial"/>
          <w:color w:val="000000" w:themeColor="text1"/>
          <w:szCs w:val="24"/>
        </w:rPr>
        <w:t>, Gummi</w:t>
      </w:r>
      <w:r w:rsidRPr="003F5DAF">
        <w:rPr>
          <w:rFonts w:cs="Arial"/>
          <w:color w:val="000000" w:themeColor="text1"/>
          <w:szCs w:val="24"/>
        </w:rPr>
        <w:t xml:space="preserve"> </w:t>
      </w:r>
      <w:r w:rsidRPr="00290E49">
        <w:rPr>
          <w:rFonts w:cs="Arial"/>
          <w:szCs w:val="24"/>
        </w:rPr>
        <w:t xml:space="preserve">oder einem ähnlichen elastischen Material bedeckt sein, die nicht schwächer als 1,5 cm und nicht stärker als </w:t>
      </w:r>
      <w:r w:rsidR="00411582" w:rsidRPr="003F5DAF">
        <w:rPr>
          <w:rFonts w:cs="Arial"/>
          <w:color w:val="000000" w:themeColor="text1"/>
          <w:szCs w:val="24"/>
        </w:rPr>
        <w:t xml:space="preserve">2,0 </w:t>
      </w:r>
      <w:r w:rsidRPr="00290E49">
        <w:rPr>
          <w:rFonts w:cs="Arial"/>
          <w:szCs w:val="24"/>
        </w:rPr>
        <w:t>cm sein darf.</w:t>
      </w:r>
    </w:p>
    <w:p w14:paraId="0E157ABB" w14:textId="77777777" w:rsidR="00CE1C7F" w:rsidRPr="00290E49" w:rsidRDefault="00CE1C7F" w:rsidP="002A2FF9">
      <w:pPr>
        <w:pStyle w:val="KeinLeerraum"/>
        <w:rPr>
          <w:rFonts w:cs="Arial"/>
          <w:szCs w:val="24"/>
        </w:rPr>
      </w:pPr>
    </w:p>
    <w:p w14:paraId="69120BB5" w14:textId="78116113" w:rsidR="00CE1C7F" w:rsidRPr="00290E49" w:rsidRDefault="00334B71" w:rsidP="002A2FF9">
      <w:pPr>
        <w:pStyle w:val="KeinLeerraum"/>
        <w:rPr>
          <w:rFonts w:cs="Arial"/>
          <w:szCs w:val="24"/>
        </w:rPr>
      </w:pPr>
      <w:r w:rsidRPr="00290E49">
        <w:rPr>
          <w:rFonts w:cs="Arial"/>
          <w:szCs w:val="24"/>
        </w:rPr>
        <w:lastRenderedPageBreak/>
        <w:t>Über die Matte muss eine Plane</w:t>
      </w:r>
      <w:r w:rsidR="00BB248D">
        <w:rPr>
          <w:rFonts w:cs="Arial"/>
          <w:szCs w:val="24"/>
        </w:rPr>
        <w:t xml:space="preserve"> </w:t>
      </w:r>
      <w:r w:rsidR="00BB248D" w:rsidRPr="00C406B6">
        <w:rPr>
          <w:rFonts w:cs="Arial"/>
          <w:color w:val="000000" w:themeColor="text1"/>
          <w:szCs w:val="24"/>
        </w:rPr>
        <w:t xml:space="preserve">aus rutschfestem Material (Farbe </w:t>
      </w:r>
      <w:r w:rsidR="00DF7380" w:rsidRPr="00C406B6">
        <w:rPr>
          <w:rFonts w:cs="Arial"/>
          <w:color w:val="000000" w:themeColor="text1"/>
          <w:szCs w:val="24"/>
        </w:rPr>
        <w:t>Blau</w:t>
      </w:r>
      <w:r w:rsidR="00BB248D" w:rsidRPr="00C406B6">
        <w:rPr>
          <w:rFonts w:cs="Arial"/>
          <w:color w:val="000000" w:themeColor="text1"/>
          <w:szCs w:val="24"/>
        </w:rPr>
        <w:t>, Pantone 299)</w:t>
      </w:r>
      <w:r w:rsidRPr="00C406B6">
        <w:rPr>
          <w:rFonts w:cs="Arial"/>
          <w:color w:val="000000" w:themeColor="text1"/>
          <w:szCs w:val="24"/>
        </w:rPr>
        <w:t xml:space="preserve"> </w:t>
      </w:r>
      <w:r w:rsidRPr="00290E49">
        <w:rPr>
          <w:rFonts w:cs="Arial"/>
          <w:szCs w:val="24"/>
        </w:rPr>
        <w:t>gespannt sein. Filz und Plane haben die ganze Plattform zu bedecken. Der Ring muss ausreichend beleuchtet sein.</w:t>
      </w:r>
    </w:p>
    <w:p w14:paraId="307601CE" w14:textId="77777777" w:rsidR="00D13149" w:rsidRPr="00290E49" w:rsidRDefault="00D13149" w:rsidP="002A2FF9">
      <w:pPr>
        <w:pStyle w:val="KeinLeerraum"/>
        <w:rPr>
          <w:rFonts w:cs="Arial"/>
          <w:szCs w:val="24"/>
        </w:rPr>
      </w:pPr>
    </w:p>
    <w:p w14:paraId="4CBDCDAD" w14:textId="77777777" w:rsidR="00D13149" w:rsidRPr="00290E49" w:rsidRDefault="00D13149" w:rsidP="00D13149">
      <w:pPr>
        <w:pStyle w:val="KeinLeerraum"/>
        <w:rPr>
          <w:rFonts w:cs="Arial"/>
          <w:szCs w:val="24"/>
        </w:rPr>
      </w:pPr>
    </w:p>
    <w:p w14:paraId="44ABF0A6" w14:textId="336C82C1" w:rsidR="001F0A00" w:rsidRPr="00290E49" w:rsidRDefault="00334B71" w:rsidP="001F0A00">
      <w:pPr>
        <w:pStyle w:val="KeinLeerraum"/>
        <w:rPr>
          <w:rFonts w:cs="Arial"/>
          <w:szCs w:val="24"/>
        </w:rPr>
      </w:pPr>
      <w:r w:rsidRPr="00290E49">
        <w:rPr>
          <w:rFonts w:cs="Arial"/>
          <w:szCs w:val="24"/>
        </w:rPr>
        <w:t>Der Ring ist so aufzubauen, dass sich die rote Ecke links vom Delegiertentisch befindet</w:t>
      </w:r>
      <w:r w:rsidR="001F0A00" w:rsidRPr="00290E49">
        <w:rPr>
          <w:rFonts w:cs="Arial"/>
          <w:szCs w:val="24"/>
        </w:rPr>
        <w:t>.</w:t>
      </w:r>
    </w:p>
    <w:p w14:paraId="5D2DBD89" w14:textId="77777777" w:rsidR="00334B71" w:rsidRPr="00290E49" w:rsidRDefault="00334B71" w:rsidP="001F0A00">
      <w:pPr>
        <w:pStyle w:val="KeinLeerraum"/>
        <w:rPr>
          <w:rFonts w:cs="Arial"/>
          <w:szCs w:val="24"/>
        </w:rPr>
      </w:pPr>
    </w:p>
    <w:p w14:paraId="3ECD1BD8" w14:textId="49B95540" w:rsidR="00334B71" w:rsidRPr="00290E49" w:rsidRDefault="00334B71" w:rsidP="001F0A00">
      <w:pPr>
        <w:pStyle w:val="KeinLeerraum"/>
        <w:rPr>
          <w:rFonts w:cs="Arial"/>
          <w:iCs/>
          <w:szCs w:val="24"/>
        </w:rPr>
      </w:pPr>
      <w:r w:rsidRPr="00290E49">
        <w:rPr>
          <w:rFonts w:cs="Arial"/>
          <w:szCs w:val="24"/>
        </w:rPr>
        <w:t>Die Auf</w:t>
      </w:r>
      <w:r w:rsidR="009D3E95">
        <w:rPr>
          <w:rFonts w:cs="Arial"/>
          <w:szCs w:val="24"/>
        </w:rPr>
        <w:t xml:space="preserve">stellung und Anordnung </w:t>
      </w:r>
      <w:r w:rsidR="00DF7380">
        <w:rPr>
          <w:rFonts w:cs="Arial"/>
          <w:szCs w:val="24"/>
        </w:rPr>
        <w:t>sind</w:t>
      </w:r>
      <w:r w:rsidR="009D3E95">
        <w:rPr>
          <w:rFonts w:cs="Arial"/>
          <w:szCs w:val="24"/>
        </w:rPr>
        <w:t xml:space="preserve"> dem </w:t>
      </w:r>
      <w:r w:rsidRPr="00290E49">
        <w:rPr>
          <w:rFonts w:cs="Arial"/>
          <w:szCs w:val="24"/>
        </w:rPr>
        <w:t xml:space="preserve">IBA-Plan zu entnehmen </w:t>
      </w:r>
      <w:r w:rsidRPr="004320E1">
        <w:rPr>
          <w:rFonts w:cs="Arial"/>
          <w:iCs/>
          <w:szCs w:val="24"/>
        </w:rPr>
        <w:t>(</w:t>
      </w:r>
      <w:r w:rsidR="00242767">
        <w:rPr>
          <w:rFonts w:cs="Arial"/>
          <w:iCs/>
          <w:szCs w:val="24"/>
        </w:rPr>
        <w:t>siehe</w:t>
      </w:r>
      <w:r w:rsidR="001F0A00" w:rsidRPr="004320E1">
        <w:rPr>
          <w:rFonts w:cs="Arial"/>
          <w:iCs/>
          <w:szCs w:val="24"/>
        </w:rPr>
        <w:t xml:space="preserve"> </w:t>
      </w:r>
      <w:r w:rsidRPr="004320E1">
        <w:rPr>
          <w:rFonts w:cs="Arial"/>
          <w:iCs/>
          <w:szCs w:val="24"/>
        </w:rPr>
        <w:t>Appendix 1)</w:t>
      </w:r>
      <w:r w:rsidRPr="00290E49">
        <w:rPr>
          <w:rFonts w:cs="Arial"/>
          <w:iCs/>
          <w:szCs w:val="24"/>
        </w:rPr>
        <w:t>.</w:t>
      </w:r>
    </w:p>
    <w:p w14:paraId="5DB1F699" w14:textId="77777777" w:rsidR="00334B71" w:rsidRPr="00290E49" w:rsidRDefault="00334B71" w:rsidP="001F0A00">
      <w:pPr>
        <w:pStyle w:val="KeinLeerraum"/>
        <w:rPr>
          <w:rFonts w:cs="Arial"/>
          <w:szCs w:val="24"/>
        </w:rPr>
      </w:pPr>
    </w:p>
    <w:p w14:paraId="459C5F49" w14:textId="79568E46" w:rsidR="00334B71" w:rsidRPr="00290E49" w:rsidRDefault="00334B71" w:rsidP="001F0A00">
      <w:pPr>
        <w:pStyle w:val="KeinLeerraum"/>
        <w:rPr>
          <w:rFonts w:cs="Arial"/>
          <w:szCs w:val="24"/>
        </w:rPr>
      </w:pPr>
      <w:r w:rsidRPr="00290E49">
        <w:rPr>
          <w:rFonts w:cs="Arial"/>
          <w:szCs w:val="24"/>
        </w:rPr>
        <w:t>Es ist verboten, in Ringen zu kämpfen, die nicht den Wettkampfbestimmungen des ÖBV</w:t>
      </w:r>
      <w:r w:rsidR="001F0A00" w:rsidRPr="00290E49">
        <w:rPr>
          <w:rFonts w:cs="Arial"/>
          <w:szCs w:val="24"/>
        </w:rPr>
        <w:t xml:space="preserve"> </w:t>
      </w:r>
      <w:r w:rsidRPr="00290E49">
        <w:rPr>
          <w:rFonts w:cs="Arial"/>
          <w:szCs w:val="24"/>
        </w:rPr>
        <w:t>entsprechen.</w:t>
      </w:r>
    </w:p>
    <w:p w14:paraId="1B003AEE" w14:textId="77777777" w:rsidR="00CE1C7F" w:rsidRPr="00290E49" w:rsidRDefault="00CE1C7F" w:rsidP="001F0A00">
      <w:pPr>
        <w:pStyle w:val="KeinLeerraum"/>
        <w:rPr>
          <w:rFonts w:cs="Arial"/>
          <w:szCs w:val="24"/>
        </w:rPr>
      </w:pPr>
    </w:p>
    <w:p w14:paraId="72E173E8" w14:textId="77777777" w:rsidR="00CE1C7F" w:rsidRPr="00290E49" w:rsidRDefault="00334B71" w:rsidP="001F0A00">
      <w:pPr>
        <w:pStyle w:val="KeinLeerraum"/>
        <w:rPr>
          <w:rFonts w:cs="Arial"/>
          <w:szCs w:val="24"/>
        </w:rPr>
      </w:pPr>
      <w:r w:rsidRPr="00290E49">
        <w:rPr>
          <w:rFonts w:cs="Arial"/>
          <w:szCs w:val="24"/>
        </w:rPr>
        <w:t>Der Delegierte muss vor jeder Veranstaltung den Ring und alle erforderlichen Geräte eingehend prüfen. Kommt der Delegierte dieser verpflichtenden Prüfung nicht nach, so kann er für Unfälle verantwortlich gemacht werden.</w:t>
      </w:r>
    </w:p>
    <w:p w14:paraId="4E287501" w14:textId="77777777" w:rsidR="00CE1C7F" w:rsidRPr="00290E49" w:rsidRDefault="00CE1C7F" w:rsidP="001F0A00">
      <w:pPr>
        <w:pStyle w:val="KeinLeerraum"/>
        <w:rPr>
          <w:rFonts w:cs="Arial"/>
          <w:szCs w:val="24"/>
        </w:rPr>
      </w:pPr>
    </w:p>
    <w:p w14:paraId="011D8C98" w14:textId="77777777" w:rsidR="00CE1C7F" w:rsidRPr="00290E49" w:rsidRDefault="00334B71" w:rsidP="001F0A00">
      <w:pPr>
        <w:pStyle w:val="KeinLeerraum"/>
        <w:rPr>
          <w:rFonts w:cs="Arial"/>
          <w:szCs w:val="24"/>
        </w:rPr>
      </w:pPr>
      <w:r w:rsidRPr="00290E49">
        <w:rPr>
          <w:rFonts w:cs="Arial"/>
          <w:szCs w:val="24"/>
        </w:rPr>
        <w:t>Beanstandungen sind sofort dem Veranstalter und den Organisatoren mitzuteilen. Diese sind verpflichtet eine etwaige Beseitigung zu veranlassen und abschließend zu kontrollieren.</w:t>
      </w:r>
    </w:p>
    <w:p w14:paraId="65A765E7" w14:textId="761F2DB2" w:rsidR="00CE1C7F" w:rsidRDefault="00CE1C7F" w:rsidP="001F0A00">
      <w:pPr>
        <w:pStyle w:val="KeinLeerraum"/>
        <w:rPr>
          <w:rFonts w:cs="Arial"/>
          <w:szCs w:val="24"/>
        </w:rPr>
      </w:pPr>
    </w:p>
    <w:p w14:paraId="453A65B4" w14:textId="77777777" w:rsidR="00F2745C" w:rsidRPr="00290E49" w:rsidRDefault="00F2745C" w:rsidP="00F2745C">
      <w:pPr>
        <w:pStyle w:val="KeinLeerraum"/>
        <w:rPr>
          <w:rFonts w:cs="Arial"/>
          <w:szCs w:val="24"/>
        </w:rPr>
      </w:pPr>
      <w:r>
        <w:rPr>
          <w:rFonts w:cs="Arial"/>
          <w:szCs w:val="24"/>
        </w:rPr>
        <w:t xml:space="preserve">Ringwerbung ist erlaubt. </w:t>
      </w:r>
      <w:r w:rsidRPr="00290E49">
        <w:rPr>
          <w:rFonts w:cs="Arial"/>
          <w:szCs w:val="24"/>
        </w:rPr>
        <w:t>Die Ringsteher müssen sich außerhalb des Seilviereckes befinden und dürfen keine Behinderung für Boxer/innen oder das Kampfgericht darstellen.</w:t>
      </w:r>
    </w:p>
    <w:p w14:paraId="305E0742" w14:textId="77777777" w:rsidR="00F2745C" w:rsidRPr="00290E49" w:rsidRDefault="00F2745C" w:rsidP="001F0A00">
      <w:pPr>
        <w:pStyle w:val="KeinLeerraum"/>
        <w:rPr>
          <w:rFonts w:cs="Arial"/>
          <w:szCs w:val="24"/>
        </w:rPr>
      </w:pPr>
    </w:p>
    <w:p w14:paraId="099EE3AD" w14:textId="624DC176" w:rsidR="00F55656" w:rsidRPr="009D3E95" w:rsidRDefault="00CB426C" w:rsidP="009D3E95">
      <w:pPr>
        <w:pStyle w:val="KeinLeerraum"/>
        <w:rPr>
          <w:rFonts w:cs="Arial"/>
          <w:szCs w:val="24"/>
        </w:rPr>
      </w:pPr>
      <w:r w:rsidRPr="009D3E95">
        <w:rPr>
          <w:rFonts w:cs="Arial"/>
          <w:szCs w:val="24"/>
        </w:rPr>
        <w:t xml:space="preserve">Ringwerbung </w:t>
      </w:r>
      <w:r w:rsidR="00F802A5" w:rsidRPr="009D3E95">
        <w:rPr>
          <w:rFonts w:cs="Arial"/>
          <w:szCs w:val="24"/>
        </w:rPr>
        <w:t xml:space="preserve">ist </w:t>
      </w:r>
      <w:r w:rsidR="00F2745C" w:rsidRPr="009D3E95">
        <w:rPr>
          <w:rFonts w:cs="Arial"/>
          <w:szCs w:val="24"/>
        </w:rPr>
        <w:t xml:space="preserve">darüber hinaus </w:t>
      </w:r>
      <w:r w:rsidR="00F802A5" w:rsidRPr="009D3E95">
        <w:rPr>
          <w:rFonts w:cs="Arial"/>
          <w:szCs w:val="24"/>
        </w:rPr>
        <w:t>an den Eckpolstern</w:t>
      </w:r>
      <w:r w:rsidR="00D13149" w:rsidRPr="009D3E95">
        <w:rPr>
          <w:rFonts w:cs="Arial"/>
          <w:szCs w:val="24"/>
        </w:rPr>
        <w:t xml:space="preserve">, </w:t>
      </w:r>
      <w:r w:rsidR="00DD238C" w:rsidRPr="009D3E95">
        <w:rPr>
          <w:rFonts w:cs="Arial"/>
          <w:szCs w:val="24"/>
        </w:rPr>
        <w:t>auf</w:t>
      </w:r>
      <w:r w:rsidR="001F0A00" w:rsidRPr="009D3E95">
        <w:rPr>
          <w:rFonts w:cs="Arial"/>
          <w:szCs w:val="24"/>
        </w:rPr>
        <w:t xml:space="preserve"> der Boden</w:t>
      </w:r>
      <w:r w:rsidR="005C3E0E" w:rsidRPr="009D3E95">
        <w:rPr>
          <w:rFonts w:cs="Arial"/>
          <w:szCs w:val="24"/>
        </w:rPr>
        <w:t>p</w:t>
      </w:r>
      <w:r w:rsidR="001F0A00" w:rsidRPr="009D3E95">
        <w:rPr>
          <w:rFonts w:cs="Arial"/>
          <w:szCs w:val="24"/>
        </w:rPr>
        <w:t>lane</w:t>
      </w:r>
      <w:r w:rsidR="00F802A5" w:rsidRPr="009D3E95">
        <w:rPr>
          <w:rFonts w:cs="Arial"/>
          <w:szCs w:val="24"/>
        </w:rPr>
        <w:t xml:space="preserve"> </w:t>
      </w:r>
      <w:r w:rsidR="00DD238C" w:rsidRPr="009D3E95">
        <w:rPr>
          <w:rFonts w:cs="Arial"/>
          <w:szCs w:val="24"/>
        </w:rPr>
        <w:t xml:space="preserve">sowie um das Ringpodium </w:t>
      </w:r>
      <w:r w:rsidR="00F802A5" w:rsidRPr="009D3E95">
        <w:rPr>
          <w:rFonts w:cs="Arial"/>
          <w:szCs w:val="24"/>
        </w:rPr>
        <w:t>gestattet.</w:t>
      </w:r>
    </w:p>
    <w:p w14:paraId="7DA7F978" w14:textId="509EA035" w:rsidR="00F55656" w:rsidRPr="00290E49" w:rsidRDefault="00F55656" w:rsidP="001F0A00">
      <w:pPr>
        <w:pStyle w:val="KeinLeerraum"/>
        <w:rPr>
          <w:rFonts w:cs="Arial"/>
          <w:szCs w:val="24"/>
        </w:rPr>
      </w:pPr>
    </w:p>
    <w:p w14:paraId="4CD61F8F" w14:textId="2199AA62" w:rsidR="00F55656" w:rsidRPr="00EB07F1" w:rsidRDefault="00F55656" w:rsidP="000F663E">
      <w:pPr>
        <w:pStyle w:val="berschrift2"/>
      </w:pPr>
      <w:bookmarkStart w:id="11" w:name="_Toc90374157"/>
      <w:r w:rsidRPr="00EB07F1">
        <w:t>B</w:t>
      </w:r>
      <w:r w:rsidR="001C3FF8" w:rsidRPr="00EB07F1">
        <w:t>.</w:t>
      </w:r>
      <w:r w:rsidRPr="00EB07F1">
        <w:t xml:space="preserve"> </w:t>
      </w:r>
      <w:r w:rsidRPr="00EB07F1">
        <w:tab/>
        <w:t>RINGAUSRÜSTUNG</w:t>
      </w:r>
      <w:bookmarkEnd w:id="11"/>
    </w:p>
    <w:p w14:paraId="6E6DE0B6" w14:textId="77777777" w:rsidR="00CE1C7F" w:rsidRPr="00290E49" w:rsidRDefault="00F802A5" w:rsidP="00816742">
      <w:pPr>
        <w:pStyle w:val="KeinLeerraum"/>
        <w:rPr>
          <w:rFonts w:cs="Arial"/>
          <w:szCs w:val="24"/>
        </w:rPr>
      </w:pPr>
      <w:r w:rsidRPr="00290E49">
        <w:rPr>
          <w:rFonts w:cs="Arial"/>
          <w:szCs w:val="24"/>
        </w:rPr>
        <w:t>Folgende Ringausrüstung muss vorhanden sein:</w:t>
      </w:r>
    </w:p>
    <w:p w14:paraId="65FFC6BE" w14:textId="7B699B8C" w:rsidR="00CE1C7F" w:rsidRPr="00D84A0F" w:rsidRDefault="00DD238C" w:rsidP="004320E1">
      <w:pPr>
        <w:pStyle w:val="KeinLeerraum"/>
        <w:numPr>
          <w:ilvl w:val="0"/>
          <w:numId w:val="9"/>
        </w:numPr>
        <w:rPr>
          <w:rFonts w:cs="Arial"/>
          <w:color w:val="FF0000"/>
          <w:szCs w:val="24"/>
        </w:rPr>
      </w:pPr>
      <w:r w:rsidRPr="00290E49">
        <w:rPr>
          <w:rFonts w:cs="Arial"/>
          <w:szCs w:val="24"/>
        </w:rPr>
        <w:t>d</w:t>
      </w:r>
      <w:r w:rsidR="00A22216" w:rsidRPr="00290E49">
        <w:rPr>
          <w:rFonts w:cs="Arial"/>
          <w:szCs w:val="24"/>
        </w:rPr>
        <w:t>rei</w:t>
      </w:r>
      <w:r w:rsidR="00F802A5" w:rsidRPr="00290E49">
        <w:rPr>
          <w:rFonts w:cs="Arial"/>
          <w:szCs w:val="24"/>
        </w:rPr>
        <w:t xml:space="preserve"> Treppen</w:t>
      </w:r>
      <w:r w:rsidR="00BB248D">
        <w:rPr>
          <w:rFonts w:cs="Arial"/>
          <w:szCs w:val="24"/>
        </w:rPr>
        <w:t xml:space="preserve"> </w:t>
      </w:r>
      <w:r w:rsidR="00BB248D" w:rsidRPr="00C406B6">
        <w:rPr>
          <w:rFonts w:cs="Arial"/>
          <w:color w:val="000000" w:themeColor="text1"/>
          <w:szCs w:val="24"/>
        </w:rPr>
        <w:t xml:space="preserve">mit je drei Stufen (Rote und Blaue Ecke, neutrale Ecke für </w:t>
      </w:r>
      <w:r w:rsidR="00D84A0F" w:rsidRPr="00C406B6">
        <w:rPr>
          <w:rFonts w:cs="Arial"/>
          <w:color w:val="000000" w:themeColor="text1"/>
          <w:szCs w:val="24"/>
        </w:rPr>
        <w:t>Kampfarzt und KR)</w:t>
      </w:r>
    </w:p>
    <w:p w14:paraId="20785CF6" w14:textId="57E4A804" w:rsidR="00F802A5" w:rsidRPr="00290E49" w:rsidRDefault="00F802A5" w:rsidP="003C45C1">
      <w:pPr>
        <w:pStyle w:val="KeinLeerraum"/>
        <w:numPr>
          <w:ilvl w:val="0"/>
          <w:numId w:val="9"/>
        </w:numPr>
        <w:rPr>
          <w:rFonts w:cs="Arial"/>
          <w:szCs w:val="24"/>
        </w:rPr>
      </w:pPr>
      <w:r w:rsidRPr="00290E49">
        <w:rPr>
          <w:rFonts w:cs="Arial"/>
          <w:szCs w:val="24"/>
        </w:rPr>
        <w:t xml:space="preserve">je </w:t>
      </w:r>
      <w:r w:rsidR="00A22216" w:rsidRPr="00290E49">
        <w:rPr>
          <w:rFonts w:cs="Arial"/>
          <w:szCs w:val="24"/>
        </w:rPr>
        <w:t>drei</w:t>
      </w:r>
      <w:r w:rsidRPr="00290E49">
        <w:rPr>
          <w:rFonts w:cs="Arial"/>
          <w:szCs w:val="24"/>
        </w:rPr>
        <w:t xml:space="preserve"> Sessel in den Ecken der Boxer/innen</w:t>
      </w:r>
    </w:p>
    <w:p w14:paraId="44931F76" w14:textId="6BF1D6DB" w:rsidR="00F802A5" w:rsidRPr="00290E49" w:rsidRDefault="00F802A5" w:rsidP="003C45C1">
      <w:pPr>
        <w:pStyle w:val="KeinLeerraum"/>
        <w:numPr>
          <w:ilvl w:val="0"/>
          <w:numId w:val="9"/>
        </w:numPr>
        <w:rPr>
          <w:rFonts w:cs="Arial"/>
          <w:szCs w:val="24"/>
        </w:rPr>
      </w:pPr>
      <w:r w:rsidRPr="003C45C1">
        <w:rPr>
          <w:rFonts w:cs="Arial"/>
          <w:szCs w:val="24"/>
        </w:rPr>
        <w:t>2 Wasserflaschen aus Plastik mit Becher, 2 Spucknäpfe mit</w:t>
      </w:r>
      <w:r w:rsidRPr="004320E1">
        <w:rPr>
          <w:rFonts w:cs="Arial"/>
          <w:szCs w:val="24"/>
        </w:rPr>
        <w:t xml:space="preserve"> </w:t>
      </w:r>
      <w:r w:rsidR="00F55656" w:rsidRPr="004320E1">
        <w:rPr>
          <w:rFonts w:cs="Arial"/>
          <w:szCs w:val="24"/>
        </w:rPr>
        <w:t>zw</w:t>
      </w:r>
      <w:r w:rsidR="00F55656" w:rsidRPr="00290E49">
        <w:rPr>
          <w:rFonts w:cs="Arial"/>
          <w:szCs w:val="24"/>
        </w:rPr>
        <w:t xml:space="preserve">ei </w:t>
      </w:r>
      <w:r w:rsidRPr="00290E49">
        <w:rPr>
          <w:rFonts w:cs="Arial"/>
          <w:szCs w:val="24"/>
        </w:rPr>
        <w:t>Eimer</w:t>
      </w:r>
      <w:r w:rsidR="009176AD">
        <w:rPr>
          <w:rFonts w:cs="Arial"/>
          <w:szCs w:val="24"/>
        </w:rPr>
        <w:t>n</w:t>
      </w:r>
    </w:p>
    <w:p w14:paraId="5B2AC064" w14:textId="37CC6F2B" w:rsidR="00F802A5" w:rsidRPr="00290E49" w:rsidRDefault="00F55656" w:rsidP="003C45C1">
      <w:pPr>
        <w:pStyle w:val="KeinLeerraum"/>
        <w:numPr>
          <w:ilvl w:val="0"/>
          <w:numId w:val="9"/>
        </w:numPr>
        <w:rPr>
          <w:rFonts w:cs="Arial"/>
          <w:szCs w:val="24"/>
        </w:rPr>
      </w:pPr>
      <w:r w:rsidRPr="00290E49">
        <w:rPr>
          <w:rFonts w:cs="Arial"/>
          <w:szCs w:val="24"/>
        </w:rPr>
        <w:t>i</w:t>
      </w:r>
      <w:r w:rsidR="00F802A5" w:rsidRPr="00290E49">
        <w:rPr>
          <w:rFonts w:cs="Arial"/>
          <w:szCs w:val="24"/>
        </w:rPr>
        <w:t>n den neutralen Ecken: Plastikbehältnisse</w:t>
      </w:r>
      <w:r w:rsidR="001C3FF8" w:rsidRPr="00290E49">
        <w:rPr>
          <w:rFonts w:cs="Arial"/>
          <w:szCs w:val="24"/>
        </w:rPr>
        <w:t xml:space="preserve"> </w:t>
      </w:r>
      <w:r w:rsidRPr="00290E49">
        <w:rPr>
          <w:rFonts w:cs="Arial"/>
          <w:szCs w:val="24"/>
        </w:rPr>
        <w:t>(Säcke)</w:t>
      </w:r>
      <w:r w:rsidR="00F802A5" w:rsidRPr="00290E49">
        <w:rPr>
          <w:rFonts w:cs="Arial"/>
          <w:szCs w:val="24"/>
        </w:rPr>
        <w:t xml:space="preserve"> für gebrauchte Tupfer und Verbandsstoffe</w:t>
      </w:r>
    </w:p>
    <w:p w14:paraId="1223A3F5" w14:textId="6A17F034" w:rsidR="00F802A5" w:rsidRPr="00290E49" w:rsidRDefault="00F802A5" w:rsidP="003C45C1">
      <w:pPr>
        <w:pStyle w:val="KeinLeerraum"/>
        <w:numPr>
          <w:ilvl w:val="0"/>
          <w:numId w:val="9"/>
        </w:numPr>
        <w:rPr>
          <w:rFonts w:cs="Arial"/>
          <w:szCs w:val="24"/>
        </w:rPr>
      </w:pPr>
      <w:r w:rsidRPr="00290E49">
        <w:rPr>
          <w:rFonts w:cs="Arial"/>
          <w:szCs w:val="24"/>
        </w:rPr>
        <w:t>Tische und Sessel für Funktionäre</w:t>
      </w:r>
      <w:r w:rsidR="00A22216" w:rsidRPr="00290E49">
        <w:rPr>
          <w:rFonts w:cs="Arial"/>
          <w:szCs w:val="24"/>
        </w:rPr>
        <w:t>/innen</w:t>
      </w:r>
      <w:r w:rsidRPr="00290E49">
        <w:rPr>
          <w:rFonts w:cs="Arial"/>
          <w:szCs w:val="24"/>
        </w:rPr>
        <w:t xml:space="preserve"> und Punkterichter</w:t>
      </w:r>
      <w:r w:rsidR="00A22216" w:rsidRPr="00290E49">
        <w:rPr>
          <w:rFonts w:cs="Arial"/>
          <w:szCs w:val="24"/>
        </w:rPr>
        <w:t>/innen</w:t>
      </w:r>
    </w:p>
    <w:p w14:paraId="7C55A97E" w14:textId="12D12561" w:rsidR="00F802A5" w:rsidRPr="00290E49" w:rsidRDefault="00F802A5" w:rsidP="003C45C1">
      <w:pPr>
        <w:pStyle w:val="KeinLeerraum"/>
        <w:numPr>
          <w:ilvl w:val="0"/>
          <w:numId w:val="9"/>
        </w:numPr>
        <w:rPr>
          <w:rFonts w:cs="Arial"/>
          <w:szCs w:val="24"/>
        </w:rPr>
      </w:pPr>
      <w:r w:rsidRPr="00290E49">
        <w:rPr>
          <w:rFonts w:cs="Arial"/>
          <w:szCs w:val="24"/>
        </w:rPr>
        <w:t>je 1 Paar Kampfhandschuhe 10oz und 12oz (blau und rot)</w:t>
      </w:r>
      <w:r w:rsidR="00C21101">
        <w:rPr>
          <w:rFonts w:cs="Arial"/>
          <w:szCs w:val="24"/>
        </w:rPr>
        <w:t xml:space="preserve"> und</w:t>
      </w:r>
    </w:p>
    <w:p w14:paraId="7D544F84" w14:textId="7DF31239" w:rsidR="00F802A5" w:rsidRDefault="00F802A5" w:rsidP="003C45C1">
      <w:pPr>
        <w:pStyle w:val="KeinLeerraum"/>
        <w:ind w:left="720"/>
        <w:rPr>
          <w:rFonts w:cs="Arial"/>
          <w:szCs w:val="24"/>
        </w:rPr>
      </w:pPr>
      <w:r w:rsidRPr="00290E49">
        <w:rPr>
          <w:rFonts w:cs="Arial"/>
          <w:szCs w:val="24"/>
        </w:rPr>
        <w:t>je ein Kopfschutz (blau und rot)</w:t>
      </w:r>
    </w:p>
    <w:p w14:paraId="6A2945D2" w14:textId="5A42909E" w:rsidR="00FB7B1C" w:rsidRPr="00E95875" w:rsidRDefault="00FB7B1C" w:rsidP="00FB7B1C">
      <w:pPr>
        <w:pStyle w:val="KeinLeerraum"/>
        <w:numPr>
          <w:ilvl w:val="0"/>
          <w:numId w:val="9"/>
        </w:numPr>
        <w:rPr>
          <w:rFonts w:cs="Arial"/>
          <w:szCs w:val="24"/>
        </w:rPr>
      </w:pPr>
      <w:r w:rsidRPr="00E95875">
        <w:rPr>
          <w:rFonts w:cs="Arial"/>
          <w:szCs w:val="24"/>
        </w:rPr>
        <w:t xml:space="preserve">Medizinische Einweghandschuhe in Schwarz, Größe M + L </w:t>
      </w:r>
      <w:r w:rsidR="00D4024C" w:rsidRPr="00E95875">
        <w:rPr>
          <w:rFonts w:cs="Arial"/>
          <w:szCs w:val="24"/>
        </w:rPr>
        <w:t xml:space="preserve">müssen vom Veranstalter für die Kampfrichter am Jurytisch zur Verfügung gestellt werden. </w:t>
      </w:r>
    </w:p>
    <w:p w14:paraId="5E7170BA" w14:textId="77777777" w:rsidR="00FB7B1C" w:rsidRPr="00290E49" w:rsidRDefault="00FB7B1C" w:rsidP="003C45C1">
      <w:pPr>
        <w:pStyle w:val="KeinLeerraum"/>
        <w:ind w:left="720"/>
        <w:rPr>
          <w:rFonts w:cs="Arial"/>
          <w:szCs w:val="24"/>
        </w:rPr>
      </w:pPr>
    </w:p>
    <w:p w14:paraId="267B67D3" w14:textId="77777777" w:rsidR="00CE1C7F" w:rsidRPr="00290E49" w:rsidRDefault="00CE1C7F" w:rsidP="00816742">
      <w:pPr>
        <w:pStyle w:val="KeinLeerraum"/>
        <w:rPr>
          <w:rFonts w:cs="Arial"/>
          <w:szCs w:val="24"/>
        </w:rPr>
      </w:pPr>
    </w:p>
    <w:p w14:paraId="666E656C" w14:textId="1C5C3C8D" w:rsidR="00F55656" w:rsidRPr="00F2745C" w:rsidRDefault="00F55656" w:rsidP="00F2745C">
      <w:pPr>
        <w:pStyle w:val="berschrift2"/>
        <w:rPr>
          <w:lang w:val="en-US"/>
        </w:rPr>
      </w:pPr>
      <w:bookmarkStart w:id="12" w:name="_Toc90374158"/>
      <w:r w:rsidRPr="00F2745C">
        <w:rPr>
          <w:lang w:val="en-US"/>
        </w:rPr>
        <w:t>C</w:t>
      </w:r>
      <w:r w:rsidR="001C3FF8" w:rsidRPr="00F2745C">
        <w:rPr>
          <w:lang w:val="en-US"/>
        </w:rPr>
        <w:t>.</w:t>
      </w:r>
      <w:r w:rsidRPr="00F2745C">
        <w:rPr>
          <w:lang w:val="en-US"/>
        </w:rPr>
        <w:t xml:space="preserve"> </w:t>
      </w:r>
      <w:r w:rsidRPr="00F2745C">
        <w:rPr>
          <w:lang w:val="en-US"/>
        </w:rPr>
        <w:tab/>
        <w:t>FIELD OF PLAY (FOP)</w:t>
      </w:r>
      <w:bookmarkEnd w:id="12"/>
    </w:p>
    <w:p w14:paraId="6E5B19AE" w14:textId="77777777" w:rsidR="00F802A5" w:rsidRPr="00290E49" w:rsidRDefault="00F802A5" w:rsidP="00F802A5">
      <w:pPr>
        <w:pStyle w:val="KeinLeerraum"/>
        <w:rPr>
          <w:rFonts w:cs="Arial"/>
          <w:szCs w:val="24"/>
        </w:rPr>
      </w:pPr>
      <w:r w:rsidRPr="00290E49">
        <w:rPr>
          <w:rFonts w:cs="Arial"/>
          <w:szCs w:val="24"/>
        </w:rPr>
        <w:t xml:space="preserve">Ein Field </w:t>
      </w:r>
      <w:proofErr w:type="spellStart"/>
      <w:r w:rsidRPr="00290E49">
        <w:rPr>
          <w:rFonts w:cs="Arial"/>
          <w:szCs w:val="24"/>
        </w:rPr>
        <w:t>of</w:t>
      </w:r>
      <w:proofErr w:type="spellEnd"/>
      <w:r w:rsidRPr="00290E49">
        <w:rPr>
          <w:rFonts w:cs="Arial"/>
          <w:szCs w:val="24"/>
        </w:rPr>
        <w:t xml:space="preserve"> Play muss eingerichtet werden. Es soll durch Absperrbänder gut sichtbar sein und soll Aktive und Funktionäre von Zusehern trennen. Das FOP soll den örtlichen Gegebenheiten angepasst sein. </w:t>
      </w:r>
    </w:p>
    <w:p w14:paraId="37F50DAA" w14:textId="77777777" w:rsidR="00F802A5" w:rsidRPr="00290E49" w:rsidRDefault="00F802A5" w:rsidP="00F802A5">
      <w:pPr>
        <w:pStyle w:val="KeinLeerraum"/>
        <w:rPr>
          <w:rFonts w:cs="Arial"/>
          <w:szCs w:val="24"/>
        </w:rPr>
      </w:pPr>
    </w:p>
    <w:p w14:paraId="4F1A0A80" w14:textId="29209736" w:rsidR="00CE1C7F" w:rsidRPr="00290E49" w:rsidRDefault="00F802A5" w:rsidP="00816742">
      <w:pPr>
        <w:pStyle w:val="KeinLeerraum"/>
        <w:rPr>
          <w:rFonts w:cs="Arial"/>
          <w:szCs w:val="24"/>
        </w:rPr>
      </w:pPr>
      <w:r w:rsidRPr="00290E49">
        <w:rPr>
          <w:rFonts w:cs="Arial"/>
          <w:szCs w:val="24"/>
        </w:rPr>
        <w:t>Empfehlenswert wäre mind</w:t>
      </w:r>
      <w:r w:rsidR="005C3E0E" w:rsidRPr="00290E49">
        <w:rPr>
          <w:rFonts w:cs="Arial"/>
          <w:szCs w:val="24"/>
        </w:rPr>
        <w:t>estens</w:t>
      </w:r>
      <w:r w:rsidRPr="00290E49">
        <w:rPr>
          <w:rFonts w:cs="Arial"/>
          <w:szCs w:val="24"/>
        </w:rPr>
        <w:t xml:space="preserve"> 1,5</w:t>
      </w:r>
      <w:r w:rsidR="005C3E0E" w:rsidRPr="00290E49">
        <w:rPr>
          <w:rFonts w:cs="Arial"/>
          <w:szCs w:val="24"/>
        </w:rPr>
        <w:t xml:space="preserve"> </w:t>
      </w:r>
      <w:r w:rsidRPr="00290E49">
        <w:rPr>
          <w:rFonts w:cs="Arial"/>
          <w:szCs w:val="24"/>
        </w:rPr>
        <w:t>m Entfernung vom Jurytisch und den PR</w:t>
      </w:r>
      <w:r w:rsidR="005C3E0E" w:rsidRPr="00290E49">
        <w:rPr>
          <w:rFonts w:cs="Arial"/>
          <w:szCs w:val="24"/>
        </w:rPr>
        <w:t>-</w:t>
      </w:r>
      <w:r w:rsidRPr="00290E49">
        <w:rPr>
          <w:rFonts w:cs="Arial"/>
          <w:szCs w:val="24"/>
        </w:rPr>
        <w:t>Tischen zum Zuschauerbereich (siehe Appendix 1).</w:t>
      </w:r>
    </w:p>
    <w:p w14:paraId="710E028A" w14:textId="754DA8B6" w:rsidR="00CB426C" w:rsidRPr="00290E49" w:rsidRDefault="00CB426C" w:rsidP="00816742">
      <w:pPr>
        <w:pStyle w:val="KeinLeerraum"/>
        <w:rPr>
          <w:rFonts w:cs="Arial"/>
          <w:szCs w:val="24"/>
        </w:rPr>
      </w:pPr>
    </w:p>
    <w:p w14:paraId="3F4E3E49" w14:textId="1A94FEBD" w:rsidR="004122D6" w:rsidRDefault="004122D6" w:rsidP="00816742">
      <w:pPr>
        <w:pStyle w:val="KeinLeerraum"/>
        <w:rPr>
          <w:rFonts w:cs="Arial"/>
          <w:szCs w:val="24"/>
        </w:rPr>
      </w:pPr>
    </w:p>
    <w:p w14:paraId="60FD494A" w14:textId="77777777" w:rsidR="00C21101" w:rsidRPr="00290E49" w:rsidRDefault="00C21101" w:rsidP="00816742">
      <w:pPr>
        <w:pStyle w:val="KeinLeerraum"/>
        <w:rPr>
          <w:rFonts w:cs="Arial"/>
          <w:szCs w:val="24"/>
        </w:rPr>
      </w:pPr>
    </w:p>
    <w:p w14:paraId="0008D112" w14:textId="79E9A017" w:rsidR="00CE1C7F" w:rsidRPr="00290E49" w:rsidRDefault="00F802A5" w:rsidP="000F663E">
      <w:pPr>
        <w:pStyle w:val="berschrift1"/>
      </w:pPr>
      <w:bookmarkStart w:id="13" w:name="_Toc90374159"/>
      <w:r w:rsidRPr="004320E1">
        <w:lastRenderedPageBreak/>
        <w:t>§ 9 WETTKAMPFAUSRÜSTUNG</w:t>
      </w:r>
      <w:bookmarkEnd w:id="13"/>
    </w:p>
    <w:p w14:paraId="12AF7F3B" w14:textId="77777777" w:rsidR="002A58EA" w:rsidRPr="004320E1" w:rsidRDefault="002A58EA" w:rsidP="004320E1">
      <w:pPr>
        <w:spacing w:before="0" w:after="0" w:line="240" w:lineRule="auto"/>
        <w:rPr>
          <w:rFonts w:ascii="Arial" w:hAnsi="Arial" w:cs="Arial"/>
          <w:b/>
          <w:bCs/>
          <w:sz w:val="28"/>
          <w:szCs w:val="28"/>
        </w:rPr>
      </w:pPr>
    </w:p>
    <w:p w14:paraId="77828027" w14:textId="1B6BC4E9" w:rsidR="003E4DED" w:rsidRPr="00EB07F1" w:rsidRDefault="003E4DED" w:rsidP="000F663E">
      <w:pPr>
        <w:pStyle w:val="berschrift2"/>
      </w:pPr>
      <w:bookmarkStart w:id="14" w:name="_Toc90374160"/>
      <w:r w:rsidRPr="00EB07F1">
        <w:t>A</w:t>
      </w:r>
      <w:r w:rsidR="00A739C9" w:rsidRPr="00EB07F1">
        <w:t>.</w:t>
      </w:r>
      <w:r w:rsidRPr="00EB07F1">
        <w:t xml:space="preserve"> </w:t>
      </w:r>
      <w:r w:rsidRPr="00EB07F1">
        <w:tab/>
        <w:t>BEKLEIDUNG</w:t>
      </w:r>
      <w:bookmarkEnd w:id="14"/>
    </w:p>
    <w:p w14:paraId="3788B6FB" w14:textId="134678DA" w:rsidR="00F802A5" w:rsidRPr="00290E49" w:rsidRDefault="00F802A5" w:rsidP="003E4DED">
      <w:pPr>
        <w:pStyle w:val="KeinLeerraum"/>
        <w:rPr>
          <w:rFonts w:cs="Arial"/>
          <w:szCs w:val="24"/>
        </w:rPr>
      </w:pPr>
      <w:r w:rsidRPr="00290E49">
        <w:rPr>
          <w:rFonts w:cs="Arial"/>
          <w:szCs w:val="24"/>
        </w:rPr>
        <w:t xml:space="preserve">Die </w:t>
      </w:r>
      <w:bookmarkStart w:id="15" w:name="_Hlk126515200"/>
      <w:r w:rsidRPr="00290E49">
        <w:rPr>
          <w:rFonts w:cs="Arial"/>
          <w:szCs w:val="24"/>
        </w:rPr>
        <w:t xml:space="preserve">Boxer/Innen </w:t>
      </w:r>
      <w:bookmarkEnd w:id="15"/>
      <w:r w:rsidRPr="00290E49">
        <w:rPr>
          <w:rFonts w:cs="Arial"/>
          <w:szCs w:val="24"/>
        </w:rPr>
        <w:t>müssen Boxstiefel oder leichte Sportschuhe (ohne Absätze und Nägel)</w:t>
      </w:r>
      <w:r w:rsidR="003E4DED" w:rsidRPr="00290E49">
        <w:rPr>
          <w:rFonts w:cs="Arial"/>
          <w:szCs w:val="24"/>
        </w:rPr>
        <w:t xml:space="preserve"> </w:t>
      </w:r>
      <w:r w:rsidRPr="004320E1">
        <w:rPr>
          <w:rFonts w:cs="Arial"/>
          <w:szCs w:val="24"/>
        </w:rPr>
        <w:t>tragen</w:t>
      </w:r>
      <w:r w:rsidRPr="00290E49">
        <w:rPr>
          <w:rFonts w:cs="Arial"/>
          <w:szCs w:val="24"/>
        </w:rPr>
        <w:t>.</w:t>
      </w:r>
      <w:r w:rsidR="00B22C52" w:rsidRPr="00B22C52">
        <w:rPr>
          <w:rFonts w:cs="Arial"/>
          <w:szCs w:val="24"/>
        </w:rPr>
        <w:t xml:space="preserve"> </w:t>
      </w:r>
      <w:r w:rsidR="00B22C52" w:rsidRPr="00290E49">
        <w:rPr>
          <w:rFonts w:cs="Arial"/>
          <w:szCs w:val="24"/>
        </w:rPr>
        <w:t>Boxer/Innen</w:t>
      </w:r>
      <w:r w:rsidR="00B22C52" w:rsidRPr="00B22C52">
        <w:rPr>
          <w:rFonts w:cs="Arial"/>
          <w:szCs w:val="24"/>
        </w:rPr>
        <w:t xml:space="preserve"> </w:t>
      </w:r>
      <w:r w:rsidR="00B22C52">
        <w:rPr>
          <w:rFonts w:cs="Arial"/>
          <w:szCs w:val="24"/>
        </w:rPr>
        <w:t xml:space="preserve">können </w:t>
      </w:r>
      <w:r w:rsidR="00B22C52" w:rsidRPr="004320E1">
        <w:rPr>
          <w:rFonts w:cs="Arial"/>
          <w:szCs w:val="24"/>
        </w:rPr>
        <w:t>Socken</w:t>
      </w:r>
      <w:r w:rsidR="00B22C52">
        <w:rPr>
          <w:rFonts w:cs="Arial"/>
          <w:szCs w:val="24"/>
        </w:rPr>
        <w:t xml:space="preserve"> tragen, aber </w:t>
      </w:r>
      <w:r w:rsidR="00700E34">
        <w:rPr>
          <w:rFonts w:cs="Arial"/>
          <w:szCs w:val="24"/>
        </w:rPr>
        <w:t>s</w:t>
      </w:r>
      <w:r w:rsidR="00B22C52">
        <w:rPr>
          <w:rFonts w:cs="Arial"/>
          <w:szCs w:val="24"/>
        </w:rPr>
        <w:t>ie dürfen nicht über die Knie reichen.</w:t>
      </w:r>
    </w:p>
    <w:p w14:paraId="12E09733" w14:textId="384788F6" w:rsidR="00F802A5" w:rsidRPr="00290E49" w:rsidRDefault="00F802A5" w:rsidP="003E4DED">
      <w:pPr>
        <w:pStyle w:val="KeinLeerraum"/>
        <w:rPr>
          <w:rFonts w:cs="Arial"/>
          <w:szCs w:val="24"/>
        </w:rPr>
      </w:pPr>
      <w:r w:rsidRPr="00290E49">
        <w:rPr>
          <w:rFonts w:cs="Arial"/>
          <w:szCs w:val="24"/>
        </w:rPr>
        <w:t>Die Hose darf die Knie nicht bedecken und darf nicht über die Gürtellinie reichen.</w:t>
      </w:r>
    </w:p>
    <w:p w14:paraId="41A2FB6A" w14:textId="2B5E213B" w:rsidR="00F802A5" w:rsidRPr="00290E49" w:rsidRDefault="00F802A5" w:rsidP="003E4DED">
      <w:pPr>
        <w:pStyle w:val="KeinLeerraum"/>
        <w:rPr>
          <w:rFonts w:cs="Arial"/>
          <w:szCs w:val="24"/>
        </w:rPr>
      </w:pPr>
      <w:r w:rsidRPr="00290E49">
        <w:rPr>
          <w:rFonts w:cs="Arial"/>
          <w:szCs w:val="24"/>
        </w:rPr>
        <w:t>Boxerinnen dürfen statt einer Hose einen Sportrock</w:t>
      </w:r>
      <w:r w:rsidR="003E4DED" w:rsidRPr="00290E49">
        <w:rPr>
          <w:rFonts w:cs="Arial"/>
          <w:szCs w:val="24"/>
        </w:rPr>
        <w:t xml:space="preserve"> </w:t>
      </w:r>
      <w:r w:rsidRPr="00290E49">
        <w:rPr>
          <w:rFonts w:cs="Arial"/>
          <w:szCs w:val="24"/>
        </w:rPr>
        <w:t>tragen.</w:t>
      </w:r>
    </w:p>
    <w:p w14:paraId="26A1EE26" w14:textId="0C77C676" w:rsidR="00F5065C" w:rsidRPr="00C406B6" w:rsidRDefault="00F5065C" w:rsidP="003E4DED">
      <w:pPr>
        <w:pStyle w:val="KeinLeerraum"/>
        <w:rPr>
          <w:rFonts w:cs="Arial"/>
          <w:color w:val="000000" w:themeColor="text1"/>
          <w:szCs w:val="24"/>
        </w:rPr>
      </w:pPr>
      <w:r w:rsidRPr="00C406B6">
        <w:rPr>
          <w:rFonts w:cs="Arial"/>
          <w:color w:val="000000" w:themeColor="text1"/>
          <w:szCs w:val="24"/>
        </w:rPr>
        <w:t xml:space="preserve">Die Leibchen und Hosen/Sportrock können in den Farben der jeweiligen zugeordneten </w:t>
      </w:r>
      <w:r w:rsidR="00DF7380" w:rsidRPr="00C406B6">
        <w:rPr>
          <w:rFonts w:cs="Arial"/>
          <w:color w:val="000000" w:themeColor="text1"/>
          <w:szCs w:val="24"/>
        </w:rPr>
        <w:t>Box Ecke</w:t>
      </w:r>
      <w:r w:rsidRPr="00C406B6">
        <w:rPr>
          <w:rFonts w:cs="Arial"/>
          <w:color w:val="000000" w:themeColor="text1"/>
          <w:szCs w:val="24"/>
        </w:rPr>
        <w:t xml:space="preserve"> sein, oder in den Vereinsfarben/Nationalfarben der jeweiligen Boxer.</w:t>
      </w:r>
    </w:p>
    <w:p w14:paraId="224E3A50" w14:textId="77777777" w:rsidR="00F802A5" w:rsidRPr="00290E49" w:rsidRDefault="00F802A5" w:rsidP="003E4DED">
      <w:pPr>
        <w:pStyle w:val="KeinLeerraum"/>
        <w:rPr>
          <w:rFonts w:cs="Arial"/>
          <w:szCs w:val="24"/>
        </w:rPr>
      </w:pPr>
      <w:r w:rsidRPr="00290E49">
        <w:rPr>
          <w:rFonts w:cs="Arial"/>
          <w:szCs w:val="24"/>
        </w:rPr>
        <w:t>Die Gürtellinie muss durch ein in der Farbe deutlich hervortretendes 6-10 cm elastisches</w:t>
      </w:r>
    </w:p>
    <w:p w14:paraId="2E1FD7AB" w14:textId="77777777" w:rsidR="00F802A5" w:rsidRPr="00290E49" w:rsidRDefault="00F802A5" w:rsidP="003E4DED">
      <w:pPr>
        <w:pStyle w:val="KeinLeerraum"/>
        <w:rPr>
          <w:rFonts w:cs="Arial"/>
          <w:szCs w:val="24"/>
        </w:rPr>
      </w:pPr>
      <w:r w:rsidRPr="00290E49">
        <w:rPr>
          <w:rFonts w:cs="Arial"/>
          <w:szCs w:val="24"/>
        </w:rPr>
        <w:t>Gürtelband erkennbar sein.</w:t>
      </w:r>
    </w:p>
    <w:p w14:paraId="16A19556" w14:textId="64A69189" w:rsidR="00CE1C7F" w:rsidRPr="00290E49" w:rsidRDefault="00F802A5" w:rsidP="003E4DED">
      <w:pPr>
        <w:pStyle w:val="KeinLeerraum"/>
        <w:rPr>
          <w:rFonts w:cs="Arial"/>
          <w:szCs w:val="24"/>
        </w:rPr>
      </w:pPr>
      <w:r w:rsidRPr="00290E49">
        <w:rPr>
          <w:rFonts w:cs="Arial"/>
          <w:szCs w:val="24"/>
        </w:rPr>
        <w:t>Hinsichtlich religiös motivierter Kleidungsvorschriften folgt der ÖBV den IBA</w:t>
      </w:r>
      <w:r w:rsidR="003E4DED" w:rsidRPr="00290E49">
        <w:rPr>
          <w:rFonts w:cs="Arial"/>
          <w:szCs w:val="24"/>
        </w:rPr>
        <w:t>-</w:t>
      </w:r>
      <w:r w:rsidRPr="00290E49">
        <w:rPr>
          <w:rFonts w:cs="Arial"/>
          <w:szCs w:val="24"/>
        </w:rPr>
        <w:t>Bestimmungen</w:t>
      </w:r>
    </w:p>
    <w:p w14:paraId="4FEAD264" w14:textId="77777777" w:rsidR="00982D8E" w:rsidRPr="00290E49" w:rsidRDefault="00982D8E" w:rsidP="003E4DED">
      <w:pPr>
        <w:pStyle w:val="KeinLeerraum"/>
        <w:rPr>
          <w:rFonts w:cs="Arial"/>
          <w:szCs w:val="24"/>
        </w:rPr>
      </w:pPr>
    </w:p>
    <w:p w14:paraId="348664A7" w14:textId="014C6A9B" w:rsidR="003E4DED" w:rsidRPr="00EB07F1" w:rsidRDefault="003E4DED" w:rsidP="000F663E">
      <w:pPr>
        <w:pStyle w:val="berschrift2"/>
      </w:pPr>
      <w:bookmarkStart w:id="16" w:name="_Toc90374161"/>
      <w:r w:rsidRPr="00EB07F1">
        <w:t>B</w:t>
      </w:r>
      <w:r w:rsidR="00A739C9" w:rsidRPr="00EB07F1">
        <w:t>.</w:t>
      </w:r>
      <w:r w:rsidRPr="00EB07F1">
        <w:t xml:space="preserve"> </w:t>
      </w:r>
      <w:r w:rsidRPr="00EB07F1">
        <w:tab/>
        <w:t>ZAHNSCHUTZ</w:t>
      </w:r>
      <w:bookmarkEnd w:id="16"/>
    </w:p>
    <w:p w14:paraId="198DB327" w14:textId="1C7C40BB" w:rsidR="00CE1C7F" w:rsidRPr="00290E49" w:rsidRDefault="00982D8E" w:rsidP="003E4DED">
      <w:pPr>
        <w:pStyle w:val="KeinLeerraum"/>
        <w:rPr>
          <w:rFonts w:cs="Arial"/>
          <w:szCs w:val="24"/>
        </w:rPr>
      </w:pPr>
      <w:r w:rsidRPr="00290E49">
        <w:rPr>
          <w:rFonts w:cs="Arial"/>
          <w:szCs w:val="24"/>
        </w:rPr>
        <w:t>Der Zahnschutz muss während des Kampfes verwendet werden.</w:t>
      </w:r>
      <w:r w:rsidR="003E4DED" w:rsidRPr="00290E49">
        <w:rPr>
          <w:rFonts w:cs="Arial"/>
          <w:szCs w:val="24"/>
        </w:rPr>
        <w:t xml:space="preserve"> </w:t>
      </w:r>
      <w:r w:rsidRPr="00290E49">
        <w:rPr>
          <w:rFonts w:cs="Arial"/>
          <w:szCs w:val="24"/>
        </w:rPr>
        <w:t>Roter, partiell</w:t>
      </w:r>
      <w:r w:rsidR="002A29F2" w:rsidRPr="00290E49">
        <w:rPr>
          <w:rFonts w:cs="Arial"/>
          <w:szCs w:val="24"/>
        </w:rPr>
        <w:t xml:space="preserve"> (zum Teil)</w:t>
      </w:r>
      <w:r w:rsidRPr="00290E49">
        <w:rPr>
          <w:rFonts w:cs="Arial"/>
          <w:szCs w:val="24"/>
        </w:rPr>
        <w:t xml:space="preserve"> roter oder rot schattierter Zahnschutz ist verboten.</w:t>
      </w:r>
    </w:p>
    <w:p w14:paraId="5B62A0AC" w14:textId="77777777" w:rsidR="00DF702D" w:rsidRPr="004320E1" w:rsidRDefault="00DF702D" w:rsidP="004320E1">
      <w:pPr>
        <w:spacing w:before="0" w:after="0" w:line="240" w:lineRule="auto"/>
        <w:ind w:left="426" w:hanging="426"/>
        <w:rPr>
          <w:rFonts w:cs="Arial"/>
          <w:sz w:val="24"/>
          <w:szCs w:val="24"/>
        </w:rPr>
      </w:pPr>
    </w:p>
    <w:p w14:paraId="1560FD65" w14:textId="0E09C437" w:rsidR="00897D0D" w:rsidRPr="00EB07F1" w:rsidRDefault="00DF702D" w:rsidP="000F663E">
      <w:pPr>
        <w:pStyle w:val="berschrift2"/>
      </w:pPr>
      <w:bookmarkStart w:id="17" w:name="_Toc90374162"/>
      <w:r w:rsidRPr="00EB07F1">
        <w:t>C</w:t>
      </w:r>
      <w:r w:rsidR="00A739C9" w:rsidRPr="00EB07F1">
        <w:t>.</w:t>
      </w:r>
      <w:r w:rsidRPr="00EB07F1">
        <w:tab/>
        <w:t>TIEFSCHUTZ / BRUSTSCHUTZ</w:t>
      </w:r>
      <w:bookmarkEnd w:id="17"/>
    </w:p>
    <w:p w14:paraId="6D041692" w14:textId="27B93BC9" w:rsidR="00CE1C7F" w:rsidRPr="00290E49" w:rsidRDefault="00982D8E" w:rsidP="003E4DED">
      <w:pPr>
        <w:pStyle w:val="KeinLeerraum"/>
        <w:rPr>
          <w:rFonts w:cs="Arial"/>
          <w:szCs w:val="24"/>
        </w:rPr>
      </w:pPr>
      <w:r w:rsidRPr="00290E49">
        <w:rPr>
          <w:rFonts w:cs="Arial"/>
          <w:szCs w:val="24"/>
        </w:rPr>
        <w:t>Das Tragen eines Tiefschutzes</w:t>
      </w:r>
      <w:r w:rsidR="00253A03" w:rsidRPr="00290E49">
        <w:rPr>
          <w:rFonts w:cs="Arial"/>
          <w:szCs w:val="24"/>
        </w:rPr>
        <w:t xml:space="preserve"> (bzw. Suspensorium)</w:t>
      </w:r>
      <w:r w:rsidRPr="00290E49">
        <w:rPr>
          <w:rFonts w:cs="Arial"/>
          <w:szCs w:val="24"/>
        </w:rPr>
        <w:t xml:space="preserve"> bei Männern ist Pflicht. Der</w:t>
      </w:r>
      <w:r w:rsidR="00DF702D" w:rsidRPr="00290E49">
        <w:rPr>
          <w:rFonts w:cs="Arial"/>
          <w:szCs w:val="24"/>
        </w:rPr>
        <w:t xml:space="preserve"> </w:t>
      </w:r>
      <w:r w:rsidRPr="00290E49">
        <w:rPr>
          <w:rFonts w:cs="Arial"/>
          <w:szCs w:val="24"/>
        </w:rPr>
        <w:t>Tiefschutz darf Teile der Trefferfläche nicht abdecken.</w:t>
      </w:r>
    </w:p>
    <w:p w14:paraId="14AE2463" w14:textId="083764A4" w:rsidR="00CE1C7F" w:rsidRPr="00290E49" w:rsidRDefault="00982D8E" w:rsidP="00DF702D">
      <w:pPr>
        <w:pStyle w:val="KeinLeerraum"/>
        <w:rPr>
          <w:rFonts w:cs="Arial"/>
          <w:szCs w:val="24"/>
        </w:rPr>
      </w:pPr>
      <w:r w:rsidRPr="00290E49">
        <w:rPr>
          <w:rFonts w:cs="Arial"/>
          <w:szCs w:val="24"/>
        </w:rPr>
        <w:t>Frauen dürfen einen Brustschutz tragen. Er muss so ausgeführt sein, dass nur die Brust</w:t>
      </w:r>
      <w:r w:rsidR="00DF702D" w:rsidRPr="00290E49">
        <w:rPr>
          <w:rFonts w:cs="Arial"/>
          <w:szCs w:val="24"/>
        </w:rPr>
        <w:t xml:space="preserve"> </w:t>
      </w:r>
      <w:r w:rsidRPr="00290E49">
        <w:rPr>
          <w:rFonts w:cs="Arial"/>
          <w:szCs w:val="24"/>
        </w:rPr>
        <w:t>geschützt wird, jedoch keinen Schutz der verbleibenden Trefferfläche darstellt.</w:t>
      </w:r>
    </w:p>
    <w:p w14:paraId="1012471F" w14:textId="77777777" w:rsidR="002176C5" w:rsidRPr="00290E49" w:rsidRDefault="002176C5" w:rsidP="00BD09AD">
      <w:pPr>
        <w:spacing w:before="0" w:after="0" w:line="240" w:lineRule="auto"/>
        <w:ind w:left="426" w:hanging="426"/>
        <w:rPr>
          <w:rFonts w:ascii="Arial" w:hAnsi="Arial" w:cs="Arial"/>
          <w:sz w:val="24"/>
          <w:szCs w:val="24"/>
        </w:rPr>
      </w:pPr>
    </w:p>
    <w:p w14:paraId="698A3DDA" w14:textId="081234B1" w:rsidR="00DF702D" w:rsidRPr="00EB07F1" w:rsidRDefault="00DF702D" w:rsidP="000F663E">
      <w:pPr>
        <w:pStyle w:val="berschrift2"/>
      </w:pPr>
      <w:bookmarkStart w:id="18" w:name="_Toc90374163"/>
      <w:r w:rsidRPr="00EB07F1">
        <w:t>D</w:t>
      </w:r>
      <w:r w:rsidR="00A739C9" w:rsidRPr="00EB07F1">
        <w:t>.</w:t>
      </w:r>
      <w:r w:rsidRPr="00EB07F1">
        <w:tab/>
        <w:t>BANDAGEN</w:t>
      </w:r>
      <w:bookmarkEnd w:id="18"/>
    </w:p>
    <w:p w14:paraId="0D4B1E80" w14:textId="52BD5989" w:rsidR="00CE1C7F" w:rsidRPr="00290E49" w:rsidRDefault="00477882" w:rsidP="003E4DED">
      <w:pPr>
        <w:pStyle w:val="KeinLeerraum"/>
        <w:rPr>
          <w:rFonts w:cs="Arial"/>
          <w:szCs w:val="24"/>
        </w:rPr>
      </w:pPr>
      <w:r w:rsidRPr="00C406B6">
        <w:rPr>
          <w:rFonts w:cs="Arial"/>
          <w:color w:val="000000" w:themeColor="text1"/>
          <w:szCs w:val="24"/>
        </w:rPr>
        <w:t>Elastische Baumwollb</w:t>
      </w:r>
      <w:r w:rsidR="00982D8E" w:rsidRPr="00C406B6">
        <w:rPr>
          <w:rFonts w:cs="Arial"/>
          <w:color w:val="000000" w:themeColor="text1"/>
          <w:szCs w:val="24"/>
        </w:rPr>
        <w:t xml:space="preserve">andagen </w:t>
      </w:r>
      <w:r w:rsidR="00982D8E" w:rsidRPr="00290E49">
        <w:rPr>
          <w:rFonts w:cs="Arial"/>
          <w:szCs w:val="24"/>
        </w:rPr>
        <w:t>mit</w:t>
      </w:r>
      <w:r>
        <w:rPr>
          <w:rFonts w:cs="Arial"/>
          <w:szCs w:val="24"/>
        </w:rPr>
        <w:t xml:space="preserve"> Klettverschluss und</w:t>
      </w:r>
      <w:r w:rsidR="00982D8E" w:rsidRPr="00290E49">
        <w:rPr>
          <w:rFonts w:cs="Arial"/>
          <w:szCs w:val="24"/>
        </w:rPr>
        <w:t xml:space="preserve"> einer Länge von 2,5 bis max. 4,5 m und einer </w:t>
      </w:r>
      <w:r w:rsidRPr="00C406B6">
        <w:rPr>
          <w:rFonts w:cs="Arial"/>
          <w:color w:val="000000" w:themeColor="text1"/>
          <w:szCs w:val="24"/>
        </w:rPr>
        <w:t xml:space="preserve">Breite von </w:t>
      </w:r>
      <w:r w:rsidR="00982D8E" w:rsidRPr="00C406B6">
        <w:rPr>
          <w:rFonts w:cs="Arial"/>
          <w:color w:val="000000" w:themeColor="text1"/>
          <w:szCs w:val="24"/>
        </w:rPr>
        <w:t xml:space="preserve">5,7 </w:t>
      </w:r>
      <w:r w:rsidR="00982D8E" w:rsidRPr="00290E49">
        <w:rPr>
          <w:rFonts w:cs="Arial"/>
          <w:szCs w:val="24"/>
        </w:rPr>
        <w:t>cm müssen getragen werden.</w:t>
      </w:r>
    </w:p>
    <w:p w14:paraId="15DDD325" w14:textId="77777777" w:rsidR="00CE1C7F" w:rsidRPr="00290E49" w:rsidRDefault="00CE1C7F" w:rsidP="003E4DED">
      <w:pPr>
        <w:pStyle w:val="KeinLeerraum"/>
        <w:rPr>
          <w:rFonts w:cs="Arial"/>
          <w:szCs w:val="24"/>
        </w:rPr>
      </w:pPr>
    </w:p>
    <w:p w14:paraId="79F9E038" w14:textId="4F151910" w:rsidR="00CE1C7F" w:rsidRPr="00123575" w:rsidRDefault="00982D8E" w:rsidP="00DF702D">
      <w:pPr>
        <w:pStyle w:val="KeinLeerraum"/>
        <w:rPr>
          <w:rFonts w:cs="Arial"/>
          <w:iCs/>
          <w:color w:val="5B9BD5" w:themeColor="accent5"/>
          <w:szCs w:val="24"/>
          <w:u w:val="single"/>
        </w:rPr>
      </w:pPr>
      <w:r w:rsidRPr="004320E1">
        <w:rPr>
          <w:rFonts w:cs="Arial"/>
          <w:iCs/>
          <w:szCs w:val="24"/>
          <w:u w:val="single"/>
        </w:rPr>
        <w:t>Ausnahme:</w:t>
      </w:r>
      <w:r w:rsidR="00382B98">
        <w:rPr>
          <w:rFonts w:cs="Arial"/>
          <w:iCs/>
          <w:szCs w:val="24"/>
          <w:u w:val="single"/>
        </w:rPr>
        <w:t xml:space="preserve"> </w:t>
      </w:r>
      <w:r w:rsidR="00382B98" w:rsidRPr="008E55EE">
        <w:rPr>
          <w:rFonts w:cs="Arial"/>
          <w:iCs/>
          <w:color w:val="000000" w:themeColor="text1"/>
          <w:szCs w:val="24"/>
          <w:u w:val="single"/>
        </w:rPr>
        <w:t xml:space="preserve">Verwendung von </w:t>
      </w:r>
      <w:r w:rsidR="00A85006" w:rsidRPr="008E55EE">
        <w:rPr>
          <w:rFonts w:cs="Arial"/>
          <w:iCs/>
          <w:color w:val="000000" w:themeColor="text1"/>
          <w:szCs w:val="24"/>
          <w:u w:val="single"/>
        </w:rPr>
        <w:t xml:space="preserve">professionellen </w:t>
      </w:r>
      <w:proofErr w:type="spellStart"/>
      <w:r w:rsidR="00382B98" w:rsidRPr="008E55EE">
        <w:rPr>
          <w:rFonts w:cs="Arial"/>
          <w:iCs/>
          <w:color w:val="000000" w:themeColor="text1"/>
          <w:szCs w:val="24"/>
          <w:u w:val="single"/>
        </w:rPr>
        <w:t>Handwraps</w:t>
      </w:r>
      <w:proofErr w:type="spellEnd"/>
      <w:r w:rsidR="00A85006" w:rsidRPr="008E55EE">
        <w:rPr>
          <w:rFonts w:cs="Arial"/>
          <w:iCs/>
          <w:color w:val="000000" w:themeColor="text1"/>
          <w:szCs w:val="24"/>
          <w:u w:val="single"/>
        </w:rPr>
        <w:t xml:space="preserve"> und wiederverwertbaren </w:t>
      </w:r>
      <w:proofErr w:type="spellStart"/>
      <w:r w:rsidR="00A85006" w:rsidRPr="008E55EE">
        <w:rPr>
          <w:rFonts w:cs="Arial"/>
          <w:iCs/>
          <w:color w:val="000000" w:themeColor="text1"/>
          <w:szCs w:val="24"/>
          <w:u w:val="single"/>
        </w:rPr>
        <w:t>Handwraps</w:t>
      </w:r>
      <w:proofErr w:type="spellEnd"/>
      <w:r w:rsidR="00382B98" w:rsidRPr="008E55EE">
        <w:rPr>
          <w:rFonts w:cs="Arial"/>
          <w:iCs/>
          <w:color w:val="000000" w:themeColor="text1"/>
          <w:szCs w:val="24"/>
          <w:u w:val="single"/>
        </w:rPr>
        <w:t xml:space="preserve"> </w:t>
      </w:r>
    </w:p>
    <w:p w14:paraId="401FA6AF" w14:textId="04B50FFC" w:rsidR="00CE1C7F" w:rsidRPr="00290E49" w:rsidRDefault="00982D8E" w:rsidP="009546E8">
      <w:pPr>
        <w:pStyle w:val="KeinLeerraum"/>
        <w:rPr>
          <w:rFonts w:cs="Arial"/>
          <w:szCs w:val="24"/>
        </w:rPr>
      </w:pPr>
      <w:r w:rsidRPr="00290E49">
        <w:rPr>
          <w:rFonts w:cs="Arial"/>
          <w:szCs w:val="24"/>
        </w:rPr>
        <w:t>Der ÖBV hat das Recht einzelne Kämpfe, die zur Vorbereitung von Boxern für</w:t>
      </w:r>
      <w:r w:rsidR="00DF702D" w:rsidRPr="00290E49">
        <w:rPr>
          <w:rFonts w:cs="Arial"/>
          <w:szCs w:val="24"/>
        </w:rPr>
        <w:t xml:space="preserve"> </w:t>
      </w:r>
      <w:r w:rsidRPr="00290E49">
        <w:rPr>
          <w:rFonts w:cs="Arial"/>
          <w:szCs w:val="24"/>
        </w:rPr>
        <w:t>Großereignisse dienen, mit neuen Bandagen zu gestatten.</w:t>
      </w:r>
      <w:r w:rsidR="00126FA6" w:rsidRPr="00290E49">
        <w:rPr>
          <w:rFonts w:cs="Arial"/>
          <w:szCs w:val="24"/>
        </w:rPr>
        <w:t xml:space="preserve"> Die betroffenen Sportler und</w:t>
      </w:r>
      <w:r w:rsidR="00DF702D" w:rsidRPr="00290E49">
        <w:rPr>
          <w:rFonts w:cs="Arial"/>
          <w:szCs w:val="24"/>
        </w:rPr>
        <w:t xml:space="preserve"> </w:t>
      </w:r>
      <w:r w:rsidR="00126FA6" w:rsidRPr="00290E49">
        <w:rPr>
          <w:rFonts w:cs="Arial"/>
          <w:szCs w:val="24"/>
        </w:rPr>
        <w:t>deren Trainer müssen zeitgerecht informiert werden und auch einverstanden sein.</w:t>
      </w:r>
      <w:r w:rsidR="00DF702D" w:rsidRPr="00290E49">
        <w:rPr>
          <w:rFonts w:cs="Arial"/>
          <w:szCs w:val="24"/>
        </w:rPr>
        <w:t xml:space="preserve"> </w:t>
      </w:r>
      <w:r w:rsidRPr="00290E49">
        <w:rPr>
          <w:rFonts w:cs="Arial"/>
          <w:szCs w:val="24"/>
        </w:rPr>
        <w:t>Die dafür benötigten Gaze-Bandagen und Tapes werden vom ÖBV bereitgestellt. Der</w:t>
      </w:r>
      <w:r w:rsidR="00DF702D" w:rsidRPr="00290E49">
        <w:rPr>
          <w:rFonts w:cs="Arial"/>
          <w:szCs w:val="24"/>
        </w:rPr>
        <w:t xml:space="preserve"> </w:t>
      </w:r>
      <w:r w:rsidRPr="00290E49">
        <w:rPr>
          <w:rFonts w:cs="Arial"/>
          <w:szCs w:val="24"/>
        </w:rPr>
        <w:t>Supervisor der Veranstaltung übergibt die Bandagen und Tapes nach der Prüfung an die</w:t>
      </w:r>
      <w:r w:rsidR="00DF702D" w:rsidRPr="00290E49">
        <w:rPr>
          <w:rFonts w:cs="Arial"/>
          <w:szCs w:val="24"/>
        </w:rPr>
        <w:t xml:space="preserve"> </w:t>
      </w:r>
      <w:r w:rsidRPr="00290E49">
        <w:rPr>
          <w:rFonts w:cs="Arial"/>
          <w:szCs w:val="24"/>
        </w:rPr>
        <w:t>betreffenden Trainer bzw. Sportler.</w:t>
      </w:r>
    </w:p>
    <w:p w14:paraId="04C17AD6" w14:textId="392391FC" w:rsidR="00982D8E" w:rsidRPr="00290E49" w:rsidRDefault="00982D8E" w:rsidP="009546E8">
      <w:pPr>
        <w:pStyle w:val="KeinLeerraum"/>
        <w:rPr>
          <w:rFonts w:cs="Arial"/>
          <w:szCs w:val="24"/>
        </w:rPr>
      </w:pPr>
      <w:r w:rsidRPr="00290E49">
        <w:rPr>
          <w:rFonts w:cs="Arial"/>
          <w:szCs w:val="24"/>
        </w:rPr>
        <w:t>Das Anlegen der Bandagen muss von einem zertifizierten IBA</w:t>
      </w:r>
      <w:r w:rsidR="009546E8" w:rsidRPr="00290E49">
        <w:rPr>
          <w:rFonts w:cs="Arial"/>
          <w:szCs w:val="24"/>
        </w:rPr>
        <w:t>-</w:t>
      </w:r>
      <w:r w:rsidRPr="00290E49">
        <w:rPr>
          <w:rFonts w:cs="Arial"/>
          <w:szCs w:val="24"/>
        </w:rPr>
        <w:t xml:space="preserve">3Stern oder </w:t>
      </w:r>
      <w:r w:rsidR="009546E8" w:rsidRPr="00290E49">
        <w:rPr>
          <w:rFonts w:cs="Arial"/>
          <w:szCs w:val="24"/>
        </w:rPr>
        <w:br/>
      </w:r>
      <w:r w:rsidRPr="00290E49">
        <w:rPr>
          <w:rFonts w:cs="Arial"/>
          <w:szCs w:val="24"/>
        </w:rPr>
        <w:t>WSB</w:t>
      </w:r>
      <w:r w:rsidR="009546E8" w:rsidRPr="00290E49">
        <w:rPr>
          <w:rFonts w:cs="Arial"/>
          <w:szCs w:val="24"/>
        </w:rPr>
        <w:t>-</w:t>
      </w:r>
      <w:r w:rsidRPr="00290E49">
        <w:rPr>
          <w:rFonts w:cs="Arial"/>
          <w:szCs w:val="24"/>
        </w:rPr>
        <w:t>Coach</w:t>
      </w:r>
      <w:r w:rsidR="009546E8" w:rsidRPr="00290E49">
        <w:rPr>
          <w:rFonts w:cs="Arial"/>
          <w:szCs w:val="24"/>
        </w:rPr>
        <w:t xml:space="preserve"> </w:t>
      </w:r>
      <w:r w:rsidRPr="00290E49">
        <w:rPr>
          <w:rFonts w:cs="Arial"/>
          <w:szCs w:val="24"/>
        </w:rPr>
        <w:t>durchgeführt bzw. überwacht und letztendlich abgezeichnet werden.</w:t>
      </w:r>
    </w:p>
    <w:p w14:paraId="0D9210A1" w14:textId="77777777" w:rsidR="00AD5958" w:rsidRPr="00290E49" w:rsidRDefault="00AD5958" w:rsidP="004320E1">
      <w:pPr>
        <w:pStyle w:val="KeinLeerraum"/>
        <w:rPr>
          <w:rFonts w:cs="Arial"/>
          <w:szCs w:val="24"/>
        </w:rPr>
      </w:pPr>
    </w:p>
    <w:p w14:paraId="44D0B950" w14:textId="00F0240F" w:rsidR="009546E8" w:rsidRPr="00EB07F1" w:rsidRDefault="00A6657F" w:rsidP="000F663E">
      <w:pPr>
        <w:pStyle w:val="berschrift2"/>
      </w:pPr>
      <w:bookmarkStart w:id="19" w:name="_Toc90374164"/>
      <w:r w:rsidRPr="00EB07F1">
        <w:t>E.</w:t>
      </w:r>
      <w:r w:rsidR="009546E8" w:rsidRPr="00EB07F1">
        <w:tab/>
        <w:t>HANDSCHUHE</w:t>
      </w:r>
      <w:bookmarkEnd w:id="19"/>
    </w:p>
    <w:p w14:paraId="77A6C2F1" w14:textId="24076746" w:rsidR="000C5EE6" w:rsidRPr="00290E49" w:rsidRDefault="000C5EE6" w:rsidP="009546E8">
      <w:pPr>
        <w:pStyle w:val="KeinLeerraum"/>
        <w:rPr>
          <w:rFonts w:cs="Arial"/>
          <w:szCs w:val="24"/>
        </w:rPr>
      </w:pPr>
      <w:r w:rsidRPr="00290E49">
        <w:rPr>
          <w:rFonts w:cs="Arial"/>
          <w:szCs w:val="24"/>
        </w:rPr>
        <w:t>Es dürfen nur Handschuhe von Herstellern verwende</w:t>
      </w:r>
      <w:r w:rsidR="009D3E95">
        <w:rPr>
          <w:rFonts w:cs="Arial"/>
          <w:szCs w:val="24"/>
        </w:rPr>
        <w:t xml:space="preserve">t werden, die gegenwärtig eine </w:t>
      </w:r>
      <w:r w:rsidRPr="00290E49">
        <w:rPr>
          <w:rFonts w:cs="Arial"/>
          <w:szCs w:val="24"/>
        </w:rPr>
        <w:t>IBA</w:t>
      </w:r>
      <w:r w:rsidR="009546E8" w:rsidRPr="00290E49">
        <w:rPr>
          <w:rFonts w:cs="Arial"/>
          <w:szCs w:val="24"/>
        </w:rPr>
        <w:t>-</w:t>
      </w:r>
      <w:r w:rsidRPr="00290E49">
        <w:rPr>
          <w:rFonts w:cs="Arial"/>
          <w:szCs w:val="24"/>
        </w:rPr>
        <w:t>Lizenz besitzen und keine weiße Trefferfläche aufweisen.</w:t>
      </w:r>
    </w:p>
    <w:p w14:paraId="53919415" w14:textId="77777777" w:rsidR="00CE1C7F" w:rsidRPr="00290E49" w:rsidRDefault="00CE1C7F" w:rsidP="009546E8">
      <w:pPr>
        <w:pStyle w:val="KeinLeerraum"/>
        <w:rPr>
          <w:rFonts w:cs="Arial"/>
          <w:szCs w:val="24"/>
        </w:rPr>
      </w:pPr>
    </w:p>
    <w:p w14:paraId="08CDCB86" w14:textId="77777777" w:rsidR="005C3D87" w:rsidRDefault="005C3D87" w:rsidP="009546E8">
      <w:pPr>
        <w:pStyle w:val="KeinLeerraum"/>
        <w:rPr>
          <w:rFonts w:cs="Arial"/>
          <w:szCs w:val="24"/>
        </w:rPr>
      </w:pPr>
    </w:p>
    <w:p w14:paraId="12EABF46" w14:textId="342EF730" w:rsidR="000C5EE6" w:rsidRPr="00290E49" w:rsidRDefault="000C5EE6" w:rsidP="009546E8">
      <w:pPr>
        <w:pStyle w:val="KeinLeerraum"/>
        <w:rPr>
          <w:rFonts w:cs="Arial"/>
          <w:szCs w:val="24"/>
        </w:rPr>
      </w:pPr>
      <w:r w:rsidRPr="00290E49">
        <w:rPr>
          <w:rFonts w:cs="Arial"/>
          <w:szCs w:val="24"/>
        </w:rPr>
        <w:t>Bei Meisterschaften gilt:</w:t>
      </w:r>
    </w:p>
    <w:p w14:paraId="52B8AB82" w14:textId="0CD8A418" w:rsidR="00CE1C7F" w:rsidRPr="00290E49" w:rsidRDefault="000C5EE6" w:rsidP="009546E8">
      <w:pPr>
        <w:pStyle w:val="KeinLeerraum"/>
        <w:rPr>
          <w:rFonts w:cs="Arial"/>
          <w:szCs w:val="24"/>
        </w:rPr>
      </w:pPr>
      <w:r w:rsidRPr="00290E49">
        <w:rPr>
          <w:rFonts w:cs="Arial"/>
          <w:szCs w:val="24"/>
        </w:rPr>
        <w:t>Die Handschuhe - rot (rote Ecke) bzw. blau (blaue Ecke) - des jeweiligen Hauptsponsor</w:t>
      </w:r>
      <w:r w:rsidR="009546E8" w:rsidRPr="00290E49">
        <w:rPr>
          <w:rFonts w:cs="Arial"/>
          <w:szCs w:val="24"/>
        </w:rPr>
        <w:t xml:space="preserve"> </w:t>
      </w:r>
      <w:r w:rsidRPr="00290E49">
        <w:rPr>
          <w:rFonts w:cs="Arial"/>
          <w:szCs w:val="24"/>
        </w:rPr>
        <w:t>des ÖBV müssen getragen werden. Eigene Handschuhe dürfen nicht verwendet</w:t>
      </w:r>
      <w:r w:rsidR="009546E8" w:rsidRPr="00290E49">
        <w:rPr>
          <w:rFonts w:cs="Arial"/>
          <w:szCs w:val="24"/>
        </w:rPr>
        <w:t xml:space="preserve"> </w:t>
      </w:r>
      <w:r w:rsidRPr="00290E49">
        <w:rPr>
          <w:rFonts w:cs="Arial"/>
          <w:szCs w:val="24"/>
        </w:rPr>
        <w:t>werden.</w:t>
      </w:r>
    </w:p>
    <w:p w14:paraId="11987438" w14:textId="5DF3E414" w:rsidR="00CE1C7F" w:rsidRPr="00290E49" w:rsidRDefault="000C5EE6" w:rsidP="009546E8">
      <w:pPr>
        <w:pStyle w:val="KeinLeerraum"/>
        <w:rPr>
          <w:rFonts w:cs="Arial"/>
          <w:szCs w:val="24"/>
        </w:rPr>
      </w:pPr>
      <w:r w:rsidRPr="00290E49">
        <w:rPr>
          <w:rFonts w:cs="Arial"/>
          <w:szCs w:val="24"/>
        </w:rPr>
        <w:t xml:space="preserve">Die zum Kampf benötigten </w:t>
      </w:r>
      <w:r w:rsidR="009546E8" w:rsidRPr="00290E49">
        <w:rPr>
          <w:rFonts w:cs="Arial"/>
          <w:szCs w:val="24"/>
        </w:rPr>
        <w:t>zwei</w:t>
      </w:r>
      <w:r w:rsidRPr="00290E49">
        <w:rPr>
          <w:rFonts w:cs="Arial"/>
          <w:szCs w:val="24"/>
        </w:rPr>
        <w:t xml:space="preserve"> Paare müssen </w:t>
      </w:r>
      <w:r w:rsidR="00B0691B" w:rsidRPr="00290E49">
        <w:rPr>
          <w:rFonts w:cs="Arial"/>
          <w:szCs w:val="24"/>
        </w:rPr>
        <w:t>hinsichtlich Gewichts</w:t>
      </w:r>
      <w:r w:rsidRPr="00290E49">
        <w:rPr>
          <w:rFonts w:cs="Arial"/>
          <w:szCs w:val="24"/>
        </w:rPr>
        <w:t xml:space="preserve"> und Zustand gleich sein.</w:t>
      </w:r>
    </w:p>
    <w:p w14:paraId="7E740F00" w14:textId="42BA2078" w:rsidR="00CE1C7F" w:rsidRPr="00290E49" w:rsidRDefault="000C5EE6" w:rsidP="009546E8">
      <w:pPr>
        <w:pStyle w:val="KeinLeerraum"/>
        <w:rPr>
          <w:rFonts w:cs="Arial"/>
          <w:szCs w:val="24"/>
        </w:rPr>
      </w:pPr>
      <w:r w:rsidRPr="00290E49">
        <w:rPr>
          <w:rFonts w:cs="Arial"/>
          <w:szCs w:val="24"/>
        </w:rPr>
        <w:lastRenderedPageBreak/>
        <w:t>Die Boxer/</w:t>
      </w:r>
      <w:r w:rsidR="00F8192E" w:rsidRPr="00290E49">
        <w:rPr>
          <w:rFonts w:cs="Arial"/>
          <w:szCs w:val="24"/>
        </w:rPr>
        <w:t>i</w:t>
      </w:r>
      <w:r w:rsidRPr="00290E49">
        <w:rPr>
          <w:rFonts w:cs="Arial"/>
          <w:szCs w:val="24"/>
        </w:rPr>
        <w:t>nnen müssen die Handschuhe vor Betreten des Ringes anziehen, und nach</w:t>
      </w:r>
      <w:r w:rsidR="009546E8" w:rsidRPr="00290E49">
        <w:rPr>
          <w:rFonts w:cs="Arial"/>
          <w:szCs w:val="24"/>
        </w:rPr>
        <w:t xml:space="preserve"> </w:t>
      </w:r>
      <w:r w:rsidRPr="00290E49">
        <w:rPr>
          <w:rFonts w:cs="Arial"/>
          <w:szCs w:val="24"/>
        </w:rPr>
        <w:t>Beendigung des Kampfes noch vor der Urteilsverkündung ausziehen.</w:t>
      </w:r>
    </w:p>
    <w:p w14:paraId="45706856" w14:textId="28BB8AB7" w:rsidR="00CE1C7F" w:rsidRPr="00290E49" w:rsidRDefault="00CE1C7F" w:rsidP="009546E8">
      <w:pPr>
        <w:pStyle w:val="KeinLeerraum"/>
        <w:rPr>
          <w:rFonts w:cs="Arial"/>
          <w:szCs w:val="24"/>
        </w:rPr>
      </w:pPr>
    </w:p>
    <w:p w14:paraId="621C2A4C" w14:textId="3533A633" w:rsidR="000C5EE6" w:rsidRPr="004320E1" w:rsidRDefault="000C5EE6" w:rsidP="009546E8">
      <w:pPr>
        <w:pStyle w:val="KeinLeerraum"/>
        <w:rPr>
          <w:rFonts w:cs="Arial"/>
          <w:szCs w:val="24"/>
          <w:u w:val="single"/>
        </w:rPr>
      </w:pPr>
      <w:r w:rsidRPr="00290E49">
        <w:rPr>
          <w:rFonts w:cs="Arial"/>
          <w:szCs w:val="24"/>
        </w:rPr>
        <w:t>Folgende Spezifikationen sind</w:t>
      </w:r>
      <w:r w:rsidR="00842E72" w:rsidRPr="00290E49">
        <w:rPr>
          <w:rFonts w:cs="Arial"/>
          <w:szCs w:val="24"/>
        </w:rPr>
        <w:t xml:space="preserve"> für </w:t>
      </w:r>
      <w:r w:rsidR="003C5A26" w:rsidRPr="00290E49">
        <w:rPr>
          <w:rFonts w:cs="Arial"/>
          <w:szCs w:val="24"/>
        </w:rPr>
        <w:t>Männer /</w:t>
      </w:r>
      <w:r w:rsidR="002539A2" w:rsidRPr="00290E49">
        <w:rPr>
          <w:rFonts w:cs="Arial"/>
          <w:szCs w:val="24"/>
        </w:rPr>
        <w:t xml:space="preserve"> </w:t>
      </w:r>
      <w:r w:rsidR="00842E72" w:rsidRPr="00290E49">
        <w:rPr>
          <w:rFonts w:cs="Arial"/>
          <w:szCs w:val="24"/>
        </w:rPr>
        <w:t>Youth</w:t>
      </w:r>
      <w:r w:rsidR="002A02F8" w:rsidRPr="00290E49">
        <w:rPr>
          <w:rFonts w:cs="Arial"/>
          <w:szCs w:val="24"/>
        </w:rPr>
        <w:t xml:space="preserve"> und Elite</w:t>
      </w:r>
      <w:r w:rsidRPr="00290E49">
        <w:rPr>
          <w:rFonts w:cs="Arial"/>
          <w:szCs w:val="24"/>
        </w:rPr>
        <w:t xml:space="preserve"> vorgeschrieben:</w:t>
      </w:r>
    </w:p>
    <w:p w14:paraId="2D3247F9" w14:textId="7CFFDE24" w:rsidR="008E55EE" w:rsidRDefault="000C5EE6" w:rsidP="008E55EE">
      <w:pPr>
        <w:pStyle w:val="KeinLeerraum"/>
        <w:numPr>
          <w:ilvl w:val="0"/>
          <w:numId w:val="6"/>
        </w:numPr>
        <w:rPr>
          <w:rFonts w:cs="Arial"/>
          <w:color w:val="000000" w:themeColor="text1"/>
          <w:szCs w:val="24"/>
        </w:rPr>
      </w:pPr>
      <w:r w:rsidRPr="00290E49">
        <w:rPr>
          <w:rFonts w:cs="Arial"/>
          <w:szCs w:val="24"/>
        </w:rPr>
        <w:t xml:space="preserve">10 Unzen für die Gewichtsklassen </w:t>
      </w:r>
      <w:r w:rsidR="00542E1B" w:rsidRPr="008E55EE">
        <w:rPr>
          <w:rFonts w:cs="Arial"/>
          <w:color w:val="000000" w:themeColor="text1"/>
          <w:szCs w:val="24"/>
        </w:rPr>
        <w:t xml:space="preserve">Minimumgewicht </w:t>
      </w:r>
      <w:r w:rsidRPr="008E55EE">
        <w:rPr>
          <w:rFonts w:cs="Arial"/>
          <w:color w:val="000000" w:themeColor="text1"/>
          <w:szCs w:val="24"/>
        </w:rPr>
        <w:t>(4</w:t>
      </w:r>
      <w:r w:rsidR="00542E1B" w:rsidRPr="008E55EE">
        <w:rPr>
          <w:rFonts w:cs="Arial"/>
          <w:color w:val="000000" w:themeColor="text1"/>
          <w:szCs w:val="24"/>
        </w:rPr>
        <w:t>6</w:t>
      </w:r>
      <w:r w:rsidR="00542E1B">
        <w:rPr>
          <w:rFonts w:cs="Arial"/>
          <w:szCs w:val="24"/>
        </w:rPr>
        <w:t xml:space="preserve">-48 </w:t>
      </w:r>
      <w:r w:rsidRPr="00290E49">
        <w:rPr>
          <w:rFonts w:cs="Arial"/>
          <w:szCs w:val="24"/>
        </w:rPr>
        <w:t xml:space="preserve">kg) bis </w:t>
      </w:r>
      <w:r w:rsidR="00847157" w:rsidRPr="00290E49">
        <w:rPr>
          <w:rFonts w:cs="Arial"/>
          <w:szCs w:val="24"/>
        </w:rPr>
        <w:t>W</w:t>
      </w:r>
      <w:r w:rsidRPr="00290E49">
        <w:rPr>
          <w:rFonts w:cs="Arial"/>
          <w:szCs w:val="24"/>
        </w:rPr>
        <w:t>elter</w:t>
      </w:r>
      <w:r w:rsidR="00840A55" w:rsidRPr="008E55EE">
        <w:rPr>
          <w:rFonts w:cs="Arial"/>
          <w:color w:val="000000" w:themeColor="text1"/>
          <w:szCs w:val="24"/>
        </w:rPr>
        <w:t>gewicht</w:t>
      </w:r>
    </w:p>
    <w:p w14:paraId="5B7BB07B" w14:textId="070385D7" w:rsidR="005401F0" w:rsidRPr="00290E49" w:rsidRDefault="000C5EE6" w:rsidP="008E55EE">
      <w:pPr>
        <w:pStyle w:val="KeinLeerraum"/>
        <w:ind w:left="360"/>
        <w:rPr>
          <w:rFonts w:cs="Arial"/>
          <w:szCs w:val="24"/>
        </w:rPr>
      </w:pPr>
      <w:r w:rsidRPr="008E55EE">
        <w:rPr>
          <w:rFonts w:cs="Arial"/>
          <w:color w:val="000000" w:themeColor="text1"/>
          <w:szCs w:val="24"/>
        </w:rPr>
        <w:t xml:space="preserve"> </w:t>
      </w:r>
      <w:r w:rsidRPr="00290E49">
        <w:rPr>
          <w:rFonts w:cs="Arial"/>
          <w:szCs w:val="24"/>
        </w:rPr>
        <w:t>(67 kg)</w:t>
      </w:r>
      <w:r w:rsidR="005401F0" w:rsidRPr="00290E49">
        <w:rPr>
          <w:rFonts w:cs="Arial"/>
          <w:szCs w:val="24"/>
        </w:rPr>
        <w:t>.</w:t>
      </w:r>
    </w:p>
    <w:p w14:paraId="357AEC0E" w14:textId="4B268DA8" w:rsidR="00CE1C7F" w:rsidRPr="00290E49" w:rsidRDefault="005401F0" w:rsidP="004320E1">
      <w:pPr>
        <w:pStyle w:val="KeinLeerraum"/>
        <w:ind w:left="426" w:hanging="426"/>
        <w:rPr>
          <w:rFonts w:cs="Arial"/>
          <w:szCs w:val="24"/>
        </w:rPr>
      </w:pPr>
      <w:r w:rsidRPr="00290E49">
        <w:rPr>
          <w:rFonts w:cs="Arial"/>
          <w:szCs w:val="24"/>
        </w:rPr>
        <w:t>II.</w:t>
      </w:r>
      <w:r w:rsidRPr="00290E49">
        <w:rPr>
          <w:rFonts w:cs="Arial"/>
          <w:szCs w:val="24"/>
        </w:rPr>
        <w:tab/>
      </w:r>
      <w:r w:rsidR="000C5EE6" w:rsidRPr="00290E49">
        <w:rPr>
          <w:rFonts w:cs="Arial"/>
          <w:szCs w:val="24"/>
        </w:rPr>
        <w:t>12</w:t>
      </w:r>
      <w:r w:rsidR="00FB6CA6">
        <w:rPr>
          <w:rFonts w:cs="Arial"/>
          <w:szCs w:val="24"/>
        </w:rPr>
        <w:t xml:space="preserve"> </w:t>
      </w:r>
      <w:r w:rsidR="000C5EE6" w:rsidRPr="00290E49">
        <w:rPr>
          <w:rFonts w:cs="Arial"/>
          <w:szCs w:val="24"/>
        </w:rPr>
        <w:t>Unzen für die Gewichtsklassen</w:t>
      </w:r>
      <w:r w:rsidR="000C5EE6" w:rsidRPr="00542E1B">
        <w:rPr>
          <w:rFonts w:cs="Arial"/>
          <w:color w:val="FF0000"/>
          <w:szCs w:val="24"/>
        </w:rPr>
        <w:t xml:space="preserve"> </w:t>
      </w:r>
      <w:r w:rsidR="00542E1B" w:rsidRPr="008E55EE">
        <w:rPr>
          <w:rFonts w:cs="Arial"/>
          <w:color w:val="000000" w:themeColor="text1"/>
          <w:szCs w:val="24"/>
        </w:rPr>
        <w:t xml:space="preserve">Halbmittelgewicht </w:t>
      </w:r>
      <w:r w:rsidR="000C5EE6" w:rsidRPr="00290E49">
        <w:rPr>
          <w:rFonts w:cs="Arial"/>
          <w:szCs w:val="24"/>
        </w:rPr>
        <w:t>(71</w:t>
      </w:r>
      <w:r w:rsidR="00A85006">
        <w:rPr>
          <w:rFonts w:cs="Arial"/>
          <w:szCs w:val="24"/>
        </w:rPr>
        <w:t xml:space="preserve"> </w:t>
      </w:r>
      <w:r w:rsidR="000C5EE6" w:rsidRPr="00290E49">
        <w:rPr>
          <w:rFonts w:cs="Arial"/>
          <w:szCs w:val="24"/>
        </w:rPr>
        <w:t>kg) bis Superschwer</w:t>
      </w:r>
      <w:r w:rsidR="00FB6CA6" w:rsidRPr="008E55EE">
        <w:rPr>
          <w:rFonts w:cs="Arial"/>
          <w:color w:val="000000" w:themeColor="text1"/>
          <w:szCs w:val="24"/>
        </w:rPr>
        <w:t>gewicht</w:t>
      </w:r>
      <w:r w:rsidR="000C5EE6" w:rsidRPr="008E55EE">
        <w:rPr>
          <w:rFonts w:cs="Arial"/>
          <w:color w:val="000000" w:themeColor="text1"/>
          <w:szCs w:val="24"/>
        </w:rPr>
        <w:t xml:space="preserve"> </w:t>
      </w:r>
      <w:r w:rsidR="000C5EE6" w:rsidRPr="00290E49">
        <w:rPr>
          <w:rFonts w:cs="Arial"/>
          <w:szCs w:val="24"/>
        </w:rPr>
        <w:t>(+9</w:t>
      </w:r>
      <w:r w:rsidR="00126FA6" w:rsidRPr="00290E49">
        <w:rPr>
          <w:rFonts w:cs="Arial"/>
          <w:szCs w:val="24"/>
        </w:rPr>
        <w:t>2</w:t>
      </w:r>
      <w:r w:rsidR="000C5EE6" w:rsidRPr="00290E49">
        <w:rPr>
          <w:rFonts w:cs="Arial"/>
          <w:szCs w:val="24"/>
        </w:rPr>
        <w:t xml:space="preserve"> kg)</w:t>
      </w:r>
    </w:p>
    <w:p w14:paraId="7997E6D3" w14:textId="77777777" w:rsidR="005401F0" w:rsidRPr="00290E49" w:rsidRDefault="005401F0" w:rsidP="009546E8">
      <w:pPr>
        <w:pStyle w:val="KeinLeerraum"/>
        <w:rPr>
          <w:rFonts w:cs="Arial"/>
          <w:szCs w:val="24"/>
        </w:rPr>
      </w:pPr>
    </w:p>
    <w:p w14:paraId="757837BD" w14:textId="393473AC" w:rsidR="00A115EF" w:rsidRPr="00290E49" w:rsidRDefault="000C5EE6" w:rsidP="009546E8">
      <w:pPr>
        <w:pStyle w:val="KeinLeerraum"/>
        <w:rPr>
          <w:rFonts w:cs="Arial"/>
          <w:szCs w:val="24"/>
        </w:rPr>
      </w:pPr>
      <w:r w:rsidRPr="00290E49">
        <w:rPr>
          <w:rFonts w:cs="Arial"/>
          <w:szCs w:val="24"/>
        </w:rPr>
        <w:t>Für alle anderen Altersklassen Frauen und Männer, sind 10 Unzen Boxhandschuhe zu</w:t>
      </w:r>
      <w:r w:rsidR="005401F0" w:rsidRPr="00290E49">
        <w:rPr>
          <w:rFonts w:cs="Arial"/>
          <w:szCs w:val="24"/>
        </w:rPr>
        <w:t xml:space="preserve"> </w:t>
      </w:r>
      <w:r w:rsidRPr="00290E49">
        <w:rPr>
          <w:rFonts w:cs="Arial"/>
          <w:szCs w:val="24"/>
        </w:rPr>
        <w:t>verwenden.</w:t>
      </w:r>
    </w:p>
    <w:p w14:paraId="1FFF3B22" w14:textId="77777777" w:rsidR="00A115EF" w:rsidRPr="00290E49" w:rsidRDefault="00A115EF" w:rsidP="009546E8">
      <w:pPr>
        <w:pStyle w:val="KeinLeerraum"/>
        <w:rPr>
          <w:rFonts w:cs="Arial"/>
          <w:szCs w:val="24"/>
        </w:rPr>
      </w:pPr>
    </w:p>
    <w:p w14:paraId="7D047CA4" w14:textId="7098B038" w:rsidR="005401F0" w:rsidRPr="00EB07F1" w:rsidRDefault="002F16A0" w:rsidP="000F663E">
      <w:pPr>
        <w:pStyle w:val="berschrift2"/>
      </w:pPr>
      <w:bookmarkStart w:id="20" w:name="_Toc90374165"/>
      <w:r w:rsidRPr="00EB07F1">
        <w:t>F.</w:t>
      </w:r>
      <w:r w:rsidR="005401F0" w:rsidRPr="00EB07F1">
        <w:tab/>
        <w:t>KOPFSCHUTZ</w:t>
      </w:r>
      <w:bookmarkEnd w:id="20"/>
    </w:p>
    <w:p w14:paraId="6A7235DF" w14:textId="7F1F6863" w:rsidR="00861E73" w:rsidRPr="00E95875" w:rsidRDefault="000C5EE6" w:rsidP="009546E8">
      <w:pPr>
        <w:pStyle w:val="KeinLeerraum"/>
        <w:rPr>
          <w:rFonts w:cs="Arial"/>
          <w:szCs w:val="24"/>
        </w:rPr>
      </w:pPr>
      <w:r w:rsidRPr="00E95875">
        <w:rPr>
          <w:rFonts w:cs="Arial"/>
          <w:szCs w:val="24"/>
        </w:rPr>
        <w:t xml:space="preserve">In der Klasse </w:t>
      </w:r>
      <w:r w:rsidR="008E6E55" w:rsidRPr="00E95875">
        <w:rPr>
          <w:rFonts w:cs="Arial"/>
          <w:szCs w:val="24"/>
        </w:rPr>
        <w:t>Elite</w:t>
      </w:r>
      <w:r w:rsidR="00004E42" w:rsidRPr="00E95875">
        <w:rPr>
          <w:rFonts w:cs="Arial"/>
          <w:szCs w:val="24"/>
        </w:rPr>
        <w:t xml:space="preserve"> </w:t>
      </w:r>
      <w:r w:rsidR="00861E73" w:rsidRPr="00E95875">
        <w:rPr>
          <w:rFonts w:cs="Arial"/>
          <w:szCs w:val="24"/>
        </w:rPr>
        <w:t xml:space="preserve">Männer und </w:t>
      </w:r>
      <w:r w:rsidR="00004E42" w:rsidRPr="00E95875">
        <w:rPr>
          <w:rFonts w:cs="Arial"/>
          <w:szCs w:val="24"/>
        </w:rPr>
        <w:t xml:space="preserve">Elite </w:t>
      </w:r>
      <w:r w:rsidR="00861E73" w:rsidRPr="00E95875">
        <w:rPr>
          <w:rFonts w:cs="Arial"/>
          <w:szCs w:val="24"/>
        </w:rPr>
        <w:t>Frauen</w:t>
      </w:r>
      <w:r w:rsidR="008E6E55" w:rsidRPr="00E95875">
        <w:rPr>
          <w:rFonts w:cs="Arial"/>
          <w:szCs w:val="24"/>
        </w:rPr>
        <w:t>,</w:t>
      </w:r>
      <w:r w:rsidR="00861E73" w:rsidRPr="00E95875">
        <w:rPr>
          <w:rFonts w:cs="Arial"/>
          <w:szCs w:val="24"/>
        </w:rPr>
        <w:t xml:space="preserve"> </w:t>
      </w:r>
      <w:r w:rsidRPr="00E95875">
        <w:rPr>
          <w:rFonts w:cs="Arial"/>
          <w:szCs w:val="24"/>
        </w:rPr>
        <w:t>ist das Tragen eines Kopfschutzes untersagt.</w:t>
      </w:r>
    </w:p>
    <w:p w14:paraId="4B1D2235" w14:textId="77777777" w:rsidR="00861E73" w:rsidRPr="00E95875" w:rsidRDefault="00861E73" w:rsidP="009546E8">
      <w:pPr>
        <w:pStyle w:val="KeinLeerraum"/>
        <w:rPr>
          <w:rFonts w:cs="Arial"/>
          <w:szCs w:val="24"/>
        </w:rPr>
      </w:pPr>
    </w:p>
    <w:p w14:paraId="4F6F26EE" w14:textId="41ABCB66" w:rsidR="00C83CD7" w:rsidRPr="00E95875" w:rsidRDefault="00861E73" w:rsidP="009546E8">
      <w:pPr>
        <w:pStyle w:val="KeinLeerraum"/>
        <w:rPr>
          <w:rFonts w:cs="Arial"/>
          <w:szCs w:val="24"/>
        </w:rPr>
      </w:pPr>
      <w:r w:rsidRPr="00E95875">
        <w:rPr>
          <w:rFonts w:cs="Arial"/>
          <w:szCs w:val="24"/>
        </w:rPr>
        <w:t>Falls ein Boxer/in keinen Kopfschutz trägt und das Haar über die Nackenlinie reicht, muss ein Haarnetz getragen werden</w:t>
      </w:r>
      <w:r w:rsidR="001B4E6D" w:rsidRPr="00E95875">
        <w:rPr>
          <w:rFonts w:cs="Arial"/>
          <w:szCs w:val="24"/>
        </w:rPr>
        <w:t xml:space="preserve">, oder </w:t>
      </w:r>
      <w:r w:rsidR="00796B26" w:rsidRPr="00E95875">
        <w:rPr>
          <w:rFonts w:cs="Arial"/>
          <w:szCs w:val="24"/>
        </w:rPr>
        <w:t xml:space="preserve">geflochten und </w:t>
      </w:r>
      <w:r w:rsidR="001B4E6D" w:rsidRPr="00E95875">
        <w:rPr>
          <w:rFonts w:cs="Arial"/>
          <w:szCs w:val="24"/>
        </w:rPr>
        <w:t>mit Haarband gesichert sein</w:t>
      </w:r>
      <w:r w:rsidRPr="00E95875">
        <w:rPr>
          <w:rFonts w:cs="Arial"/>
          <w:szCs w:val="24"/>
        </w:rPr>
        <w:t>,</w:t>
      </w:r>
      <w:r w:rsidR="00C83CD7" w:rsidRPr="00E95875">
        <w:rPr>
          <w:rFonts w:cs="Arial"/>
          <w:szCs w:val="24"/>
        </w:rPr>
        <w:t xml:space="preserve"> </w:t>
      </w:r>
      <w:r w:rsidR="001B4E6D" w:rsidRPr="00E95875">
        <w:rPr>
          <w:rFonts w:cs="Arial"/>
          <w:szCs w:val="24"/>
        </w:rPr>
        <w:t>sodass</w:t>
      </w:r>
      <w:r w:rsidRPr="00E95875">
        <w:rPr>
          <w:rFonts w:cs="Arial"/>
          <w:szCs w:val="24"/>
        </w:rPr>
        <w:t xml:space="preserve"> die Haare unter Kontrolle </w:t>
      </w:r>
      <w:r w:rsidR="001B4E6D" w:rsidRPr="00E95875">
        <w:rPr>
          <w:rFonts w:cs="Arial"/>
          <w:szCs w:val="24"/>
        </w:rPr>
        <w:t>sind</w:t>
      </w:r>
      <w:r w:rsidR="00A24903" w:rsidRPr="00E95875">
        <w:rPr>
          <w:rFonts w:cs="Arial"/>
          <w:szCs w:val="24"/>
        </w:rPr>
        <w:t>.</w:t>
      </w:r>
      <w:r w:rsidR="001B4E6D" w:rsidRPr="00E95875">
        <w:rPr>
          <w:rFonts w:cs="Arial"/>
          <w:szCs w:val="24"/>
        </w:rPr>
        <w:t xml:space="preserve"> </w:t>
      </w:r>
      <w:r w:rsidRPr="00E95875">
        <w:rPr>
          <w:rFonts w:cs="Arial"/>
          <w:szCs w:val="24"/>
        </w:rPr>
        <w:t xml:space="preserve"> </w:t>
      </w:r>
    </w:p>
    <w:p w14:paraId="07CC9C26" w14:textId="3FC6F9EF" w:rsidR="00861E73" w:rsidRPr="00E95875" w:rsidRDefault="00861E73" w:rsidP="009546E8">
      <w:pPr>
        <w:pStyle w:val="KeinLeerraum"/>
        <w:rPr>
          <w:rFonts w:cs="Arial"/>
          <w:szCs w:val="24"/>
        </w:rPr>
      </w:pPr>
      <w:r w:rsidRPr="00E95875">
        <w:rPr>
          <w:rFonts w:cs="Arial"/>
          <w:szCs w:val="24"/>
        </w:rPr>
        <w:t>Der Sekundant muss sicherstellen, dass die Haare angemessen gesichert sind.</w:t>
      </w:r>
      <w:r w:rsidR="00004E42" w:rsidRPr="00E95875">
        <w:rPr>
          <w:rFonts w:cs="Arial"/>
          <w:szCs w:val="24"/>
        </w:rPr>
        <w:t xml:space="preserve"> </w:t>
      </w:r>
    </w:p>
    <w:p w14:paraId="21668EE5" w14:textId="195C0B21" w:rsidR="00004E42" w:rsidRPr="00E95875" w:rsidRDefault="00004E42" w:rsidP="009546E8">
      <w:pPr>
        <w:pStyle w:val="KeinLeerraum"/>
        <w:rPr>
          <w:rFonts w:cs="Arial"/>
          <w:szCs w:val="24"/>
        </w:rPr>
      </w:pPr>
      <w:r w:rsidRPr="00E95875">
        <w:rPr>
          <w:rFonts w:cs="Arial"/>
          <w:szCs w:val="24"/>
        </w:rPr>
        <w:t>Es gibt keine Einschränkung der Haarlänge.</w:t>
      </w:r>
    </w:p>
    <w:p w14:paraId="3E99A8B3" w14:textId="77777777" w:rsidR="00861E73" w:rsidRDefault="00861E73" w:rsidP="009546E8">
      <w:pPr>
        <w:pStyle w:val="KeinLeerraum"/>
        <w:rPr>
          <w:rFonts w:cs="Arial"/>
          <w:szCs w:val="24"/>
        </w:rPr>
      </w:pPr>
    </w:p>
    <w:p w14:paraId="6470C913" w14:textId="72F49061" w:rsidR="00CE1C7F" w:rsidRDefault="000C5EE6" w:rsidP="009546E8">
      <w:pPr>
        <w:pStyle w:val="KeinLeerraum"/>
        <w:rPr>
          <w:rFonts w:cs="Arial"/>
          <w:szCs w:val="24"/>
        </w:rPr>
      </w:pPr>
      <w:r w:rsidRPr="00290E49">
        <w:rPr>
          <w:rFonts w:cs="Arial"/>
          <w:szCs w:val="24"/>
        </w:rPr>
        <w:t>Für alle anderen Klassen</w:t>
      </w:r>
      <w:r w:rsidR="00861E73">
        <w:rPr>
          <w:rFonts w:cs="Arial"/>
          <w:szCs w:val="24"/>
        </w:rPr>
        <w:t>,</w:t>
      </w:r>
      <w:r w:rsidRPr="00290E49">
        <w:rPr>
          <w:rFonts w:cs="Arial"/>
          <w:szCs w:val="24"/>
        </w:rPr>
        <w:t xml:space="preserve"> F</w:t>
      </w:r>
      <w:r w:rsidR="005401F0" w:rsidRPr="00290E49">
        <w:rPr>
          <w:rFonts w:cs="Arial"/>
          <w:szCs w:val="24"/>
        </w:rPr>
        <w:t>rauen</w:t>
      </w:r>
      <w:r w:rsidRPr="00290E49">
        <w:rPr>
          <w:rFonts w:cs="Arial"/>
          <w:szCs w:val="24"/>
        </w:rPr>
        <w:t xml:space="preserve"> und M</w:t>
      </w:r>
      <w:r w:rsidR="005401F0" w:rsidRPr="00290E49">
        <w:rPr>
          <w:rFonts w:cs="Arial"/>
          <w:szCs w:val="24"/>
        </w:rPr>
        <w:t>änner</w:t>
      </w:r>
      <w:r w:rsidR="00861E73">
        <w:rPr>
          <w:rFonts w:cs="Arial"/>
          <w:szCs w:val="24"/>
        </w:rPr>
        <w:t>,</w:t>
      </w:r>
      <w:r w:rsidRPr="00290E49">
        <w:rPr>
          <w:rFonts w:cs="Arial"/>
          <w:szCs w:val="24"/>
        </w:rPr>
        <w:t xml:space="preserve"> </w:t>
      </w:r>
      <w:r w:rsidR="00861E73">
        <w:rPr>
          <w:rFonts w:cs="Arial"/>
          <w:szCs w:val="24"/>
        </w:rPr>
        <w:t>muss ein roter oder blauer</w:t>
      </w:r>
      <w:r w:rsidRPr="00290E49">
        <w:rPr>
          <w:rFonts w:cs="Arial"/>
          <w:szCs w:val="24"/>
        </w:rPr>
        <w:t xml:space="preserve"> Kopfschutz</w:t>
      </w:r>
      <w:r w:rsidR="00861E73">
        <w:rPr>
          <w:rFonts w:cs="Arial"/>
          <w:szCs w:val="24"/>
        </w:rPr>
        <w:t xml:space="preserve">, entsprechend </w:t>
      </w:r>
      <w:r w:rsidR="008E6E55">
        <w:rPr>
          <w:rFonts w:cs="Arial"/>
          <w:szCs w:val="24"/>
        </w:rPr>
        <w:t>den Boxerecken</w:t>
      </w:r>
      <w:r w:rsidR="00004E42">
        <w:rPr>
          <w:rFonts w:cs="Arial"/>
          <w:szCs w:val="24"/>
        </w:rPr>
        <w:t>,</w:t>
      </w:r>
      <w:r w:rsidR="00861E73">
        <w:rPr>
          <w:rFonts w:cs="Arial"/>
          <w:szCs w:val="24"/>
        </w:rPr>
        <w:t xml:space="preserve"> getragen werden</w:t>
      </w:r>
      <w:r w:rsidRPr="00290E49">
        <w:rPr>
          <w:rFonts w:cs="Arial"/>
          <w:szCs w:val="24"/>
        </w:rPr>
        <w:t>.</w:t>
      </w:r>
    </w:p>
    <w:p w14:paraId="6A3D8B84" w14:textId="77777777" w:rsidR="008E6E55" w:rsidRPr="00290E49" w:rsidRDefault="008E6E55" w:rsidP="009546E8">
      <w:pPr>
        <w:pStyle w:val="KeinLeerraum"/>
        <w:rPr>
          <w:rFonts w:cs="Arial"/>
          <w:szCs w:val="24"/>
        </w:rPr>
      </w:pPr>
    </w:p>
    <w:p w14:paraId="60F8CF1E" w14:textId="5F854535" w:rsidR="00CE1C7F" w:rsidRPr="00E95875" w:rsidRDefault="000C5EE6" w:rsidP="009546E8">
      <w:pPr>
        <w:pStyle w:val="KeinLeerraum"/>
        <w:rPr>
          <w:rFonts w:cs="Arial"/>
          <w:szCs w:val="24"/>
        </w:rPr>
      </w:pPr>
      <w:r w:rsidRPr="00E95875">
        <w:rPr>
          <w:rFonts w:cs="Arial"/>
          <w:szCs w:val="24"/>
        </w:rPr>
        <w:t>Boxer/</w:t>
      </w:r>
      <w:r w:rsidR="005401F0" w:rsidRPr="00E95875">
        <w:rPr>
          <w:rFonts w:cs="Arial"/>
          <w:szCs w:val="24"/>
        </w:rPr>
        <w:t>i</w:t>
      </w:r>
      <w:r w:rsidRPr="00E95875">
        <w:rPr>
          <w:rFonts w:cs="Arial"/>
          <w:szCs w:val="24"/>
        </w:rPr>
        <w:t>nnen mit langen Haaren müssen unter dem Kopfschutz ein Haarnetz</w:t>
      </w:r>
      <w:r w:rsidR="00A24903" w:rsidRPr="00E95875">
        <w:rPr>
          <w:rFonts w:cs="Arial"/>
          <w:szCs w:val="24"/>
        </w:rPr>
        <w:t xml:space="preserve"> tragen</w:t>
      </w:r>
      <w:r w:rsidRPr="00E95875">
        <w:rPr>
          <w:rFonts w:cs="Arial"/>
          <w:szCs w:val="24"/>
        </w:rPr>
        <w:t xml:space="preserve"> oder </w:t>
      </w:r>
      <w:r w:rsidR="00A24903" w:rsidRPr="00E95875">
        <w:rPr>
          <w:rFonts w:cs="Arial"/>
          <w:szCs w:val="24"/>
        </w:rPr>
        <w:t>diese</w:t>
      </w:r>
      <w:r w:rsidR="00796B26" w:rsidRPr="00E95875">
        <w:rPr>
          <w:rFonts w:cs="Arial"/>
          <w:szCs w:val="24"/>
        </w:rPr>
        <w:t xml:space="preserve"> geflochten und </w:t>
      </w:r>
      <w:r w:rsidR="00A24903" w:rsidRPr="00E95875">
        <w:rPr>
          <w:rFonts w:cs="Arial"/>
          <w:szCs w:val="24"/>
        </w:rPr>
        <w:t>mit Haarb</w:t>
      </w:r>
      <w:r w:rsidR="00796B26" w:rsidRPr="00E95875">
        <w:rPr>
          <w:rFonts w:cs="Arial"/>
          <w:szCs w:val="24"/>
        </w:rPr>
        <w:t>and ge</w:t>
      </w:r>
      <w:r w:rsidR="00A24903" w:rsidRPr="00E95875">
        <w:rPr>
          <w:rFonts w:cs="Arial"/>
          <w:szCs w:val="24"/>
        </w:rPr>
        <w:t>siche</w:t>
      </w:r>
      <w:r w:rsidR="00796B26" w:rsidRPr="00E95875">
        <w:rPr>
          <w:rFonts w:cs="Arial"/>
          <w:szCs w:val="24"/>
        </w:rPr>
        <w:t>rt sein</w:t>
      </w:r>
      <w:r w:rsidR="008E6E55" w:rsidRPr="00E95875">
        <w:rPr>
          <w:rFonts w:cs="Arial"/>
          <w:szCs w:val="24"/>
        </w:rPr>
        <w:t xml:space="preserve">. Lange Haare </w:t>
      </w:r>
      <w:r w:rsidR="00E97A86" w:rsidRPr="00E95875">
        <w:rPr>
          <w:rFonts w:cs="Arial"/>
          <w:szCs w:val="24"/>
        </w:rPr>
        <w:t>dürfen</w:t>
      </w:r>
      <w:r w:rsidR="008E6E55" w:rsidRPr="00E95875">
        <w:rPr>
          <w:rFonts w:cs="Arial"/>
          <w:szCs w:val="24"/>
        </w:rPr>
        <w:t xml:space="preserve"> die Sicht des Boxers </w:t>
      </w:r>
      <w:r w:rsidR="00E97A86" w:rsidRPr="00E95875">
        <w:rPr>
          <w:rFonts w:cs="Arial"/>
          <w:szCs w:val="24"/>
        </w:rPr>
        <w:t>nicht einschränken</w:t>
      </w:r>
      <w:r w:rsidR="008E6E55" w:rsidRPr="00E95875">
        <w:rPr>
          <w:rFonts w:cs="Arial"/>
          <w:szCs w:val="24"/>
        </w:rPr>
        <w:t xml:space="preserve"> und </w:t>
      </w:r>
      <w:r w:rsidR="001B4E6D" w:rsidRPr="00E95875">
        <w:rPr>
          <w:rFonts w:cs="Arial"/>
          <w:szCs w:val="24"/>
        </w:rPr>
        <w:t>sollen ordentlich zusammengebunden/geflochten sein</w:t>
      </w:r>
      <w:r w:rsidR="008E6E55" w:rsidRPr="00E95875">
        <w:rPr>
          <w:rFonts w:cs="Arial"/>
          <w:szCs w:val="24"/>
        </w:rPr>
        <w:t>.</w:t>
      </w:r>
    </w:p>
    <w:p w14:paraId="442EA4EA" w14:textId="673BA41C" w:rsidR="00CE1C7F" w:rsidRPr="00290E49" w:rsidRDefault="009D3E95" w:rsidP="009546E8">
      <w:pPr>
        <w:pStyle w:val="KeinLeerraum"/>
        <w:rPr>
          <w:rFonts w:cs="Arial"/>
          <w:szCs w:val="24"/>
        </w:rPr>
      </w:pPr>
      <w:r>
        <w:rPr>
          <w:rFonts w:cs="Arial"/>
          <w:szCs w:val="24"/>
        </w:rPr>
        <w:t xml:space="preserve">Es dürfen nur von der </w:t>
      </w:r>
      <w:r w:rsidR="000C5EE6" w:rsidRPr="00290E49">
        <w:rPr>
          <w:rFonts w:cs="Arial"/>
          <w:szCs w:val="24"/>
        </w:rPr>
        <w:t>IBA zugelassene Fabrikate, in den Farben Rot (rote Ecke) und</w:t>
      </w:r>
      <w:r w:rsidR="005401F0" w:rsidRPr="00290E49">
        <w:rPr>
          <w:rFonts w:cs="Arial"/>
          <w:szCs w:val="24"/>
        </w:rPr>
        <w:t xml:space="preserve"> </w:t>
      </w:r>
      <w:r w:rsidR="000C5EE6" w:rsidRPr="00290E49">
        <w:rPr>
          <w:rFonts w:cs="Arial"/>
          <w:szCs w:val="24"/>
        </w:rPr>
        <w:t>Blau (blaue Ecke) getragen werden.</w:t>
      </w:r>
    </w:p>
    <w:p w14:paraId="6AF8C887" w14:textId="0F8553E8" w:rsidR="00CE1C7F" w:rsidRPr="00290E49" w:rsidRDefault="000C5EE6" w:rsidP="009546E8">
      <w:pPr>
        <w:pStyle w:val="KeinLeerraum"/>
        <w:rPr>
          <w:rFonts w:cs="Arial"/>
          <w:szCs w:val="24"/>
        </w:rPr>
      </w:pPr>
      <w:r w:rsidRPr="00290E49">
        <w:rPr>
          <w:rFonts w:cs="Arial"/>
          <w:szCs w:val="24"/>
        </w:rPr>
        <w:t>Die Boxer/</w:t>
      </w:r>
      <w:r w:rsidR="005401F0" w:rsidRPr="00290E49">
        <w:rPr>
          <w:rFonts w:cs="Arial"/>
          <w:szCs w:val="24"/>
        </w:rPr>
        <w:t>i</w:t>
      </w:r>
      <w:r w:rsidRPr="00290E49">
        <w:rPr>
          <w:rFonts w:cs="Arial"/>
          <w:szCs w:val="24"/>
        </w:rPr>
        <w:t>nnen betreten den Ring ohne Kopfschutz und müssen diesen vor der</w:t>
      </w:r>
      <w:r w:rsidR="005401F0" w:rsidRPr="00290E49">
        <w:rPr>
          <w:rFonts w:cs="Arial"/>
          <w:szCs w:val="24"/>
        </w:rPr>
        <w:t xml:space="preserve"> </w:t>
      </w:r>
      <w:r w:rsidRPr="00290E49">
        <w:rPr>
          <w:rFonts w:cs="Arial"/>
          <w:szCs w:val="24"/>
        </w:rPr>
        <w:t>Urteilsverkündung abnehmen.</w:t>
      </w:r>
    </w:p>
    <w:p w14:paraId="045F18E0" w14:textId="77777777" w:rsidR="00AB3BF0" w:rsidRPr="00290E49" w:rsidRDefault="00AB3BF0" w:rsidP="009546E8">
      <w:pPr>
        <w:pStyle w:val="KeinLeerraum"/>
        <w:rPr>
          <w:rFonts w:cs="Arial"/>
          <w:szCs w:val="24"/>
        </w:rPr>
      </w:pPr>
    </w:p>
    <w:p w14:paraId="37480A0A" w14:textId="53477204" w:rsidR="005401F0" w:rsidRPr="00EB07F1" w:rsidRDefault="002F16A0" w:rsidP="000F663E">
      <w:pPr>
        <w:pStyle w:val="berschrift2"/>
      </w:pPr>
      <w:bookmarkStart w:id="21" w:name="_Toc90374166"/>
      <w:r w:rsidRPr="00EB07F1">
        <w:t>G.</w:t>
      </w:r>
      <w:r w:rsidR="005401F0" w:rsidRPr="00EB07F1">
        <w:tab/>
      </w:r>
      <w:r w:rsidR="00AB3BF0" w:rsidRPr="00EB07F1">
        <w:t>ALLGEMEINE BESTIMMUNGEN</w:t>
      </w:r>
      <w:bookmarkEnd w:id="21"/>
    </w:p>
    <w:p w14:paraId="15EB84CA" w14:textId="4828F535" w:rsidR="00884D9C" w:rsidRDefault="000C5EE6" w:rsidP="00AB3BF0">
      <w:pPr>
        <w:pStyle w:val="KeinLeerraum"/>
        <w:rPr>
          <w:rFonts w:cs="Arial"/>
          <w:szCs w:val="24"/>
        </w:rPr>
      </w:pPr>
      <w:r w:rsidRPr="008E55EE">
        <w:rPr>
          <w:rFonts w:cs="Arial"/>
          <w:color w:val="000000" w:themeColor="text1"/>
          <w:szCs w:val="24"/>
        </w:rPr>
        <w:t>Die Boxer</w:t>
      </w:r>
      <w:r w:rsidR="006C60AB" w:rsidRPr="008E55EE">
        <w:rPr>
          <w:rFonts w:cs="Arial"/>
          <w:color w:val="000000" w:themeColor="text1"/>
          <w:szCs w:val="24"/>
        </w:rPr>
        <w:t xml:space="preserve"> können einen Bart oder einen Schnurbart tragen, aber beide Bärte dürfen den Hals nicht bedecken und dürfen nicht länger als 10 cm sein.</w:t>
      </w:r>
      <w:r w:rsidRPr="008E55EE">
        <w:rPr>
          <w:rFonts w:cs="Arial"/>
          <w:color w:val="000000" w:themeColor="text1"/>
          <w:szCs w:val="24"/>
        </w:rPr>
        <w:t xml:space="preserve"> </w:t>
      </w:r>
    </w:p>
    <w:p w14:paraId="06DABA5D" w14:textId="311503C7" w:rsidR="00CE1C7F" w:rsidRPr="00290E49" w:rsidRDefault="000C5EE6" w:rsidP="00AB3BF0">
      <w:pPr>
        <w:pStyle w:val="KeinLeerraum"/>
        <w:rPr>
          <w:rFonts w:cs="Arial"/>
          <w:szCs w:val="24"/>
        </w:rPr>
      </w:pPr>
      <w:r w:rsidRPr="00290E49">
        <w:rPr>
          <w:rFonts w:cs="Arial"/>
          <w:szCs w:val="24"/>
        </w:rPr>
        <w:t>Das Tragen von Brillen, Schnallen, Riemen oder Gürteln ist verboten. Ebenso ist das Tragen</w:t>
      </w:r>
      <w:r w:rsidR="00A115EF" w:rsidRPr="00290E49">
        <w:rPr>
          <w:rFonts w:cs="Arial"/>
          <w:szCs w:val="24"/>
        </w:rPr>
        <w:t xml:space="preserve"> </w:t>
      </w:r>
      <w:r w:rsidRPr="00290E49">
        <w:rPr>
          <w:rFonts w:cs="Arial"/>
          <w:szCs w:val="24"/>
        </w:rPr>
        <w:t>von Halsketten und anderen metallenen oder sonstigen Gegenständen wie (z.B.</w:t>
      </w:r>
      <w:r w:rsidR="00AB3BF0" w:rsidRPr="00290E49">
        <w:rPr>
          <w:rFonts w:cs="Arial"/>
          <w:szCs w:val="24"/>
        </w:rPr>
        <w:t xml:space="preserve"> </w:t>
      </w:r>
      <w:r w:rsidRPr="00290E49">
        <w:rPr>
          <w:rFonts w:cs="Arial"/>
          <w:szCs w:val="24"/>
        </w:rPr>
        <w:t>Piercing), die</w:t>
      </w:r>
      <w:r w:rsidR="00A115EF" w:rsidRPr="00290E49">
        <w:rPr>
          <w:rFonts w:cs="Arial"/>
          <w:szCs w:val="24"/>
        </w:rPr>
        <w:t xml:space="preserve"> </w:t>
      </w:r>
      <w:r w:rsidRPr="00290E49">
        <w:rPr>
          <w:rFonts w:cs="Arial"/>
          <w:szCs w:val="24"/>
        </w:rPr>
        <w:t>Verletzungen herbeiführen können, verboten.</w:t>
      </w:r>
    </w:p>
    <w:p w14:paraId="102C27C7" w14:textId="77777777" w:rsidR="00A115EF" w:rsidRPr="00290E49" w:rsidRDefault="00A115EF" w:rsidP="00AB3BF0">
      <w:pPr>
        <w:pStyle w:val="KeinLeerraum"/>
        <w:rPr>
          <w:rFonts w:cs="Arial"/>
          <w:szCs w:val="24"/>
        </w:rPr>
      </w:pPr>
    </w:p>
    <w:p w14:paraId="08FEB44B" w14:textId="534389A7" w:rsidR="00A115EF" w:rsidRPr="00290E49" w:rsidRDefault="00A115EF" w:rsidP="00AB3BF0">
      <w:pPr>
        <w:pStyle w:val="KeinLeerraum"/>
        <w:rPr>
          <w:rFonts w:cs="Arial"/>
          <w:szCs w:val="24"/>
        </w:rPr>
      </w:pPr>
      <w:r w:rsidRPr="00290E49">
        <w:rPr>
          <w:rFonts w:cs="Arial"/>
          <w:szCs w:val="24"/>
        </w:rPr>
        <w:t>Die Verwendung von weichen Kontaktlinsen ist erlaubt.</w:t>
      </w:r>
    </w:p>
    <w:p w14:paraId="2E576129" w14:textId="77777777" w:rsidR="00CE1C7F" w:rsidRPr="00290E49" w:rsidRDefault="00A115EF" w:rsidP="00AB3BF0">
      <w:pPr>
        <w:pStyle w:val="KeinLeerraum"/>
        <w:rPr>
          <w:rFonts w:cs="Arial"/>
          <w:szCs w:val="24"/>
        </w:rPr>
      </w:pPr>
      <w:r w:rsidRPr="00290E49">
        <w:rPr>
          <w:rFonts w:cs="Arial"/>
          <w:szCs w:val="24"/>
        </w:rPr>
        <w:t>Verliert der Boxer eine Kontaktlinse während des Kampfes so gilt folgende Regel:</w:t>
      </w:r>
    </w:p>
    <w:p w14:paraId="69373969" w14:textId="3E975A6C" w:rsidR="00A115EF" w:rsidRPr="00290E49" w:rsidRDefault="00A115EF">
      <w:pPr>
        <w:pStyle w:val="KeinLeerraum"/>
        <w:numPr>
          <w:ilvl w:val="0"/>
          <w:numId w:val="37"/>
        </w:numPr>
        <w:ind w:left="426"/>
        <w:rPr>
          <w:rFonts w:cs="Arial"/>
          <w:szCs w:val="24"/>
        </w:rPr>
      </w:pPr>
      <w:r w:rsidRPr="00290E49">
        <w:rPr>
          <w:rFonts w:cs="Arial"/>
          <w:szCs w:val="24"/>
        </w:rPr>
        <w:t>Der Boxer setzt den Kampf trotzdem fort</w:t>
      </w:r>
      <w:r w:rsidR="00CE1B5C" w:rsidRPr="00290E49">
        <w:rPr>
          <w:rFonts w:cs="Arial"/>
          <w:szCs w:val="24"/>
        </w:rPr>
        <w:t>.</w:t>
      </w:r>
    </w:p>
    <w:p w14:paraId="06A250FB" w14:textId="57564418" w:rsidR="00CE1C7F" w:rsidRPr="00290E49" w:rsidRDefault="00C76EF0" w:rsidP="003C45C1">
      <w:pPr>
        <w:pStyle w:val="KeinLeerraum"/>
        <w:ind w:left="426" w:hanging="426"/>
        <w:rPr>
          <w:rFonts w:cs="Arial"/>
          <w:szCs w:val="24"/>
        </w:rPr>
      </w:pPr>
      <w:r>
        <w:rPr>
          <w:rFonts w:cs="Arial"/>
          <w:szCs w:val="24"/>
        </w:rPr>
        <w:t xml:space="preserve">II.   </w:t>
      </w:r>
      <w:r w:rsidR="00A115EF" w:rsidRPr="00290E49">
        <w:rPr>
          <w:rFonts w:cs="Arial"/>
          <w:szCs w:val="24"/>
        </w:rPr>
        <w:t>Wenn der Boxer den Kampf nicht fortsetzt, verliert er durch ABD</w:t>
      </w:r>
      <w:r w:rsidR="00CE1B5C" w:rsidRPr="00290E49">
        <w:rPr>
          <w:rFonts w:cs="Arial"/>
          <w:szCs w:val="24"/>
        </w:rPr>
        <w:t xml:space="preserve"> (Abandon).</w:t>
      </w:r>
    </w:p>
    <w:p w14:paraId="1C096CE0" w14:textId="77777777" w:rsidR="00CE1C7F" w:rsidRPr="00290E49" w:rsidRDefault="00CE1C7F" w:rsidP="00CE1B5C">
      <w:pPr>
        <w:pStyle w:val="KeinLeerraum"/>
        <w:rPr>
          <w:rFonts w:cs="Arial"/>
          <w:szCs w:val="24"/>
        </w:rPr>
      </w:pPr>
    </w:p>
    <w:p w14:paraId="30A28FFD" w14:textId="77777777" w:rsidR="00CE1C7F" w:rsidRPr="00290E49" w:rsidRDefault="00A115EF" w:rsidP="00CE1B5C">
      <w:pPr>
        <w:pStyle w:val="KeinLeerraum"/>
        <w:rPr>
          <w:rFonts w:cs="Arial"/>
          <w:szCs w:val="24"/>
        </w:rPr>
      </w:pPr>
      <w:r w:rsidRPr="00290E49">
        <w:rPr>
          <w:rFonts w:cs="Arial"/>
          <w:szCs w:val="24"/>
        </w:rPr>
        <w:t>Nur reinlich gekleidete Kämpfer dürfen zum Kampf zugelassen werden.</w:t>
      </w:r>
    </w:p>
    <w:p w14:paraId="677AA2BE" w14:textId="5DB94C97" w:rsidR="00CE1C7F" w:rsidRPr="00290E49" w:rsidRDefault="00A115EF" w:rsidP="00CE1B5C">
      <w:pPr>
        <w:pStyle w:val="KeinLeerraum"/>
        <w:rPr>
          <w:rFonts w:cs="Arial"/>
          <w:szCs w:val="24"/>
        </w:rPr>
      </w:pPr>
      <w:r w:rsidRPr="00290E49">
        <w:rPr>
          <w:rFonts w:cs="Arial"/>
          <w:szCs w:val="24"/>
        </w:rPr>
        <w:t xml:space="preserve">Das Einfetten von Oberkörper oder Armen ist verboten. Verwendung von </w:t>
      </w:r>
      <w:r w:rsidR="00126FA6" w:rsidRPr="00290E49">
        <w:rPr>
          <w:rFonts w:cs="Arial"/>
          <w:szCs w:val="24"/>
        </w:rPr>
        <w:t>p</w:t>
      </w:r>
      <w:r w:rsidRPr="00290E49">
        <w:rPr>
          <w:rFonts w:cs="Arial"/>
          <w:szCs w:val="24"/>
        </w:rPr>
        <w:t>etroleumfreier Hautschutzcreme im Gesicht im beschränkten Ausmaß ist erlaubt.</w:t>
      </w:r>
    </w:p>
    <w:p w14:paraId="66C237F3" w14:textId="1B421182" w:rsidR="00CE1C7F" w:rsidRPr="00290E49" w:rsidRDefault="00A115EF" w:rsidP="00CE1B5C">
      <w:pPr>
        <w:pStyle w:val="KeinLeerraum"/>
        <w:rPr>
          <w:rFonts w:cs="Arial"/>
          <w:szCs w:val="24"/>
        </w:rPr>
      </w:pPr>
      <w:r w:rsidRPr="00290E49">
        <w:rPr>
          <w:rFonts w:cs="Arial"/>
          <w:szCs w:val="24"/>
        </w:rPr>
        <w:t>Boxer/</w:t>
      </w:r>
      <w:r w:rsidR="009A06C9" w:rsidRPr="00290E49">
        <w:rPr>
          <w:rFonts w:cs="Arial"/>
          <w:szCs w:val="24"/>
        </w:rPr>
        <w:t>i</w:t>
      </w:r>
      <w:r w:rsidRPr="00290E49">
        <w:rPr>
          <w:rFonts w:cs="Arial"/>
          <w:szCs w:val="24"/>
        </w:rPr>
        <w:t>nnen dürfen im Gesicht kein Pflaster und auf den Armen keine Bandagen und kein Tape tragen. Das Auftragen eines durchsichtigen Kollodiums (künstliche Haut) ist erlaubt.</w:t>
      </w:r>
    </w:p>
    <w:p w14:paraId="7B6E0823" w14:textId="77777777" w:rsidR="00FB74D7" w:rsidRDefault="00A115EF" w:rsidP="008A4724">
      <w:pPr>
        <w:spacing w:before="0" w:after="0" w:line="240" w:lineRule="auto"/>
        <w:rPr>
          <w:rFonts w:ascii="Arial" w:hAnsi="Arial" w:cs="Arial"/>
          <w:sz w:val="24"/>
          <w:szCs w:val="24"/>
        </w:rPr>
      </w:pPr>
      <w:r w:rsidRPr="00290E49">
        <w:rPr>
          <w:rFonts w:ascii="Arial" w:hAnsi="Arial" w:cs="Arial"/>
          <w:sz w:val="24"/>
          <w:szCs w:val="24"/>
        </w:rPr>
        <w:t>Zum Schutz gegen Augenverletzungen darf das herunter gekämmte Haar nicht über die</w:t>
      </w:r>
      <w:r w:rsidR="009A06C9" w:rsidRPr="00290E49">
        <w:rPr>
          <w:rFonts w:ascii="Arial" w:hAnsi="Arial" w:cs="Arial"/>
          <w:sz w:val="24"/>
          <w:szCs w:val="24"/>
        </w:rPr>
        <w:t xml:space="preserve"> </w:t>
      </w:r>
      <w:r w:rsidRPr="003C45C1">
        <w:rPr>
          <w:rFonts w:ascii="Arial" w:hAnsi="Arial" w:cs="Arial"/>
          <w:sz w:val="24"/>
          <w:szCs w:val="24"/>
        </w:rPr>
        <w:t>Augenbrauen hinab reichen</w:t>
      </w:r>
      <w:r w:rsidR="00FB74D7">
        <w:rPr>
          <w:rFonts w:ascii="Arial" w:hAnsi="Arial" w:cs="Arial"/>
          <w:sz w:val="24"/>
          <w:szCs w:val="24"/>
        </w:rPr>
        <w:t>.</w:t>
      </w:r>
    </w:p>
    <w:p w14:paraId="1C480684" w14:textId="473B16F5" w:rsidR="00111475" w:rsidRPr="00BB5A66" w:rsidRDefault="008A4724" w:rsidP="008A4724">
      <w:pPr>
        <w:spacing w:before="0" w:after="0" w:line="240" w:lineRule="auto"/>
        <w:rPr>
          <w:rFonts w:ascii="Arial" w:hAnsi="Arial" w:cs="Arial"/>
          <w:color w:val="000000" w:themeColor="text1"/>
          <w:sz w:val="28"/>
          <w:szCs w:val="28"/>
        </w:rPr>
      </w:pPr>
      <w:r w:rsidRPr="00BB5A66">
        <w:rPr>
          <w:rFonts w:eastAsia="Times New Roman"/>
          <w:color w:val="000000" w:themeColor="text1"/>
          <w:sz w:val="28"/>
          <w:szCs w:val="28"/>
        </w:rPr>
        <w:lastRenderedPageBreak/>
        <w:t>Kinesiologische Tapes dürfen verwendet werden, jedoch nur ab der Taille abwärts und Richtung Rücken. D.h. Arme und Schultern, respektive Trefferfläche, müssen weiterhin frei bleiben.</w:t>
      </w:r>
    </w:p>
    <w:p w14:paraId="2E6542D8" w14:textId="0FAF52FD" w:rsidR="007B19B5" w:rsidRPr="00314CFF" w:rsidRDefault="007B19B5">
      <w:pPr>
        <w:spacing w:before="0" w:after="0" w:line="240" w:lineRule="auto"/>
        <w:rPr>
          <w:rFonts w:ascii="Arial" w:hAnsi="Arial" w:cs="Arial"/>
        </w:rPr>
      </w:pPr>
    </w:p>
    <w:p w14:paraId="65821141" w14:textId="77777777" w:rsidR="007A415C" w:rsidRPr="001B6F37" w:rsidRDefault="007A415C">
      <w:pPr>
        <w:spacing w:before="0" w:after="0" w:line="240" w:lineRule="auto"/>
        <w:rPr>
          <w:rFonts w:ascii="Arial" w:hAnsi="Arial" w:cs="Arial"/>
          <w:color w:val="000000" w:themeColor="text1"/>
          <w:sz w:val="24"/>
          <w:szCs w:val="24"/>
        </w:rPr>
      </w:pPr>
    </w:p>
    <w:p w14:paraId="185246B7" w14:textId="25A31524" w:rsidR="009A0A87" w:rsidRPr="001B6F37" w:rsidRDefault="009A0A87" w:rsidP="009A0A87">
      <w:pPr>
        <w:pStyle w:val="Listenabsatz"/>
        <w:numPr>
          <w:ilvl w:val="0"/>
          <w:numId w:val="6"/>
        </w:numPr>
        <w:spacing w:before="0" w:after="0" w:line="240" w:lineRule="auto"/>
        <w:rPr>
          <w:rFonts w:ascii="Arial" w:hAnsi="Arial" w:cs="Arial"/>
          <w:b/>
          <w:bCs/>
          <w:color w:val="000000" w:themeColor="text1"/>
          <w:sz w:val="24"/>
          <w:szCs w:val="24"/>
        </w:rPr>
      </w:pPr>
      <w:r w:rsidRPr="001B6F37">
        <w:rPr>
          <w:rFonts w:ascii="Arial" w:hAnsi="Arial" w:cs="Arial"/>
          <w:b/>
          <w:bCs/>
          <w:color w:val="000000" w:themeColor="text1"/>
          <w:sz w:val="24"/>
          <w:szCs w:val="24"/>
        </w:rPr>
        <w:t>HIJAB</w:t>
      </w:r>
    </w:p>
    <w:p w14:paraId="7C6ECD2F" w14:textId="56C7F306" w:rsidR="00330A8B" w:rsidRPr="001B6F37" w:rsidRDefault="00330A8B" w:rsidP="00330A8B">
      <w:pPr>
        <w:spacing w:before="0" w:after="0" w:line="240" w:lineRule="auto"/>
        <w:rPr>
          <w:rFonts w:ascii="Arial" w:hAnsi="Arial" w:cs="Arial"/>
          <w:color w:val="000000" w:themeColor="text1"/>
          <w:sz w:val="24"/>
          <w:szCs w:val="24"/>
        </w:rPr>
      </w:pPr>
      <w:r w:rsidRPr="001B6F37">
        <w:rPr>
          <w:rFonts w:ascii="Arial" w:hAnsi="Arial" w:cs="Arial"/>
          <w:color w:val="000000" w:themeColor="text1"/>
          <w:sz w:val="24"/>
          <w:szCs w:val="24"/>
        </w:rPr>
        <w:t>Frauen dürfen eine schwarze, sportlich enganliegende Hijab Kleidung tragen.</w:t>
      </w:r>
    </w:p>
    <w:p w14:paraId="4FC30931" w14:textId="1C55A0A7" w:rsidR="00330A8B" w:rsidRPr="001B6F37" w:rsidRDefault="00330A8B" w:rsidP="00330A8B">
      <w:pPr>
        <w:spacing w:before="0" w:after="0" w:line="240" w:lineRule="auto"/>
        <w:rPr>
          <w:rFonts w:ascii="Arial" w:hAnsi="Arial" w:cs="Arial"/>
          <w:color w:val="000000" w:themeColor="text1"/>
          <w:sz w:val="24"/>
          <w:szCs w:val="24"/>
        </w:rPr>
      </w:pPr>
      <w:r w:rsidRPr="001B6F37">
        <w:rPr>
          <w:rFonts w:ascii="Arial" w:hAnsi="Arial" w:cs="Arial"/>
          <w:color w:val="000000" w:themeColor="text1"/>
          <w:sz w:val="24"/>
          <w:szCs w:val="24"/>
        </w:rPr>
        <w:t>Die Hijab Kleidung kann folgende Teile inkludieren:</w:t>
      </w:r>
    </w:p>
    <w:p w14:paraId="1C00F56C" w14:textId="19C56A01" w:rsidR="00330A8B" w:rsidRPr="001B6F37" w:rsidRDefault="00723186" w:rsidP="00723186">
      <w:pPr>
        <w:spacing w:before="0" w:after="0" w:line="240" w:lineRule="auto"/>
        <w:ind w:left="360"/>
        <w:rPr>
          <w:rFonts w:ascii="Arial" w:hAnsi="Arial" w:cs="Arial"/>
          <w:color w:val="000000" w:themeColor="text1"/>
          <w:sz w:val="24"/>
          <w:szCs w:val="24"/>
        </w:rPr>
      </w:pPr>
      <w:r w:rsidRPr="001B6F37">
        <w:rPr>
          <w:rFonts w:ascii="Arial" w:hAnsi="Arial" w:cs="Arial"/>
          <w:color w:val="000000" w:themeColor="text1"/>
          <w:sz w:val="24"/>
          <w:szCs w:val="24"/>
        </w:rPr>
        <w:t xml:space="preserve">a. </w:t>
      </w:r>
      <w:r w:rsidR="003C580F" w:rsidRPr="001B6F37">
        <w:rPr>
          <w:rFonts w:ascii="Arial" w:hAnsi="Arial" w:cs="Arial"/>
          <w:color w:val="000000" w:themeColor="text1"/>
          <w:sz w:val="24"/>
          <w:szCs w:val="24"/>
        </w:rPr>
        <w:t xml:space="preserve">  </w:t>
      </w:r>
      <w:r w:rsidR="00330A8B" w:rsidRPr="001B6F37">
        <w:rPr>
          <w:rFonts w:ascii="Arial" w:hAnsi="Arial" w:cs="Arial"/>
          <w:color w:val="000000" w:themeColor="text1"/>
          <w:sz w:val="24"/>
          <w:szCs w:val="24"/>
        </w:rPr>
        <w:t>Langärmeliges</w:t>
      </w:r>
      <w:r w:rsidR="001B6F37" w:rsidRPr="001B6F37">
        <w:rPr>
          <w:rFonts w:ascii="Arial" w:hAnsi="Arial" w:cs="Arial"/>
          <w:color w:val="000000" w:themeColor="text1"/>
          <w:sz w:val="24"/>
          <w:szCs w:val="24"/>
        </w:rPr>
        <w:t>,</w:t>
      </w:r>
      <w:r w:rsidR="00330A8B" w:rsidRPr="001B6F37">
        <w:rPr>
          <w:rFonts w:ascii="Arial" w:hAnsi="Arial" w:cs="Arial"/>
          <w:color w:val="000000" w:themeColor="text1"/>
          <w:sz w:val="24"/>
          <w:szCs w:val="24"/>
        </w:rPr>
        <w:t xml:space="preserve"> enganliegendes Shirt unter dem Kampfleibchen</w:t>
      </w:r>
    </w:p>
    <w:p w14:paraId="72799E1C" w14:textId="4580559F" w:rsidR="00330A8B" w:rsidRPr="001B6F37" w:rsidRDefault="00723186" w:rsidP="00723186">
      <w:pPr>
        <w:spacing w:before="0" w:after="0" w:line="240" w:lineRule="auto"/>
        <w:rPr>
          <w:rFonts w:ascii="Arial" w:hAnsi="Arial" w:cs="Arial"/>
          <w:color w:val="000000" w:themeColor="text1"/>
          <w:sz w:val="24"/>
          <w:szCs w:val="24"/>
        </w:rPr>
      </w:pPr>
      <w:r w:rsidRPr="001B6F37">
        <w:rPr>
          <w:rFonts w:ascii="Arial" w:hAnsi="Arial" w:cs="Arial"/>
          <w:color w:val="000000" w:themeColor="text1"/>
          <w:sz w:val="24"/>
          <w:szCs w:val="24"/>
        </w:rPr>
        <w:t xml:space="preserve">     b.  </w:t>
      </w:r>
      <w:r w:rsidR="003C580F" w:rsidRPr="001B6F37">
        <w:rPr>
          <w:rFonts w:ascii="Arial" w:hAnsi="Arial" w:cs="Arial"/>
          <w:color w:val="000000" w:themeColor="text1"/>
          <w:sz w:val="24"/>
          <w:szCs w:val="24"/>
        </w:rPr>
        <w:t xml:space="preserve"> </w:t>
      </w:r>
      <w:r w:rsidR="00330A8B" w:rsidRPr="001B6F37">
        <w:rPr>
          <w:rFonts w:ascii="Arial" w:hAnsi="Arial" w:cs="Arial"/>
          <w:color w:val="000000" w:themeColor="text1"/>
          <w:sz w:val="24"/>
          <w:szCs w:val="24"/>
        </w:rPr>
        <w:t>Lange, enganliegende Laufhose unter der Kampfhose/Kampfrock</w:t>
      </w:r>
    </w:p>
    <w:p w14:paraId="361D05C7" w14:textId="28D98379" w:rsidR="00330A8B" w:rsidRPr="001B6F37" w:rsidRDefault="00330A8B">
      <w:pPr>
        <w:pStyle w:val="Listenabsatz"/>
        <w:numPr>
          <w:ilvl w:val="0"/>
          <w:numId w:val="43"/>
        </w:numPr>
        <w:spacing w:before="0" w:after="0" w:line="240" w:lineRule="auto"/>
        <w:rPr>
          <w:rFonts w:ascii="Arial" w:hAnsi="Arial" w:cs="Arial"/>
          <w:color w:val="000000" w:themeColor="text1"/>
          <w:sz w:val="24"/>
          <w:szCs w:val="24"/>
        </w:rPr>
      </w:pPr>
      <w:r w:rsidRPr="001B6F37">
        <w:rPr>
          <w:rFonts w:ascii="Arial" w:hAnsi="Arial" w:cs="Arial"/>
          <w:color w:val="000000" w:themeColor="text1"/>
          <w:sz w:val="24"/>
          <w:szCs w:val="24"/>
        </w:rPr>
        <w:t>Sportliches Hijab-Kopftuch</w:t>
      </w:r>
    </w:p>
    <w:p w14:paraId="63F7C3D5" w14:textId="663386EB" w:rsidR="00330A8B" w:rsidRPr="001B6F37" w:rsidRDefault="00330A8B">
      <w:pPr>
        <w:pStyle w:val="Listenabsatz"/>
        <w:numPr>
          <w:ilvl w:val="0"/>
          <w:numId w:val="43"/>
        </w:numPr>
        <w:spacing w:before="0" w:after="0" w:line="240" w:lineRule="auto"/>
        <w:rPr>
          <w:rFonts w:ascii="Arial" w:hAnsi="Arial" w:cs="Arial"/>
          <w:color w:val="000000" w:themeColor="text1"/>
          <w:sz w:val="24"/>
          <w:szCs w:val="24"/>
        </w:rPr>
      </w:pPr>
      <w:r w:rsidRPr="001B6F37">
        <w:rPr>
          <w:rFonts w:ascii="Arial" w:hAnsi="Arial" w:cs="Arial"/>
          <w:color w:val="000000" w:themeColor="text1"/>
          <w:sz w:val="24"/>
          <w:szCs w:val="24"/>
        </w:rPr>
        <w:t xml:space="preserve">Die Verwendung des Hijab Kopftuches im Field </w:t>
      </w:r>
      <w:proofErr w:type="spellStart"/>
      <w:r w:rsidRPr="001B6F37">
        <w:rPr>
          <w:rFonts w:ascii="Arial" w:hAnsi="Arial" w:cs="Arial"/>
          <w:color w:val="000000" w:themeColor="text1"/>
          <w:sz w:val="24"/>
          <w:szCs w:val="24"/>
        </w:rPr>
        <w:t>of</w:t>
      </w:r>
      <w:proofErr w:type="spellEnd"/>
      <w:r w:rsidRPr="001B6F37">
        <w:rPr>
          <w:rFonts w:ascii="Arial" w:hAnsi="Arial" w:cs="Arial"/>
          <w:color w:val="000000" w:themeColor="text1"/>
          <w:sz w:val="24"/>
          <w:szCs w:val="24"/>
        </w:rPr>
        <w:t xml:space="preserve"> Play darf die Sicht des Kampfrichters und der Punkterichter</w:t>
      </w:r>
      <w:r w:rsidR="00723186" w:rsidRPr="001B6F37">
        <w:rPr>
          <w:rFonts w:ascii="Arial" w:hAnsi="Arial" w:cs="Arial"/>
          <w:color w:val="000000" w:themeColor="text1"/>
          <w:sz w:val="24"/>
          <w:szCs w:val="24"/>
        </w:rPr>
        <w:t xml:space="preserve"> nicht beeinflussen, oder eine </w:t>
      </w:r>
      <w:r w:rsidR="00A64221" w:rsidRPr="001B6F37">
        <w:rPr>
          <w:rFonts w:ascii="Arial" w:hAnsi="Arial" w:cs="Arial"/>
          <w:color w:val="000000" w:themeColor="text1"/>
          <w:sz w:val="24"/>
          <w:szCs w:val="24"/>
        </w:rPr>
        <w:t>potenzielle</w:t>
      </w:r>
      <w:r w:rsidR="00723186" w:rsidRPr="001B6F37">
        <w:rPr>
          <w:rFonts w:ascii="Arial" w:hAnsi="Arial" w:cs="Arial"/>
          <w:color w:val="000000" w:themeColor="text1"/>
          <w:sz w:val="24"/>
          <w:szCs w:val="24"/>
        </w:rPr>
        <w:t xml:space="preserve"> Ursache für irgendwelche unfaire Wettbewerbsvorteile ergeben.</w:t>
      </w:r>
    </w:p>
    <w:p w14:paraId="3503D61D" w14:textId="1855EBF1" w:rsidR="00723186" w:rsidRPr="001B6F37" w:rsidRDefault="00723186">
      <w:pPr>
        <w:pStyle w:val="Listenabsatz"/>
        <w:numPr>
          <w:ilvl w:val="0"/>
          <w:numId w:val="43"/>
        </w:numPr>
        <w:spacing w:before="0" w:after="0" w:line="240" w:lineRule="auto"/>
        <w:rPr>
          <w:rFonts w:ascii="Arial" w:hAnsi="Arial" w:cs="Arial"/>
          <w:color w:val="000000" w:themeColor="text1"/>
          <w:sz w:val="24"/>
          <w:szCs w:val="24"/>
        </w:rPr>
      </w:pPr>
      <w:r w:rsidRPr="001B6F37">
        <w:rPr>
          <w:rFonts w:ascii="Arial" w:hAnsi="Arial" w:cs="Arial"/>
          <w:color w:val="000000" w:themeColor="text1"/>
          <w:sz w:val="24"/>
          <w:szCs w:val="24"/>
        </w:rPr>
        <w:t>Am Hijab Kopftuch, am Shirt oder an der Laufhose dürfen keine Verbandsabzeichen, Abzeichen, Insignien, Schriftzeichen oder Sprüche aufscheinen.</w:t>
      </w:r>
    </w:p>
    <w:p w14:paraId="10A26F3A" w14:textId="11E1A68F" w:rsidR="00723186" w:rsidRPr="001B6F37" w:rsidRDefault="00723186">
      <w:pPr>
        <w:pStyle w:val="Listenabsatz"/>
        <w:numPr>
          <w:ilvl w:val="0"/>
          <w:numId w:val="43"/>
        </w:numPr>
        <w:spacing w:before="0" w:after="0" w:line="240" w:lineRule="auto"/>
        <w:rPr>
          <w:rFonts w:ascii="Arial" w:hAnsi="Arial" w:cs="Arial"/>
          <w:color w:val="000000" w:themeColor="text1"/>
          <w:sz w:val="24"/>
          <w:szCs w:val="24"/>
        </w:rPr>
      </w:pPr>
      <w:r w:rsidRPr="001B6F37">
        <w:rPr>
          <w:rFonts w:ascii="Arial" w:hAnsi="Arial" w:cs="Arial"/>
          <w:color w:val="000000" w:themeColor="text1"/>
          <w:sz w:val="24"/>
          <w:szCs w:val="24"/>
        </w:rPr>
        <w:t xml:space="preserve">Die Hijab Kleidung muss beim Sport Entry Check (Abwaage und medizinische Untersuchung) </w:t>
      </w:r>
      <w:r w:rsidR="007A415C" w:rsidRPr="001B6F37">
        <w:rPr>
          <w:rFonts w:ascii="Arial" w:hAnsi="Arial" w:cs="Arial"/>
          <w:color w:val="000000" w:themeColor="text1"/>
          <w:sz w:val="24"/>
          <w:szCs w:val="24"/>
        </w:rPr>
        <w:t>präsentiert und genehmigt werden.</w:t>
      </w:r>
    </w:p>
    <w:p w14:paraId="494A21ED" w14:textId="77777777" w:rsidR="00CE1C7F" w:rsidRPr="00290E49" w:rsidRDefault="00A115EF" w:rsidP="000F663E">
      <w:pPr>
        <w:pStyle w:val="berschrift1"/>
      </w:pPr>
      <w:bookmarkStart w:id="22" w:name="_Toc90374167"/>
      <w:r w:rsidRPr="003C45C1">
        <w:t>§ 10 GEWICHTSKLASSEN</w:t>
      </w:r>
      <w:bookmarkEnd w:id="22"/>
    </w:p>
    <w:p w14:paraId="0E6677C2" w14:textId="197A95AB" w:rsidR="00CE1C7F" w:rsidRDefault="00A115EF" w:rsidP="00CE1B5C">
      <w:pPr>
        <w:pStyle w:val="KeinLeerraum"/>
        <w:rPr>
          <w:rFonts w:cs="Arial"/>
          <w:szCs w:val="24"/>
        </w:rPr>
      </w:pPr>
      <w:r w:rsidRPr="00290E49">
        <w:rPr>
          <w:rFonts w:cs="Arial"/>
          <w:szCs w:val="24"/>
        </w:rPr>
        <w:t>Jeder Kämpfer/</w:t>
      </w:r>
      <w:r w:rsidR="009A06C9" w:rsidRPr="00290E49">
        <w:rPr>
          <w:rFonts w:cs="Arial"/>
          <w:szCs w:val="24"/>
        </w:rPr>
        <w:t>i</w:t>
      </w:r>
      <w:r w:rsidRPr="00290E49">
        <w:rPr>
          <w:rFonts w:cs="Arial"/>
          <w:szCs w:val="24"/>
        </w:rPr>
        <w:t>n startet in der seinem Gewicht entsprechenden Klasse.</w:t>
      </w:r>
    </w:p>
    <w:p w14:paraId="6F0ED587" w14:textId="77777777" w:rsidR="00E970D1" w:rsidRPr="00290E49" w:rsidRDefault="00E970D1" w:rsidP="00CE1B5C">
      <w:pPr>
        <w:pStyle w:val="KeinLeerraum"/>
        <w:rPr>
          <w:rFonts w:cs="Arial"/>
          <w:szCs w:val="24"/>
        </w:rPr>
      </w:pPr>
    </w:p>
    <w:p w14:paraId="0C0D10B1" w14:textId="247985A3" w:rsidR="00CE1C7F" w:rsidRDefault="00A115EF" w:rsidP="00CE1B5C">
      <w:pPr>
        <w:pStyle w:val="KeinLeerraum"/>
        <w:rPr>
          <w:rFonts w:cs="Arial"/>
          <w:szCs w:val="24"/>
        </w:rPr>
      </w:pPr>
      <w:r w:rsidRPr="00290E49">
        <w:rPr>
          <w:rFonts w:cs="Arial"/>
          <w:szCs w:val="24"/>
        </w:rPr>
        <w:t>In der Schüler</w:t>
      </w:r>
      <w:r w:rsidR="009A06C9" w:rsidRPr="00290E49">
        <w:rPr>
          <w:rFonts w:cs="Arial"/>
          <w:szCs w:val="24"/>
        </w:rPr>
        <w:t>-</w:t>
      </w:r>
      <w:r w:rsidRPr="00290E49">
        <w:rPr>
          <w:rFonts w:cs="Arial"/>
          <w:szCs w:val="24"/>
        </w:rPr>
        <w:t>/Schoolboy</w:t>
      </w:r>
      <w:r w:rsidR="00BA5452" w:rsidRPr="00290E49">
        <w:rPr>
          <w:rFonts w:cs="Arial"/>
          <w:szCs w:val="24"/>
        </w:rPr>
        <w:t>s</w:t>
      </w:r>
      <w:r w:rsidR="002539A2" w:rsidRPr="00290E49">
        <w:rPr>
          <w:rFonts w:cs="Arial"/>
          <w:szCs w:val="24"/>
        </w:rPr>
        <w:t>/G</w:t>
      </w:r>
      <w:r w:rsidR="00BA5452" w:rsidRPr="00290E49">
        <w:rPr>
          <w:rFonts w:cs="Arial"/>
          <w:szCs w:val="24"/>
        </w:rPr>
        <w:t>irls</w:t>
      </w:r>
      <w:r w:rsidR="001B6F37">
        <w:rPr>
          <w:rFonts w:cs="Arial"/>
          <w:szCs w:val="24"/>
        </w:rPr>
        <w:t xml:space="preserve"> K</w:t>
      </w:r>
      <w:r w:rsidRPr="00290E49">
        <w:rPr>
          <w:rFonts w:cs="Arial"/>
          <w:szCs w:val="24"/>
        </w:rPr>
        <w:t xml:space="preserve">lasse darf in die nächsthöhere Gewichtsklasse aufgestiegen werden, sofern die Gewichtsdifferenz (Bandbreite) zur </w:t>
      </w:r>
      <w:r w:rsidR="009A06C9" w:rsidRPr="00290E49">
        <w:rPr>
          <w:rFonts w:cs="Arial"/>
          <w:szCs w:val="24"/>
        </w:rPr>
        <w:t>nächsthöheren</w:t>
      </w:r>
      <w:r w:rsidRPr="00290E49">
        <w:rPr>
          <w:rFonts w:cs="Arial"/>
          <w:szCs w:val="24"/>
        </w:rPr>
        <w:t xml:space="preserve"> der gegenwärtig befindlichen Gewichtsklasse nicht überschritten wird.</w:t>
      </w:r>
    </w:p>
    <w:p w14:paraId="14B4E11A" w14:textId="77777777" w:rsidR="00E970D1" w:rsidRPr="00290E49" w:rsidRDefault="00E970D1" w:rsidP="00CE1B5C">
      <w:pPr>
        <w:pStyle w:val="KeinLeerraum"/>
        <w:rPr>
          <w:rFonts w:cs="Arial"/>
          <w:szCs w:val="24"/>
        </w:rPr>
      </w:pPr>
    </w:p>
    <w:p w14:paraId="7426EE86" w14:textId="3F7E4418" w:rsidR="009D60B0" w:rsidRPr="00290E49" w:rsidRDefault="00A115EF" w:rsidP="00CE1B5C">
      <w:pPr>
        <w:pStyle w:val="KeinLeerraum"/>
        <w:rPr>
          <w:rFonts w:cs="Arial"/>
          <w:szCs w:val="24"/>
        </w:rPr>
      </w:pPr>
      <w:r w:rsidRPr="00290E49">
        <w:rPr>
          <w:rFonts w:cs="Arial"/>
          <w:szCs w:val="24"/>
        </w:rPr>
        <w:t>Das genaue Gewicht jedes einzelnen Kämpfers ist festzustellen (siehe Appendix 2).</w:t>
      </w:r>
    </w:p>
    <w:p w14:paraId="28E2AB06" w14:textId="77777777" w:rsidR="00A115EF" w:rsidRPr="00290E49" w:rsidRDefault="00A115EF" w:rsidP="000F663E">
      <w:pPr>
        <w:pStyle w:val="berschrift1"/>
      </w:pPr>
      <w:bookmarkStart w:id="23" w:name="_Toc90374168"/>
      <w:r w:rsidRPr="003C45C1">
        <w:t>§ 11 ABWAAGE</w:t>
      </w:r>
      <w:bookmarkEnd w:id="23"/>
    </w:p>
    <w:p w14:paraId="0DC18093" w14:textId="77777777" w:rsidR="002535BA" w:rsidRPr="003C45C1" w:rsidRDefault="002535BA" w:rsidP="003C45C1">
      <w:pPr>
        <w:spacing w:before="0" w:after="0" w:line="240" w:lineRule="auto"/>
        <w:rPr>
          <w:rFonts w:ascii="Arial" w:hAnsi="Arial" w:cs="Arial"/>
          <w:b/>
          <w:bCs/>
          <w:sz w:val="28"/>
          <w:szCs w:val="28"/>
        </w:rPr>
      </w:pPr>
    </w:p>
    <w:p w14:paraId="52F450B6" w14:textId="78E73332" w:rsidR="00A115EF" w:rsidRPr="00290E49" w:rsidRDefault="00A115EF" w:rsidP="009A06C9">
      <w:pPr>
        <w:pStyle w:val="KeinLeerraum"/>
        <w:rPr>
          <w:rFonts w:cs="Arial"/>
          <w:szCs w:val="24"/>
        </w:rPr>
      </w:pPr>
      <w:r w:rsidRPr="00290E49">
        <w:rPr>
          <w:rFonts w:cs="Arial"/>
          <w:szCs w:val="24"/>
        </w:rPr>
        <w:t>Der Technische Delegierte muss bei der Abwaage anwesend sein und trägt für die</w:t>
      </w:r>
      <w:r w:rsidR="009A06C9" w:rsidRPr="00290E49">
        <w:rPr>
          <w:rFonts w:cs="Arial"/>
          <w:szCs w:val="24"/>
        </w:rPr>
        <w:t xml:space="preserve"> </w:t>
      </w:r>
      <w:r w:rsidRPr="00290E49">
        <w:rPr>
          <w:rFonts w:cs="Arial"/>
          <w:szCs w:val="24"/>
        </w:rPr>
        <w:t>Durchführung die Verantwortung.</w:t>
      </w:r>
    </w:p>
    <w:p w14:paraId="01C93EA5" w14:textId="77777777" w:rsidR="00A115EF" w:rsidRPr="00290E49" w:rsidRDefault="00A115EF" w:rsidP="009A06C9">
      <w:pPr>
        <w:pStyle w:val="KeinLeerraum"/>
        <w:rPr>
          <w:rFonts w:cs="Arial"/>
          <w:szCs w:val="24"/>
        </w:rPr>
      </w:pPr>
    </w:p>
    <w:p w14:paraId="20750255" w14:textId="77777777" w:rsidR="00A115EF" w:rsidRPr="00290E49" w:rsidRDefault="00A115EF" w:rsidP="009A06C9">
      <w:pPr>
        <w:pStyle w:val="KeinLeerraum"/>
        <w:rPr>
          <w:rFonts w:cs="Arial"/>
          <w:szCs w:val="24"/>
        </w:rPr>
      </w:pPr>
      <w:r w:rsidRPr="00290E49">
        <w:rPr>
          <w:rFonts w:cs="Arial"/>
          <w:szCs w:val="24"/>
        </w:rPr>
        <w:t>Die Lizenzüberprüfung der Trainer erfolgt bei der Abwaage durch den Technischen Delegierten.</w:t>
      </w:r>
    </w:p>
    <w:p w14:paraId="43E727CF" w14:textId="58A3ED77" w:rsidR="00A115EF" w:rsidRPr="00290E49" w:rsidRDefault="00A115EF" w:rsidP="009A06C9">
      <w:pPr>
        <w:pStyle w:val="KeinLeerraum"/>
        <w:rPr>
          <w:rFonts w:cs="Arial"/>
          <w:szCs w:val="24"/>
        </w:rPr>
      </w:pPr>
      <w:r w:rsidRPr="00290E49">
        <w:rPr>
          <w:rFonts w:cs="Arial"/>
          <w:szCs w:val="24"/>
        </w:rPr>
        <w:t>Die Abwaage darf nur von Offiziellen des gleichen Geschlechts durchgeführt werden.</w:t>
      </w:r>
      <w:r w:rsidR="0006389E" w:rsidRPr="00290E49">
        <w:rPr>
          <w:rFonts w:cs="Arial"/>
          <w:szCs w:val="24"/>
        </w:rPr>
        <w:t xml:space="preserve"> Bei Frauen wird die Abwaage von einer weiblichen Genderbeauftragten oder einer Vertreterin </w:t>
      </w:r>
      <w:r w:rsidR="009A06C9" w:rsidRPr="00290E49">
        <w:rPr>
          <w:rFonts w:cs="Arial"/>
          <w:szCs w:val="24"/>
        </w:rPr>
        <w:t>in einem separaten Raum</w:t>
      </w:r>
      <w:r w:rsidR="0006389E" w:rsidRPr="00290E49">
        <w:rPr>
          <w:rFonts w:cs="Arial"/>
          <w:szCs w:val="24"/>
        </w:rPr>
        <w:t xml:space="preserve"> durchgeführt und beaufsichtigt.</w:t>
      </w:r>
    </w:p>
    <w:p w14:paraId="15EF1222" w14:textId="77777777" w:rsidR="00A115EF" w:rsidRPr="00290E49" w:rsidRDefault="00A115EF" w:rsidP="009A06C9">
      <w:pPr>
        <w:pStyle w:val="KeinLeerraum"/>
        <w:rPr>
          <w:rFonts w:cs="Arial"/>
          <w:szCs w:val="24"/>
        </w:rPr>
      </w:pPr>
      <w:r w:rsidRPr="00290E49">
        <w:rPr>
          <w:rFonts w:cs="Arial"/>
          <w:szCs w:val="24"/>
        </w:rPr>
        <w:t>Beim Wiegen kann Badebekleidung, Wettkampfrock oder Unterwäsche getragen werden.</w:t>
      </w:r>
    </w:p>
    <w:p w14:paraId="0F976557" w14:textId="77777777" w:rsidR="00A115EF" w:rsidRPr="00290E49" w:rsidRDefault="00A115EF" w:rsidP="009A06C9">
      <w:pPr>
        <w:pStyle w:val="KeinLeerraum"/>
        <w:rPr>
          <w:rFonts w:cs="Arial"/>
          <w:szCs w:val="24"/>
        </w:rPr>
      </w:pPr>
    </w:p>
    <w:p w14:paraId="262013B2" w14:textId="73F7368E" w:rsidR="00A115EF" w:rsidRPr="00290E49" w:rsidRDefault="00A115EF" w:rsidP="009A06C9">
      <w:pPr>
        <w:pStyle w:val="KeinLeerraum"/>
        <w:rPr>
          <w:rFonts w:cs="Arial"/>
          <w:szCs w:val="24"/>
        </w:rPr>
      </w:pPr>
      <w:r w:rsidRPr="00290E49">
        <w:rPr>
          <w:rFonts w:cs="Arial"/>
          <w:szCs w:val="24"/>
        </w:rPr>
        <w:t>Elektronische Waagen oder Dezimalwaagen sind zu verwenden. Federwaagen sind nicht</w:t>
      </w:r>
      <w:r w:rsidR="009A06C9" w:rsidRPr="00290E49">
        <w:rPr>
          <w:rFonts w:cs="Arial"/>
          <w:szCs w:val="24"/>
        </w:rPr>
        <w:t xml:space="preserve"> </w:t>
      </w:r>
      <w:r w:rsidRPr="00290E49">
        <w:rPr>
          <w:rFonts w:cs="Arial"/>
          <w:szCs w:val="24"/>
        </w:rPr>
        <w:t>zulässig.</w:t>
      </w:r>
      <w:r w:rsidR="00446CD4" w:rsidRPr="00290E49">
        <w:rPr>
          <w:rFonts w:cs="Arial"/>
          <w:szCs w:val="24"/>
        </w:rPr>
        <w:t xml:space="preserve"> </w:t>
      </w:r>
      <w:r w:rsidRPr="00290E49">
        <w:rPr>
          <w:rFonts w:cs="Arial"/>
          <w:szCs w:val="24"/>
        </w:rPr>
        <w:t>Vor der Abwaage müssen alle Boxer/</w:t>
      </w:r>
      <w:r w:rsidR="009A06C9" w:rsidRPr="00290E49">
        <w:rPr>
          <w:rFonts w:cs="Arial"/>
          <w:szCs w:val="24"/>
        </w:rPr>
        <w:t>i</w:t>
      </w:r>
      <w:r w:rsidRPr="00290E49">
        <w:rPr>
          <w:rFonts w:cs="Arial"/>
          <w:szCs w:val="24"/>
        </w:rPr>
        <w:t>nnen vom Kampfarzt auf die Kampftauglichkeit untersucht werden.</w:t>
      </w:r>
    </w:p>
    <w:p w14:paraId="3EB93189" w14:textId="77777777" w:rsidR="000F663E" w:rsidRDefault="000F663E" w:rsidP="009A06C9">
      <w:pPr>
        <w:pStyle w:val="KeinLeerraum"/>
        <w:rPr>
          <w:rFonts w:cs="Arial"/>
          <w:szCs w:val="24"/>
        </w:rPr>
      </w:pPr>
    </w:p>
    <w:p w14:paraId="60A591D5" w14:textId="77777777" w:rsidR="008E6E55" w:rsidRDefault="008E6E55" w:rsidP="009A06C9">
      <w:pPr>
        <w:pStyle w:val="KeinLeerraum"/>
        <w:rPr>
          <w:rFonts w:cs="Arial"/>
          <w:szCs w:val="24"/>
        </w:rPr>
      </w:pPr>
    </w:p>
    <w:p w14:paraId="71290BE5" w14:textId="77777777" w:rsidR="008E6E55" w:rsidRDefault="008E6E55" w:rsidP="009A06C9">
      <w:pPr>
        <w:pStyle w:val="KeinLeerraum"/>
        <w:rPr>
          <w:rFonts w:cs="Arial"/>
          <w:szCs w:val="24"/>
        </w:rPr>
      </w:pPr>
    </w:p>
    <w:p w14:paraId="10862DF7" w14:textId="77777777" w:rsidR="008E6E55" w:rsidRPr="00290E49" w:rsidRDefault="008E6E55" w:rsidP="009A06C9">
      <w:pPr>
        <w:pStyle w:val="KeinLeerraum"/>
        <w:rPr>
          <w:rFonts w:cs="Arial"/>
          <w:szCs w:val="24"/>
        </w:rPr>
      </w:pPr>
    </w:p>
    <w:p w14:paraId="244633E8" w14:textId="242B06BC" w:rsidR="00A115EF" w:rsidRPr="00EB07F1" w:rsidRDefault="00EB07F1" w:rsidP="000F663E">
      <w:pPr>
        <w:pStyle w:val="berschrift2"/>
        <w:rPr>
          <w:rStyle w:val="IntensiveHervorhebung"/>
          <w:i w:val="0"/>
          <w:iCs w:val="0"/>
          <w:color w:val="auto"/>
        </w:rPr>
      </w:pPr>
      <w:bookmarkStart w:id="24" w:name="_Toc90374169"/>
      <w:r w:rsidRPr="00EB07F1">
        <w:rPr>
          <w:rStyle w:val="IntensiveHervorhebung"/>
          <w:i w:val="0"/>
          <w:iCs w:val="0"/>
          <w:color w:val="auto"/>
        </w:rPr>
        <w:lastRenderedPageBreak/>
        <w:t xml:space="preserve">A. </w:t>
      </w:r>
      <w:r w:rsidR="00A115EF" w:rsidRPr="00EB07F1">
        <w:rPr>
          <w:rStyle w:val="IntensiveHervorhebung"/>
          <w:i w:val="0"/>
          <w:iCs w:val="0"/>
          <w:color w:val="auto"/>
        </w:rPr>
        <w:t>VEREINSVERANSTALTUNGEN</w:t>
      </w:r>
      <w:bookmarkEnd w:id="24"/>
    </w:p>
    <w:p w14:paraId="648376E0" w14:textId="6DF4D5C0" w:rsidR="00A115EF" w:rsidRPr="00290E49" w:rsidRDefault="00A115EF" w:rsidP="009A06C9">
      <w:pPr>
        <w:pStyle w:val="KeinLeerraum"/>
        <w:rPr>
          <w:rFonts w:cs="Arial"/>
          <w:szCs w:val="24"/>
        </w:rPr>
      </w:pPr>
      <w:r w:rsidRPr="00290E49">
        <w:rPr>
          <w:rFonts w:cs="Arial"/>
          <w:szCs w:val="24"/>
        </w:rPr>
        <w:t>Spätestens eine Stunde vor Beginn einer Veranstaltung müssen alle beteiligten Kämpfer/</w:t>
      </w:r>
      <w:r w:rsidR="009A06C9" w:rsidRPr="00290E49">
        <w:rPr>
          <w:rFonts w:cs="Arial"/>
          <w:szCs w:val="24"/>
        </w:rPr>
        <w:t>i</w:t>
      </w:r>
      <w:r w:rsidRPr="00290E49">
        <w:rPr>
          <w:rFonts w:cs="Arial"/>
          <w:szCs w:val="24"/>
        </w:rPr>
        <w:t>nnen zur Abwaage erschienen sein.</w:t>
      </w:r>
    </w:p>
    <w:p w14:paraId="22746EE8" w14:textId="77777777" w:rsidR="00A115EF" w:rsidRPr="00290E49" w:rsidRDefault="00A115EF" w:rsidP="009A06C9">
      <w:pPr>
        <w:pStyle w:val="KeinLeerraum"/>
        <w:rPr>
          <w:rFonts w:cs="Arial"/>
          <w:szCs w:val="24"/>
        </w:rPr>
      </w:pPr>
    </w:p>
    <w:p w14:paraId="67CF7399" w14:textId="64B923CE" w:rsidR="00A115EF" w:rsidRPr="00290E49" w:rsidRDefault="00A115EF" w:rsidP="009A06C9">
      <w:pPr>
        <w:pStyle w:val="KeinLeerraum"/>
        <w:rPr>
          <w:rFonts w:cs="Arial"/>
          <w:szCs w:val="24"/>
        </w:rPr>
      </w:pPr>
      <w:r w:rsidRPr="00290E49">
        <w:rPr>
          <w:rFonts w:cs="Arial"/>
          <w:szCs w:val="24"/>
        </w:rPr>
        <w:t>Zu einer Veranstaltung gemeldete, aber nicht rechtzeitig zur Abwaage und Kampf antretende Boxer/</w:t>
      </w:r>
      <w:r w:rsidR="009A06C9" w:rsidRPr="00290E49">
        <w:rPr>
          <w:rFonts w:cs="Arial"/>
          <w:szCs w:val="24"/>
        </w:rPr>
        <w:t>i</w:t>
      </w:r>
      <w:r w:rsidRPr="00290E49">
        <w:rPr>
          <w:rFonts w:cs="Arial"/>
          <w:szCs w:val="24"/>
        </w:rPr>
        <w:t>nnen werden dem Landesverband, dem sie angehören, gemeldet.</w:t>
      </w:r>
    </w:p>
    <w:p w14:paraId="1C92B310" w14:textId="77777777" w:rsidR="00A115EF" w:rsidRPr="00290E49" w:rsidRDefault="00A115EF" w:rsidP="009A06C9">
      <w:pPr>
        <w:pStyle w:val="KeinLeerraum"/>
        <w:rPr>
          <w:rFonts w:cs="Arial"/>
          <w:szCs w:val="24"/>
        </w:rPr>
      </w:pPr>
    </w:p>
    <w:p w14:paraId="42EC37AA" w14:textId="2BCD09D8" w:rsidR="00A115EF" w:rsidRPr="003C45C1" w:rsidRDefault="00EB07F1" w:rsidP="000F663E">
      <w:pPr>
        <w:pStyle w:val="berschrift2"/>
        <w:rPr>
          <w:rStyle w:val="IntensiveHervorhebung"/>
          <w:rFonts w:cs="Arial"/>
          <w:i w:val="0"/>
          <w:color w:val="auto"/>
        </w:rPr>
      </w:pPr>
      <w:bookmarkStart w:id="25" w:name="_Toc90374170"/>
      <w:r>
        <w:rPr>
          <w:rStyle w:val="IntensiveHervorhebung"/>
          <w:rFonts w:cs="Arial"/>
          <w:i w:val="0"/>
          <w:color w:val="auto"/>
        </w:rPr>
        <w:t xml:space="preserve">B. </w:t>
      </w:r>
      <w:r w:rsidR="00A115EF" w:rsidRPr="003C45C1">
        <w:rPr>
          <w:rStyle w:val="IntensiveHervorhebung"/>
          <w:rFonts w:cs="Arial"/>
          <w:i w:val="0"/>
          <w:color w:val="auto"/>
        </w:rPr>
        <w:t>MEISTERSCHAFTEN UND TURNIERE</w:t>
      </w:r>
      <w:bookmarkEnd w:id="25"/>
    </w:p>
    <w:p w14:paraId="241796DD" w14:textId="5977C6EA" w:rsidR="00A115EF" w:rsidRPr="00290E49" w:rsidRDefault="00A115EF" w:rsidP="00BB20BC">
      <w:pPr>
        <w:pStyle w:val="KeinLeerraum"/>
        <w:rPr>
          <w:rFonts w:cs="Arial"/>
          <w:szCs w:val="24"/>
        </w:rPr>
      </w:pPr>
      <w:r w:rsidRPr="00290E49">
        <w:rPr>
          <w:rFonts w:cs="Arial"/>
          <w:szCs w:val="24"/>
        </w:rPr>
        <w:t xml:space="preserve">Bei diesen Veranstaltungen soll schon am Vormittag zwischen 7.30 und 10.00 Uhr gewogen werden. Zur ersten Abwaage eines solchen </w:t>
      </w:r>
      <w:r w:rsidR="009A06C9" w:rsidRPr="00290E49">
        <w:rPr>
          <w:rFonts w:cs="Arial"/>
          <w:szCs w:val="24"/>
        </w:rPr>
        <w:t>Wett</w:t>
      </w:r>
      <w:r w:rsidR="00BB20BC" w:rsidRPr="00290E49">
        <w:rPr>
          <w:rFonts w:cs="Arial"/>
          <w:szCs w:val="24"/>
        </w:rPr>
        <w:t>b</w:t>
      </w:r>
      <w:r w:rsidRPr="00290E49">
        <w:rPr>
          <w:rFonts w:cs="Arial"/>
          <w:szCs w:val="24"/>
        </w:rPr>
        <w:t>ewerbes müssen alle gemeldeten Kämpfer/</w:t>
      </w:r>
      <w:r w:rsidR="00BB20BC" w:rsidRPr="00290E49">
        <w:rPr>
          <w:rFonts w:cs="Arial"/>
          <w:szCs w:val="24"/>
        </w:rPr>
        <w:t>i</w:t>
      </w:r>
      <w:r w:rsidRPr="00290E49">
        <w:rPr>
          <w:rFonts w:cs="Arial"/>
          <w:szCs w:val="24"/>
        </w:rPr>
        <w:t>nnen rechtzeitig erscheinen, da sie sonst bei der anschließenden Auslosung nicht berücksichtigt werden.</w:t>
      </w:r>
    </w:p>
    <w:p w14:paraId="38036C62" w14:textId="77777777" w:rsidR="00A115EF" w:rsidRPr="00290E49" w:rsidRDefault="00A115EF" w:rsidP="00BB20BC">
      <w:pPr>
        <w:pStyle w:val="KeinLeerraum"/>
        <w:rPr>
          <w:rFonts w:cs="Arial"/>
          <w:szCs w:val="24"/>
        </w:rPr>
      </w:pPr>
    </w:p>
    <w:p w14:paraId="20E02637" w14:textId="7F92429A" w:rsidR="00A115EF" w:rsidRPr="00290E49" w:rsidRDefault="00A115EF" w:rsidP="00BB20BC">
      <w:pPr>
        <w:pStyle w:val="KeinLeerraum"/>
        <w:rPr>
          <w:rFonts w:cs="Arial"/>
          <w:szCs w:val="24"/>
        </w:rPr>
      </w:pPr>
      <w:r w:rsidRPr="00290E49">
        <w:rPr>
          <w:rFonts w:cs="Arial"/>
          <w:szCs w:val="24"/>
        </w:rPr>
        <w:t>Das Wiegen muss innerhalb der festgesetzten Zeit beendet sein.</w:t>
      </w:r>
      <w:r w:rsidR="00AF1CE9" w:rsidRPr="00290E49">
        <w:rPr>
          <w:rFonts w:cs="Arial"/>
          <w:szCs w:val="24"/>
        </w:rPr>
        <w:t xml:space="preserve"> </w:t>
      </w:r>
      <w:r w:rsidR="00446CD4" w:rsidRPr="00290E49">
        <w:rPr>
          <w:rFonts w:cs="Arial"/>
          <w:szCs w:val="24"/>
        </w:rPr>
        <w:t xml:space="preserve">Die bei der ersten Abwaage festgestellte Gewichtsklasse muss bis zum Ende des </w:t>
      </w:r>
      <w:r w:rsidR="00AF1CE9" w:rsidRPr="00290E49">
        <w:rPr>
          <w:rFonts w:cs="Arial"/>
          <w:szCs w:val="24"/>
        </w:rPr>
        <w:t>Wettb</w:t>
      </w:r>
      <w:r w:rsidR="00446CD4" w:rsidRPr="00290E49">
        <w:rPr>
          <w:rFonts w:cs="Arial"/>
          <w:szCs w:val="24"/>
        </w:rPr>
        <w:t>ewerbes eingehalten werden.</w:t>
      </w:r>
    </w:p>
    <w:p w14:paraId="5226CFF1" w14:textId="77777777" w:rsidR="00A115EF" w:rsidRPr="00290E49" w:rsidRDefault="00A115EF" w:rsidP="00BB20BC">
      <w:pPr>
        <w:pStyle w:val="KeinLeerraum"/>
        <w:rPr>
          <w:rFonts w:cs="Arial"/>
          <w:szCs w:val="24"/>
        </w:rPr>
      </w:pPr>
    </w:p>
    <w:p w14:paraId="360420BA" w14:textId="29121232" w:rsidR="00A115EF" w:rsidRDefault="00446CD4" w:rsidP="00BB20BC">
      <w:pPr>
        <w:pStyle w:val="KeinLeerraum"/>
        <w:rPr>
          <w:rFonts w:cs="Arial"/>
          <w:szCs w:val="24"/>
        </w:rPr>
      </w:pPr>
      <w:r w:rsidRPr="00290E49">
        <w:rPr>
          <w:rFonts w:cs="Arial"/>
          <w:szCs w:val="24"/>
        </w:rPr>
        <w:t xml:space="preserve">Dauert ein </w:t>
      </w:r>
      <w:r w:rsidR="00493F5A" w:rsidRPr="00290E49">
        <w:rPr>
          <w:rFonts w:cs="Arial"/>
          <w:szCs w:val="24"/>
        </w:rPr>
        <w:t>Wettb</w:t>
      </w:r>
      <w:r w:rsidRPr="00290E49">
        <w:rPr>
          <w:rFonts w:cs="Arial"/>
          <w:szCs w:val="24"/>
        </w:rPr>
        <w:t>ewerb länger als einen Tag, werden an jedem Kampftag nur die für diesen Tag vorgesehenen Kämpfer gewogen.</w:t>
      </w:r>
    </w:p>
    <w:p w14:paraId="4B461DD4" w14:textId="77777777" w:rsidR="00E970D1" w:rsidRPr="00290E49" w:rsidRDefault="00E970D1" w:rsidP="00BB20BC">
      <w:pPr>
        <w:pStyle w:val="KeinLeerraum"/>
        <w:rPr>
          <w:rFonts w:cs="Arial"/>
          <w:szCs w:val="24"/>
        </w:rPr>
      </w:pPr>
    </w:p>
    <w:p w14:paraId="576840AF" w14:textId="77777777" w:rsidR="00446CD4" w:rsidRPr="00290E49" w:rsidRDefault="00446CD4" w:rsidP="00BB20BC">
      <w:pPr>
        <w:pStyle w:val="KeinLeerraum"/>
        <w:rPr>
          <w:rFonts w:cs="Arial"/>
          <w:szCs w:val="24"/>
        </w:rPr>
      </w:pPr>
      <w:r w:rsidRPr="00290E49">
        <w:rPr>
          <w:rFonts w:cs="Arial"/>
          <w:szCs w:val="24"/>
        </w:rPr>
        <w:t>Wer nicht zur täglichen Abwaage erscheint oder die Gewichtsklasse, die bei der ersten</w:t>
      </w:r>
    </w:p>
    <w:p w14:paraId="55864D7E" w14:textId="3CBCE3ED" w:rsidR="00446CD4" w:rsidRPr="00290E49" w:rsidRDefault="00446CD4" w:rsidP="00BB20BC">
      <w:pPr>
        <w:pStyle w:val="KeinLeerraum"/>
        <w:rPr>
          <w:rFonts w:cs="Arial"/>
          <w:szCs w:val="24"/>
        </w:rPr>
      </w:pPr>
      <w:r w:rsidRPr="00290E49">
        <w:rPr>
          <w:rFonts w:cs="Arial"/>
          <w:szCs w:val="24"/>
        </w:rPr>
        <w:t xml:space="preserve">Abwaage festgestellt wurde, überschreitet, scheidet aus dem </w:t>
      </w:r>
      <w:r w:rsidR="00AF1CE9" w:rsidRPr="00290E49">
        <w:rPr>
          <w:rFonts w:cs="Arial"/>
          <w:szCs w:val="24"/>
        </w:rPr>
        <w:t>Wett</w:t>
      </w:r>
      <w:r w:rsidR="00C825F2" w:rsidRPr="00290E49">
        <w:rPr>
          <w:rFonts w:cs="Arial"/>
          <w:szCs w:val="24"/>
        </w:rPr>
        <w:t>b</w:t>
      </w:r>
      <w:r w:rsidRPr="00290E49">
        <w:rPr>
          <w:rFonts w:cs="Arial"/>
          <w:szCs w:val="24"/>
        </w:rPr>
        <w:t>ewerb aus</w:t>
      </w:r>
      <w:r w:rsidR="007059E7" w:rsidRPr="00290E49">
        <w:rPr>
          <w:rFonts w:cs="Arial"/>
          <w:szCs w:val="24"/>
        </w:rPr>
        <w:t>. S</w:t>
      </w:r>
      <w:r w:rsidRPr="00290E49">
        <w:rPr>
          <w:rFonts w:cs="Arial"/>
          <w:szCs w:val="24"/>
        </w:rPr>
        <w:t>ein Gegner/</w:t>
      </w:r>
      <w:r w:rsidR="00C825F2" w:rsidRPr="00290E49">
        <w:rPr>
          <w:rFonts w:cs="Arial"/>
          <w:szCs w:val="24"/>
        </w:rPr>
        <w:t>i</w:t>
      </w:r>
      <w:r w:rsidRPr="00290E49">
        <w:rPr>
          <w:rFonts w:cs="Arial"/>
          <w:szCs w:val="24"/>
        </w:rPr>
        <w:t>n wird zum Sieger/</w:t>
      </w:r>
      <w:r w:rsidR="00C825F2" w:rsidRPr="00290E49">
        <w:rPr>
          <w:rFonts w:cs="Arial"/>
          <w:szCs w:val="24"/>
        </w:rPr>
        <w:t>i</w:t>
      </w:r>
      <w:r w:rsidRPr="00290E49">
        <w:rPr>
          <w:rFonts w:cs="Arial"/>
          <w:szCs w:val="24"/>
        </w:rPr>
        <w:t xml:space="preserve">n erklärt. </w:t>
      </w:r>
    </w:p>
    <w:p w14:paraId="1C57C566" w14:textId="3580CA5F" w:rsidR="00A115EF" w:rsidRPr="00290E49" w:rsidRDefault="00446CD4" w:rsidP="00BB20BC">
      <w:pPr>
        <w:pStyle w:val="KeinLeerraum"/>
        <w:rPr>
          <w:rFonts w:cs="Arial"/>
          <w:szCs w:val="24"/>
        </w:rPr>
      </w:pPr>
      <w:r w:rsidRPr="00290E49">
        <w:rPr>
          <w:rFonts w:cs="Arial"/>
          <w:szCs w:val="24"/>
        </w:rPr>
        <w:t>Boxer/</w:t>
      </w:r>
      <w:r w:rsidR="007059E7" w:rsidRPr="00290E49">
        <w:rPr>
          <w:rFonts w:cs="Arial"/>
          <w:szCs w:val="24"/>
        </w:rPr>
        <w:t>i</w:t>
      </w:r>
      <w:r w:rsidRPr="00290E49">
        <w:rPr>
          <w:rFonts w:cs="Arial"/>
          <w:szCs w:val="24"/>
        </w:rPr>
        <w:t>nnen mit Übergewicht sind, wenn die Veranstaltung es erfordert, verpflichtet, einen Rahmenkampf zu bestreiten.</w:t>
      </w:r>
    </w:p>
    <w:p w14:paraId="49B11E5B" w14:textId="77777777" w:rsidR="00C825F2" w:rsidRPr="00290E49" w:rsidRDefault="00C825F2" w:rsidP="00BB20BC">
      <w:pPr>
        <w:pStyle w:val="KeinLeerraum"/>
        <w:rPr>
          <w:rFonts w:cs="Arial"/>
          <w:szCs w:val="24"/>
        </w:rPr>
      </w:pPr>
    </w:p>
    <w:p w14:paraId="26CE471E" w14:textId="77777777" w:rsidR="00493F5A" w:rsidRPr="00290E49" w:rsidRDefault="00493F5A" w:rsidP="00BB20BC">
      <w:pPr>
        <w:pStyle w:val="KeinLeerraum"/>
        <w:rPr>
          <w:rFonts w:cs="Arial"/>
          <w:szCs w:val="24"/>
        </w:rPr>
      </w:pPr>
    </w:p>
    <w:p w14:paraId="0EEB6580" w14:textId="77777777" w:rsidR="00F2745C" w:rsidRDefault="00F2745C">
      <w:pPr>
        <w:spacing w:before="0" w:after="160"/>
        <w:jc w:val="left"/>
        <w:rPr>
          <w:rFonts w:ascii="Arial" w:eastAsiaTheme="majorEastAsia" w:hAnsi="Arial" w:cstheme="majorBidi"/>
          <w:b/>
          <w:color w:val="000000" w:themeColor="text1"/>
          <w:sz w:val="32"/>
          <w:szCs w:val="32"/>
        </w:rPr>
      </w:pPr>
      <w:r>
        <w:br w:type="page"/>
      </w:r>
    </w:p>
    <w:p w14:paraId="6E3C9FBC" w14:textId="64DD0A92" w:rsidR="00A115EF" w:rsidRPr="003C45C1" w:rsidRDefault="00446CD4" w:rsidP="000F663E">
      <w:pPr>
        <w:pStyle w:val="berschrift1"/>
      </w:pPr>
      <w:bookmarkStart w:id="26" w:name="_Toc90374171"/>
      <w:r w:rsidRPr="003C45C1">
        <w:lastRenderedPageBreak/>
        <w:t>§ 12 AUSLOSUNG</w:t>
      </w:r>
      <w:bookmarkEnd w:id="26"/>
    </w:p>
    <w:p w14:paraId="052B982A" w14:textId="77777777" w:rsidR="00AF499B" w:rsidRPr="003C45C1" w:rsidRDefault="00AF499B" w:rsidP="00C825F2">
      <w:pPr>
        <w:pStyle w:val="KeinLeerraum"/>
        <w:rPr>
          <w:rFonts w:cs="Arial"/>
          <w:sz w:val="28"/>
          <w:szCs w:val="28"/>
        </w:rPr>
      </w:pPr>
    </w:p>
    <w:p w14:paraId="74794065" w14:textId="47789ABA" w:rsidR="00A115EF" w:rsidRPr="00290E49" w:rsidRDefault="00446CD4" w:rsidP="00BB20BC">
      <w:pPr>
        <w:pStyle w:val="KeinLeerraum"/>
        <w:rPr>
          <w:rFonts w:cs="Arial"/>
          <w:szCs w:val="24"/>
        </w:rPr>
      </w:pPr>
      <w:r w:rsidRPr="00290E49">
        <w:rPr>
          <w:rFonts w:cs="Arial"/>
          <w:szCs w:val="24"/>
        </w:rPr>
        <w:t xml:space="preserve">Nach der Abwaage </w:t>
      </w:r>
      <w:r w:rsidR="00BB20BC" w:rsidRPr="00290E49">
        <w:rPr>
          <w:rFonts w:cs="Arial"/>
          <w:szCs w:val="24"/>
        </w:rPr>
        <w:t>erfolgt die Auslosung.</w:t>
      </w:r>
    </w:p>
    <w:p w14:paraId="5A28AE74" w14:textId="4CCE7D89" w:rsidR="00A115EF" w:rsidRPr="00290E49" w:rsidRDefault="00446CD4" w:rsidP="00BB20BC">
      <w:pPr>
        <w:pStyle w:val="KeinLeerraum"/>
        <w:rPr>
          <w:rFonts w:cs="Arial"/>
          <w:szCs w:val="24"/>
        </w:rPr>
      </w:pPr>
      <w:r w:rsidRPr="00290E49">
        <w:rPr>
          <w:rFonts w:cs="Arial"/>
          <w:szCs w:val="24"/>
        </w:rPr>
        <w:t xml:space="preserve">Nehmen mehr als </w:t>
      </w:r>
      <w:r w:rsidR="00BB20BC" w:rsidRPr="00290E49">
        <w:rPr>
          <w:rFonts w:cs="Arial"/>
          <w:szCs w:val="24"/>
        </w:rPr>
        <w:t>4</w:t>
      </w:r>
      <w:r w:rsidRPr="00290E49">
        <w:rPr>
          <w:rFonts w:cs="Arial"/>
          <w:szCs w:val="24"/>
        </w:rPr>
        <w:t xml:space="preserve"> Boxer/</w:t>
      </w:r>
      <w:r w:rsidR="00BB20BC" w:rsidRPr="00290E49">
        <w:rPr>
          <w:rFonts w:cs="Arial"/>
          <w:szCs w:val="24"/>
        </w:rPr>
        <w:t>i</w:t>
      </w:r>
      <w:r w:rsidRPr="00290E49">
        <w:rPr>
          <w:rFonts w:cs="Arial"/>
          <w:szCs w:val="24"/>
        </w:rPr>
        <w:t xml:space="preserve">nnen in der gleichen Gewichtsklasse am </w:t>
      </w:r>
      <w:r w:rsidR="00BB20BC" w:rsidRPr="00290E49">
        <w:rPr>
          <w:rFonts w:cs="Arial"/>
          <w:szCs w:val="24"/>
        </w:rPr>
        <w:t>Wettb</w:t>
      </w:r>
      <w:r w:rsidRPr="00290E49">
        <w:rPr>
          <w:rFonts w:cs="Arial"/>
          <w:szCs w:val="24"/>
        </w:rPr>
        <w:t>ewerb teil, müssen in der ersten Serie so viele Freilose gezogen werden, dass nach den Kämpfen der ersten Serie 4, 8 oder 16 Kämpfer für die nächste Serie übrigbleiben.</w:t>
      </w:r>
    </w:p>
    <w:p w14:paraId="172292AD" w14:textId="77777777" w:rsidR="00446CD4" w:rsidRPr="00290E49" w:rsidRDefault="00446CD4" w:rsidP="00BB20BC">
      <w:pPr>
        <w:pStyle w:val="KeinLeerraum"/>
        <w:rPr>
          <w:rFonts w:cs="Arial"/>
          <w:szCs w:val="24"/>
        </w:rPr>
      </w:pPr>
      <w:r w:rsidRPr="00290E49">
        <w:rPr>
          <w:rFonts w:cs="Arial"/>
          <w:szCs w:val="24"/>
        </w:rPr>
        <w:t>Freilose sind immer die höheren Zahlen.</w:t>
      </w:r>
    </w:p>
    <w:p w14:paraId="53E3CBE6" w14:textId="77777777" w:rsidR="00A115EF" w:rsidRPr="00290E49" w:rsidRDefault="00446CD4" w:rsidP="00BB20BC">
      <w:pPr>
        <w:pStyle w:val="KeinLeerraum"/>
        <w:rPr>
          <w:rFonts w:cs="Arial"/>
          <w:szCs w:val="24"/>
        </w:rPr>
      </w:pPr>
      <w:r w:rsidRPr="00290E49">
        <w:rPr>
          <w:rFonts w:cs="Arial"/>
          <w:szCs w:val="24"/>
        </w:rPr>
        <w:t>Freilosinhaber kämpfen in der ersten Serie nicht, dagegen müssen sie in der zweiten vor denen kämpfen, die bereits in der ersten Serie im Kampf gestanden sind.</w:t>
      </w:r>
    </w:p>
    <w:p w14:paraId="651214D0" w14:textId="77777777" w:rsidR="00A115EF" w:rsidRPr="00290E49" w:rsidRDefault="00A115EF" w:rsidP="00BB20BC">
      <w:pPr>
        <w:pStyle w:val="KeinLeerraum"/>
        <w:rPr>
          <w:rFonts w:cs="Arial"/>
          <w:szCs w:val="24"/>
        </w:rPr>
      </w:pPr>
    </w:p>
    <w:p w14:paraId="01B55CBD" w14:textId="77777777" w:rsidR="00A115EF" w:rsidRPr="00290E49" w:rsidRDefault="00446CD4" w:rsidP="00BB20BC">
      <w:pPr>
        <w:pStyle w:val="KeinLeerraum"/>
        <w:rPr>
          <w:rFonts w:cs="Arial"/>
          <w:szCs w:val="24"/>
        </w:rPr>
      </w:pPr>
      <w:r w:rsidRPr="00290E49">
        <w:rPr>
          <w:rFonts w:cs="Arial"/>
          <w:szCs w:val="24"/>
        </w:rPr>
        <w:t>Nach der Auslosung kämpft Nr. 1 gegen Nr. 2, Nr. 3 gegen Nr. 4 usw.</w:t>
      </w:r>
    </w:p>
    <w:p w14:paraId="25B364BA" w14:textId="77777777" w:rsidR="00A115EF" w:rsidRPr="00290E49" w:rsidRDefault="00A115EF" w:rsidP="00BB20BC">
      <w:pPr>
        <w:pStyle w:val="KeinLeerraum"/>
        <w:rPr>
          <w:rFonts w:cs="Arial"/>
          <w:szCs w:val="24"/>
        </w:rPr>
      </w:pPr>
    </w:p>
    <w:p w14:paraId="6E2BF189" w14:textId="242D4724" w:rsidR="00A115EF" w:rsidRPr="00290E49" w:rsidRDefault="00446CD4" w:rsidP="00BB20BC">
      <w:pPr>
        <w:pStyle w:val="KeinLeerraum"/>
        <w:rPr>
          <w:rFonts w:cs="Arial"/>
          <w:szCs w:val="24"/>
        </w:rPr>
      </w:pPr>
      <w:r w:rsidRPr="00290E49">
        <w:rPr>
          <w:rFonts w:cs="Arial"/>
          <w:szCs w:val="24"/>
        </w:rPr>
        <w:t xml:space="preserve">Wenn keine oder eine gerade Zahl von Freilosen gezogen wurde, kämpft in der zweiten Serie der Sieger des Kampfpaares </w:t>
      </w:r>
      <w:r w:rsidR="00BB20BC" w:rsidRPr="00290E49">
        <w:rPr>
          <w:rFonts w:cs="Arial"/>
          <w:szCs w:val="24"/>
        </w:rPr>
        <w:t xml:space="preserve">1 - </w:t>
      </w:r>
      <w:r w:rsidRPr="00290E49">
        <w:rPr>
          <w:rFonts w:cs="Arial"/>
          <w:szCs w:val="24"/>
        </w:rPr>
        <w:t>2, gegen den Sieger des Kampfpaares 3</w:t>
      </w:r>
      <w:r w:rsidR="00BB20BC" w:rsidRPr="00290E49">
        <w:rPr>
          <w:rFonts w:cs="Arial"/>
          <w:szCs w:val="24"/>
        </w:rPr>
        <w:t xml:space="preserve"> - </w:t>
      </w:r>
      <w:r w:rsidRPr="00290E49">
        <w:rPr>
          <w:rFonts w:cs="Arial"/>
          <w:szCs w:val="24"/>
        </w:rPr>
        <w:t>4 usw.</w:t>
      </w:r>
    </w:p>
    <w:p w14:paraId="26DE0DEE" w14:textId="77777777" w:rsidR="00A115EF" w:rsidRPr="00290E49" w:rsidRDefault="00A115EF" w:rsidP="00BB20BC">
      <w:pPr>
        <w:pStyle w:val="KeinLeerraum"/>
        <w:rPr>
          <w:rFonts w:cs="Arial"/>
          <w:szCs w:val="24"/>
        </w:rPr>
      </w:pPr>
    </w:p>
    <w:p w14:paraId="2FC9325D" w14:textId="3C9BC07C" w:rsidR="00A115EF" w:rsidRPr="00290E49" w:rsidRDefault="00446CD4" w:rsidP="00BB20BC">
      <w:pPr>
        <w:pStyle w:val="KeinLeerraum"/>
        <w:rPr>
          <w:rFonts w:cs="Arial"/>
          <w:szCs w:val="24"/>
        </w:rPr>
      </w:pPr>
      <w:r w:rsidRPr="00290E49">
        <w:rPr>
          <w:rFonts w:cs="Arial"/>
          <w:szCs w:val="24"/>
        </w:rPr>
        <w:t>Bei ungerader Freiloszahl kämpft das Freilos mit der höchsten Ziffer gegen den Sieger des Kampfpaares 1</w:t>
      </w:r>
      <w:r w:rsidR="00BB20BC" w:rsidRPr="00290E49">
        <w:rPr>
          <w:rFonts w:cs="Arial"/>
          <w:szCs w:val="24"/>
        </w:rPr>
        <w:t xml:space="preserve"> -</w:t>
      </w:r>
      <w:r w:rsidRPr="00290E49">
        <w:rPr>
          <w:rFonts w:cs="Arial"/>
          <w:szCs w:val="24"/>
        </w:rPr>
        <w:t xml:space="preserve"> 2, der Sieger 3</w:t>
      </w:r>
      <w:r w:rsidR="00BB20BC" w:rsidRPr="00290E49">
        <w:rPr>
          <w:rFonts w:cs="Arial"/>
          <w:szCs w:val="24"/>
        </w:rPr>
        <w:t xml:space="preserve"> -</w:t>
      </w:r>
      <w:r w:rsidRPr="00290E49">
        <w:rPr>
          <w:rFonts w:cs="Arial"/>
          <w:szCs w:val="24"/>
        </w:rPr>
        <w:t xml:space="preserve"> 4 gegen den Sieger 5</w:t>
      </w:r>
      <w:r w:rsidR="00BB20BC" w:rsidRPr="00290E49">
        <w:rPr>
          <w:rFonts w:cs="Arial"/>
          <w:szCs w:val="24"/>
        </w:rPr>
        <w:t xml:space="preserve"> - </w:t>
      </w:r>
      <w:r w:rsidRPr="00290E49">
        <w:rPr>
          <w:rFonts w:cs="Arial"/>
          <w:szCs w:val="24"/>
        </w:rPr>
        <w:t>6 usw.</w:t>
      </w:r>
    </w:p>
    <w:p w14:paraId="549DD786" w14:textId="77777777" w:rsidR="00A115EF" w:rsidRPr="00290E49" w:rsidRDefault="00A115EF" w:rsidP="00BB20BC">
      <w:pPr>
        <w:pStyle w:val="KeinLeerraum"/>
        <w:rPr>
          <w:rFonts w:cs="Arial"/>
          <w:szCs w:val="24"/>
        </w:rPr>
      </w:pPr>
    </w:p>
    <w:p w14:paraId="3DF0D880" w14:textId="70D564B5" w:rsidR="00A115EF" w:rsidRPr="00290E49" w:rsidRDefault="00446CD4" w:rsidP="00BB20BC">
      <w:pPr>
        <w:pStyle w:val="KeinLeerraum"/>
        <w:rPr>
          <w:rFonts w:cs="Arial"/>
          <w:szCs w:val="24"/>
        </w:rPr>
      </w:pPr>
      <w:r w:rsidRPr="00290E49">
        <w:rPr>
          <w:rFonts w:cs="Arial"/>
          <w:szCs w:val="24"/>
        </w:rPr>
        <w:t>Sollte in der zweiten Serie ein Freilosinhaber wieder ohne Kampf bleiben, muss eine neue</w:t>
      </w:r>
      <w:r w:rsidR="00BB20BC" w:rsidRPr="00290E49">
        <w:rPr>
          <w:rFonts w:cs="Arial"/>
          <w:szCs w:val="24"/>
        </w:rPr>
        <w:t xml:space="preserve"> </w:t>
      </w:r>
      <w:r w:rsidRPr="00290E49">
        <w:rPr>
          <w:rFonts w:cs="Arial"/>
          <w:szCs w:val="24"/>
        </w:rPr>
        <w:t>Auslosung der übrigen Boxer/</w:t>
      </w:r>
      <w:r w:rsidR="00BB20BC" w:rsidRPr="00290E49">
        <w:rPr>
          <w:rFonts w:cs="Arial"/>
          <w:szCs w:val="24"/>
        </w:rPr>
        <w:t>i</w:t>
      </w:r>
      <w:r w:rsidRPr="00290E49">
        <w:rPr>
          <w:rFonts w:cs="Arial"/>
          <w:szCs w:val="24"/>
        </w:rPr>
        <w:t>nnen, die in der vorangegangenen Serie kein Freilos hatten, durchgeführt werden.</w:t>
      </w:r>
    </w:p>
    <w:p w14:paraId="5BAE81B0" w14:textId="77777777" w:rsidR="00A115EF" w:rsidRPr="00290E49" w:rsidRDefault="00A115EF" w:rsidP="00BB20BC">
      <w:pPr>
        <w:pStyle w:val="KeinLeerraum"/>
        <w:rPr>
          <w:rFonts w:cs="Arial"/>
          <w:szCs w:val="24"/>
        </w:rPr>
      </w:pPr>
    </w:p>
    <w:p w14:paraId="5B73FE37" w14:textId="650879EE" w:rsidR="00A115EF" w:rsidRPr="00290E49" w:rsidRDefault="00446CD4" w:rsidP="00BB20BC">
      <w:pPr>
        <w:pStyle w:val="KeinLeerraum"/>
        <w:rPr>
          <w:rFonts w:cs="Arial"/>
          <w:szCs w:val="24"/>
        </w:rPr>
      </w:pPr>
      <w:r w:rsidRPr="00290E49">
        <w:rPr>
          <w:rFonts w:cs="Arial"/>
          <w:szCs w:val="24"/>
        </w:rPr>
        <w:t>Der erste Boxer/</w:t>
      </w:r>
      <w:r w:rsidR="004749BB" w:rsidRPr="00290E49">
        <w:rPr>
          <w:rFonts w:cs="Arial"/>
          <w:szCs w:val="24"/>
        </w:rPr>
        <w:t>i</w:t>
      </w:r>
      <w:r w:rsidRPr="00290E49">
        <w:rPr>
          <w:rFonts w:cs="Arial"/>
          <w:szCs w:val="24"/>
        </w:rPr>
        <w:t>nnen, dessen Los gezogen wird, kämpft gegen den freistehenden Freilosinhaber und die neue Auslosung geht den normalen Weg.</w:t>
      </w:r>
    </w:p>
    <w:p w14:paraId="0BEC58F4" w14:textId="77777777" w:rsidR="00A115EF" w:rsidRPr="00290E49" w:rsidRDefault="00A115EF" w:rsidP="00BB20BC">
      <w:pPr>
        <w:pStyle w:val="KeinLeerraum"/>
        <w:rPr>
          <w:rFonts w:cs="Arial"/>
          <w:szCs w:val="24"/>
        </w:rPr>
      </w:pPr>
    </w:p>
    <w:p w14:paraId="051D3B5F" w14:textId="77777777" w:rsidR="00446CD4" w:rsidRPr="00290E49" w:rsidRDefault="00446CD4" w:rsidP="00BB20BC">
      <w:pPr>
        <w:pStyle w:val="KeinLeerraum"/>
        <w:rPr>
          <w:rFonts w:cs="Arial"/>
          <w:szCs w:val="24"/>
        </w:rPr>
      </w:pPr>
      <w:r w:rsidRPr="00290E49">
        <w:rPr>
          <w:rFonts w:cs="Arial"/>
          <w:szCs w:val="24"/>
        </w:rPr>
        <w:t>In gleicher Weise ist vorzugehen, wenn ein Boxer/Innen in zwei aufeinander folgenden Serien ohne Kampf aufrücken sollte.</w:t>
      </w:r>
    </w:p>
    <w:p w14:paraId="4D7B5DDD" w14:textId="77777777" w:rsidR="00AF499B" w:rsidRPr="00290E49" w:rsidRDefault="00AF499B" w:rsidP="00BB20BC">
      <w:pPr>
        <w:pStyle w:val="KeinLeerraum"/>
        <w:rPr>
          <w:rFonts w:cs="Arial"/>
          <w:szCs w:val="24"/>
        </w:rPr>
      </w:pPr>
    </w:p>
    <w:p w14:paraId="10CCC386" w14:textId="0ED8BF46" w:rsidR="00A115EF" w:rsidRPr="00290E49" w:rsidRDefault="00446CD4" w:rsidP="00BB20BC">
      <w:pPr>
        <w:pStyle w:val="KeinLeerraum"/>
        <w:rPr>
          <w:rFonts w:cs="Arial"/>
          <w:szCs w:val="24"/>
        </w:rPr>
      </w:pPr>
      <w:r w:rsidRPr="00290E49">
        <w:rPr>
          <w:rFonts w:cs="Arial"/>
          <w:szCs w:val="24"/>
        </w:rPr>
        <w:t>Die Auslosung muss gewährleisten, dass kein Boxer/</w:t>
      </w:r>
      <w:r w:rsidR="004749BB" w:rsidRPr="00290E49">
        <w:rPr>
          <w:rFonts w:cs="Arial"/>
          <w:szCs w:val="24"/>
        </w:rPr>
        <w:t>i</w:t>
      </w:r>
      <w:r w:rsidRPr="00290E49">
        <w:rPr>
          <w:rFonts w:cs="Arial"/>
          <w:szCs w:val="24"/>
        </w:rPr>
        <w:t>nnen zweimal kämpft, bevor nicht alle Boxer/</w:t>
      </w:r>
      <w:r w:rsidR="00BB20BC" w:rsidRPr="00290E49">
        <w:rPr>
          <w:rFonts w:cs="Arial"/>
          <w:szCs w:val="24"/>
        </w:rPr>
        <w:t>i</w:t>
      </w:r>
      <w:r w:rsidRPr="00290E49">
        <w:rPr>
          <w:rFonts w:cs="Arial"/>
          <w:szCs w:val="24"/>
        </w:rPr>
        <w:t>nnen einen Kampf bestritten haben.</w:t>
      </w:r>
    </w:p>
    <w:p w14:paraId="798620A5" w14:textId="0B52A661" w:rsidR="007059E7" w:rsidRPr="00290E49" w:rsidRDefault="007059E7" w:rsidP="00BB20BC">
      <w:pPr>
        <w:pStyle w:val="KeinLeerraum"/>
        <w:rPr>
          <w:rFonts w:cs="Arial"/>
          <w:szCs w:val="24"/>
        </w:rPr>
      </w:pPr>
    </w:p>
    <w:p w14:paraId="7CC59D98" w14:textId="7B3CDCA0" w:rsidR="007059E7" w:rsidRPr="00290E49" w:rsidRDefault="007059E7" w:rsidP="00BB20BC">
      <w:pPr>
        <w:pStyle w:val="KeinLeerraum"/>
        <w:rPr>
          <w:rFonts w:cs="Arial"/>
          <w:szCs w:val="24"/>
        </w:rPr>
      </w:pPr>
      <w:r w:rsidRPr="00290E49">
        <w:rPr>
          <w:rFonts w:cs="Arial"/>
          <w:szCs w:val="24"/>
        </w:rPr>
        <w:t>Auslosungstabelle bei Meisterschaften und Turnieren sowie ein Beispiel für die Auslosung und Ablauf bei 11 Teilnehmern (siehe Appendix 3)</w:t>
      </w:r>
    </w:p>
    <w:p w14:paraId="0FBA281F" w14:textId="77777777" w:rsidR="00BB20BC" w:rsidRPr="00290E49" w:rsidRDefault="00BB20BC" w:rsidP="00BB20BC">
      <w:pPr>
        <w:pStyle w:val="KeinLeerraum"/>
        <w:rPr>
          <w:rFonts w:cs="Arial"/>
          <w:szCs w:val="24"/>
        </w:rPr>
      </w:pPr>
    </w:p>
    <w:p w14:paraId="0BE460BF" w14:textId="4DD1974D" w:rsidR="00A115EF" w:rsidRPr="003C45C1" w:rsidRDefault="00D508B7" w:rsidP="000F663E">
      <w:pPr>
        <w:pStyle w:val="berschrift1"/>
      </w:pPr>
      <w:bookmarkStart w:id="27" w:name="_Toc90374172"/>
      <w:r w:rsidRPr="003C45C1">
        <w:t>§ 13 KAMPFRUNDEN</w:t>
      </w:r>
      <w:bookmarkEnd w:id="27"/>
    </w:p>
    <w:p w14:paraId="53603B7A" w14:textId="77777777" w:rsidR="00A115EF" w:rsidRPr="003C45C1" w:rsidRDefault="00A115EF" w:rsidP="000F663E">
      <w:pPr>
        <w:pStyle w:val="berschrift1"/>
      </w:pPr>
    </w:p>
    <w:tbl>
      <w:tblPr>
        <w:tblStyle w:val="Tabellenraster"/>
        <w:tblW w:w="0" w:type="auto"/>
        <w:tblInd w:w="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701"/>
        <w:gridCol w:w="567"/>
        <w:gridCol w:w="1843"/>
      </w:tblGrid>
      <w:tr w:rsidR="00D508B7" w:rsidRPr="00290E49" w14:paraId="6C113AB0" w14:textId="77777777" w:rsidTr="00D508B7">
        <w:tc>
          <w:tcPr>
            <w:tcW w:w="3681" w:type="dxa"/>
          </w:tcPr>
          <w:p w14:paraId="1F6E36D2" w14:textId="77777777" w:rsidR="00D508B7" w:rsidRPr="00290E49" w:rsidRDefault="00D508B7" w:rsidP="00A115EF">
            <w:pPr>
              <w:pStyle w:val="KeinLeerraum"/>
              <w:rPr>
                <w:rFonts w:cs="Arial"/>
                <w:szCs w:val="24"/>
              </w:rPr>
            </w:pPr>
            <w:r w:rsidRPr="00290E49">
              <w:rPr>
                <w:rFonts w:cs="Arial"/>
                <w:szCs w:val="24"/>
              </w:rPr>
              <w:t>Elite Männer und Frauen:</w:t>
            </w:r>
          </w:p>
          <w:p w14:paraId="6239E93C" w14:textId="77777777" w:rsidR="00C369D3" w:rsidRPr="00290E49" w:rsidRDefault="00C369D3" w:rsidP="00A115EF">
            <w:pPr>
              <w:pStyle w:val="KeinLeerraum"/>
              <w:rPr>
                <w:rFonts w:cs="Arial"/>
                <w:szCs w:val="24"/>
              </w:rPr>
            </w:pPr>
          </w:p>
        </w:tc>
        <w:tc>
          <w:tcPr>
            <w:tcW w:w="1701" w:type="dxa"/>
          </w:tcPr>
          <w:p w14:paraId="62B57F8E" w14:textId="77777777" w:rsidR="00D508B7" w:rsidRPr="00290E49" w:rsidRDefault="00D508B7" w:rsidP="00A115EF">
            <w:pPr>
              <w:pStyle w:val="KeinLeerraum"/>
              <w:rPr>
                <w:rFonts w:cs="Arial"/>
                <w:szCs w:val="24"/>
              </w:rPr>
            </w:pPr>
            <w:r w:rsidRPr="00290E49">
              <w:rPr>
                <w:rFonts w:cs="Arial"/>
                <w:szCs w:val="24"/>
              </w:rPr>
              <w:t>3 Runden</w:t>
            </w:r>
          </w:p>
        </w:tc>
        <w:tc>
          <w:tcPr>
            <w:tcW w:w="567" w:type="dxa"/>
          </w:tcPr>
          <w:p w14:paraId="67EB65D7" w14:textId="77777777" w:rsidR="00D508B7" w:rsidRPr="00290E49" w:rsidRDefault="00D508B7" w:rsidP="00A115EF">
            <w:pPr>
              <w:pStyle w:val="KeinLeerraum"/>
              <w:rPr>
                <w:rFonts w:cs="Arial"/>
                <w:szCs w:val="24"/>
              </w:rPr>
            </w:pPr>
            <w:r w:rsidRPr="00290E49">
              <w:rPr>
                <w:rFonts w:cs="Arial"/>
                <w:szCs w:val="24"/>
              </w:rPr>
              <w:t>zu</w:t>
            </w:r>
          </w:p>
        </w:tc>
        <w:tc>
          <w:tcPr>
            <w:tcW w:w="1843" w:type="dxa"/>
          </w:tcPr>
          <w:p w14:paraId="4CAEE197" w14:textId="77777777" w:rsidR="00D508B7" w:rsidRPr="00290E49" w:rsidRDefault="00D508B7" w:rsidP="00D508B7">
            <w:pPr>
              <w:pStyle w:val="KeinLeerraum"/>
              <w:jc w:val="right"/>
              <w:rPr>
                <w:rFonts w:cs="Arial"/>
                <w:szCs w:val="24"/>
              </w:rPr>
            </w:pPr>
            <w:r w:rsidRPr="00290E49">
              <w:rPr>
                <w:rFonts w:cs="Arial"/>
                <w:szCs w:val="24"/>
              </w:rPr>
              <w:t>3 Minuten</w:t>
            </w:r>
          </w:p>
        </w:tc>
      </w:tr>
      <w:tr w:rsidR="00D508B7" w:rsidRPr="00290E49" w14:paraId="4A081DBF" w14:textId="77777777" w:rsidTr="00D508B7">
        <w:tc>
          <w:tcPr>
            <w:tcW w:w="3681" w:type="dxa"/>
          </w:tcPr>
          <w:p w14:paraId="6C057429" w14:textId="77777777" w:rsidR="00D508B7" w:rsidRPr="00290E49" w:rsidRDefault="00D508B7" w:rsidP="00A115EF">
            <w:pPr>
              <w:pStyle w:val="KeinLeerraum"/>
              <w:rPr>
                <w:rFonts w:cs="Arial"/>
                <w:szCs w:val="24"/>
              </w:rPr>
            </w:pPr>
            <w:r w:rsidRPr="00290E49">
              <w:rPr>
                <w:rFonts w:cs="Arial"/>
                <w:szCs w:val="24"/>
              </w:rPr>
              <w:t>Youth Männer und Frauen:</w:t>
            </w:r>
          </w:p>
          <w:p w14:paraId="28463D69" w14:textId="77777777" w:rsidR="00C369D3" w:rsidRPr="00290E49" w:rsidRDefault="00C369D3" w:rsidP="00A115EF">
            <w:pPr>
              <w:pStyle w:val="KeinLeerraum"/>
              <w:rPr>
                <w:rFonts w:cs="Arial"/>
                <w:szCs w:val="24"/>
              </w:rPr>
            </w:pPr>
          </w:p>
        </w:tc>
        <w:tc>
          <w:tcPr>
            <w:tcW w:w="1701" w:type="dxa"/>
          </w:tcPr>
          <w:p w14:paraId="29AEAA01" w14:textId="77777777" w:rsidR="00D508B7" w:rsidRPr="00290E49" w:rsidRDefault="00D508B7" w:rsidP="00A115EF">
            <w:pPr>
              <w:pStyle w:val="KeinLeerraum"/>
              <w:rPr>
                <w:rFonts w:cs="Arial"/>
                <w:szCs w:val="24"/>
              </w:rPr>
            </w:pPr>
            <w:r w:rsidRPr="00290E49">
              <w:rPr>
                <w:rFonts w:cs="Arial"/>
                <w:szCs w:val="24"/>
              </w:rPr>
              <w:t>3 Runden</w:t>
            </w:r>
          </w:p>
        </w:tc>
        <w:tc>
          <w:tcPr>
            <w:tcW w:w="567" w:type="dxa"/>
          </w:tcPr>
          <w:p w14:paraId="2CBCBF6E" w14:textId="77777777" w:rsidR="00D508B7" w:rsidRPr="00290E49" w:rsidRDefault="00D508B7" w:rsidP="00A115EF">
            <w:pPr>
              <w:pStyle w:val="KeinLeerraum"/>
              <w:rPr>
                <w:rFonts w:cs="Arial"/>
                <w:szCs w:val="24"/>
              </w:rPr>
            </w:pPr>
            <w:r w:rsidRPr="00290E49">
              <w:rPr>
                <w:rFonts w:cs="Arial"/>
                <w:szCs w:val="24"/>
              </w:rPr>
              <w:t>zu</w:t>
            </w:r>
          </w:p>
        </w:tc>
        <w:tc>
          <w:tcPr>
            <w:tcW w:w="1843" w:type="dxa"/>
          </w:tcPr>
          <w:p w14:paraId="6008BB59" w14:textId="77777777" w:rsidR="00D508B7" w:rsidRPr="00290E49" w:rsidRDefault="00D508B7" w:rsidP="00D508B7">
            <w:pPr>
              <w:pStyle w:val="KeinLeerraum"/>
              <w:jc w:val="right"/>
              <w:rPr>
                <w:rFonts w:cs="Arial"/>
                <w:szCs w:val="24"/>
              </w:rPr>
            </w:pPr>
            <w:r w:rsidRPr="00290E49">
              <w:rPr>
                <w:rFonts w:cs="Arial"/>
                <w:szCs w:val="24"/>
              </w:rPr>
              <w:t>3 Minuten</w:t>
            </w:r>
          </w:p>
        </w:tc>
      </w:tr>
      <w:tr w:rsidR="00D508B7" w:rsidRPr="00290E49" w14:paraId="1F4390AF" w14:textId="77777777" w:rsidTr="00D508B7">
        <w:tc>
          <w:tcPr>
            <w:tcW w:w="3681" w:type="dxa"/>
          </w:tcPr>
          <w:p w14:paraId="346A0F1D" w14:textId="77777777" w:rsidR="00C369D3" w:rsidRPr="00290E49" w:rsidRDefault="00D508B7" w:rsidP="00A115EF">
            <w:pPr>
              <w:pStyle w:val="KeinLeerraum"/>
              <w:rPr>
                <w:rFonts w:cs="Arial"/>
                <w:szCs w:val="24"/>
              </w:rPr>
            </w:pPr>
            <w:r w:rsidRPr="00290E49">
              <w:rPr>
                <w:rFonts w:cs="Arial"/>
                <w:szCs w:val="24"/>
              </w:rPr>
              <w:t>Juniors Männer und Frauen</w:t>
            </w:r>
            <w:r w:rsidR="00C369D3" w:rsidRPr="00290E49">
              <w:rPr>
                <w:rFonts w:cs="Arial"/>
                <w:szCs w:val="24"/>
              </w:rPr>
              <w:t>:</w:t>
            </w:r>
          </w:p>
          <w:p w14:paraId="63D2A67F" w14:textId="77777777" w:rsidR="00D508B7" w:rsidRPr="00290E49" w:rsidRDefault="00D508B7" w:rsidP="00A115EF">
            <w:pPr>
              <w:pStyle w:val="KeinLeerraum"/>
              <w:rPr>
                <w:rFonts w:cs="Arial"/>
                <w:szCs w:val="24"/>
              </w:rPr>
            </w:pPr>
          </w:p>
        </w:tc>
        <w:tc>
          <w:tcPr>
            <w:tcW w:w="1701" w:type="dxa"/>
          </w:tcPr>
          <w:p w14:paraId="234A439C" w14:textId="77777777" w:rsidR="00D508B7" w:rsidRPr="00290E49" w:rsidRDefault="00D508B7" w:rsidP="00A115EF">
            <w:pPr>
              <w:pStyle w:val="KeinLeerraum"/>
              <w:rPr>
                <w:rFonts w:cs="Arial"/>
                <w:szCs w:val="24"/>
              </w:rPr>
            </w:pPr>
            <w:r w:rsidRPr="00290E49">
              <w:rPr>
                <w:rFonts w:cs="Arial"/>
                <w:szCs w:val="24"/>
              </w:rPr>
              <w:t>3 Runden</w:t>
            </w:r>
          </w:p>
        </w:tc>
        <w:tc>
          <w:tcPr>
            <w:tcW w:w="567" w:type="dxa"/>
          </w:tcPr>
          <w:p w14:paraId="7310799B" w14:textId="77777777" w:rsidR="00D508B7" w:rsidRPr="00290E49" w:rsidRDefault="00D508B7" w:rsidP="00A115EF">
            <w:pPr>
              <w:pStyle w:val="KeinLeerraum"/>
              <w:rPr>
                <w:rFonts w:cs="Arial"/>
                <w:szCs w:val="24"/>
              </w:rPr>
            </w:pPr>
            <w:r w:rsidRPr="00290E49">
              <w:rPr>
                <w:rFonts w:cs="Arial"/>
                <w:szCs w:val="24"/>
              </w:rPr>
              <w:t>zu</w:t>
            </w:r>
          </w:p>
        </w:tc>
        <w:tc>
          <w:tcPr>
            <w:tcW w:w="1843" w:type="dxa"/>
          </w:tcPr>
          <w:p w14:paraId="5A162984" w14:textId="77777777" w:rsidR="00D508B7" w:rsidRPr="00290E49" w:rsidRDefault="00D508B7" w:rsidP="00D508B7">
            <w:pPr>
              <w:pStyle w:val="KeinLeerraum"/>
              <w:jc w:val="right"/>
              <w:rPr>
                <w:rFonts w:cs="Arial"/>
                <w:szCs w:val="24"/>
              </w:rPr>
            </w:pPr>
            <w:r w:rsidRPr="00290E49">
              <w:rPr>
                <w:rFonts w:cs="Arial"/>
                <w:szCs w:val="24"/>
              </w:rPr>
              <w:t>2 Minuten</w:t>
            </w:r>
          </w:p>
        </w:tc>
      </w:tr>
      <w:tr w:rsidR="00D508B7" w:rsidRPr="00290E49" w14:paraId="51D7BC7A" w14:textId="77777777" w:rsidTr="00D508B7">
        <w:tc>
          <w:tcPr>
            <w:tcW w:w="3681" w:type="dxa"/>
          </w:tcPr>
          <w:p w14:paraId="7E125A58" w14:textId="37479CB3" w:rsidR="00D508B7" w:rsidRPr="00290E49" w:rsidRDefault="00D508B7" w:rsidP="00A115EF">
            <w:pPr>
              <w:pStyle w:val="KeinLeerraum"/>
              <w:rPr>
                <w:rFonts w:cs="Arial"/>
                <w:szCs w:val="24"/>
              </w:rPr>
            </w:pPr>
            <w:r w:rsidRPr="00290E49">
              <w:rPr>
                <w:rFonts w:cs="Arial"/>
                <w:szCs w:val="24"/>
              </w:rPr>
              <w:t xml:space="preserve">Schüler </w:t>
            </w:r>
            <w:r w:rsidR="00AA2828" w:rsidRPr="00290E49">
              <w:rPr>
                <w:rFonts w:cs="Arial"/>
                <w:szCs w:val="24"/>
              </w:rPr>
              <w:t>und</w:t>
            </w:r>
            <w:r w:rsidRPr="00290E49">
              <w:rPr>
                <w:rFonts w:cs="Arial"/>
                <w:szCs w:val="24"/>
              </w:rPr>
              <w:t xml:space="preserve"> Schoolboys</w:t>
            </w:r>
            <w:r w:rsidR="004268AA" w:rsidRPr="00290E49">
              <w:rPr>
                <w:rFonts w:cs="Arial"/>
                <w:szCs w:val="24"/>
              </w:rPr>
              <w:t xml:space="preserve"> u.</w:t>
            </w:r>
            <w:r w:rsidR="00533A17" w:rsidRPr="00290E49">
              <w:rPr>
                <w:rFonts w:cs="Arial"/>
                <w:szCs w:val="24"/>
              </w:rPr>
              <w:t>-girls</w:t>
            </w:r>
            <w:r w:rsidR="00C369D3" w:rsidRPr="00290E49">
              <w:rPr>
                <w:rFonts w:cs="Arial"/>
                <w:szCs w:val="24"/>
              </w:rPr>
              <w:t>:</w:t>
            </w:r>
          </w:p>
        </w:tc>
        <w:tc>
          <w:tcPr>
            <w:tcW w:w="1701" w:type="dxa"/>
          </w:tcPr>
          <w:p w14:paraId="2120DAD5" w14:textId="77777777" w:rsidR="00D508B7" w:rsidRPr="00290E49" w:rsidRDefault="00D508B7" w:rsidP="00A115EF">
            <w:pPr>
              <w:pStyle w:val="KeinLeerraum"/>
              <w:rPr>
                <w:rFonts w:cs="Arial"/>
                <w:szCs w:val="24"/>
              </w:rPr>
            </w:pPr>
            <w:r w:rsidRPr="00290E49">
              <w:rPr>
                <w:rFonts w:cs="Arial"/>
                <w:szCs w:val="24"/>
              </w:rPr>
              <w:t>3 Runden</w:t>
            </w:r>
          </w:p>
        </w:tc>
        <w:tc>
          <w:tcPr>
            <w:tcW w:w="567" w:type="dxa"/>
          </w:tcPr>
          <w:p w14:paraId="0477D069" w14:textId="77777777" w:rsidR="00D508B7" w:rsidRPr="00290E49" w:rsidRDefault="00D508B7" w:rsidP="00A115EF">
            <w:pPr>
              <w:pStyle w:val="KeinLeerraum"/>
              <w:rPr>
                <w:rFonts w:cs="Arial"/>
                <w:szCs w:val="24"/>
              </w:rPr>
            </w:pPr>
            <w:r w:rsidRPr="00290E49">
              <w:rPr>
                <w:rFonts w:cs="Arial"/>
                <w:szCs w:val="24"/>
              </w:rPr>
              <w:t>zu</w:t>
            </w:r>
          </w:p>
        </w:tc>
        <w:tc>
          <w:tcPr>
            <w:tcW w:w="1843" w:type="dxa"/>
          </w:tcPr>
          <w:p w14:paraId="0382F403" w14:textId="77777777" w:rsidR="00D508B7" w:rsidRPr="00290E49" w:rsidRDefault="00D508B7" w:rsidP="00D508B7">
            <w:pPr>
              <w:pStyle w:val="KeinLeerraum"/>
              <w:jc w:val="right"/>
              <w:rPr>
                <w:rFonts w:cs="Arial"/>
                <w:szCs w:val="24"/>
              </w:rPr>
            </w:pPr>
            <w:r w:rsidRPr="00290E49">
              <w:rPr>
                <w:rFonts w:cs="Arial"/>
                <w:szCs w:val="24"/>
              </w:rPr>
              <w:t>1,5 Minuten</w:t>
            </w:r>
          </w:p>
        </w:tc>
      </w:tr>
    </w:tbl>
    <w:p w14:paraId="5C6686A9" w14:textId="77777777" w:rsidR="00A115EF" w:rsidRPr="00290E49" w:rsidRDefault="00A115EF" w:rsidP="00A115EF">
      <w:pPr>
        <w:pStyle w:val="KeinLeerraum"/>
        <w:rPr>
          <w:rFonts w:cs="Arial"/>
          <w:szCs w:val="24"/>
        </w:rPr>
      </w:pPr>
    </w:p>
    <w:p w14:paraId="5B1D9250" w14:textId="51534EAD" w:rsidR="00A115EF" w:rsidRPr="00290E49" w:rsidRDefault="00D508B7" w:rsidP="00A115EF">
      <w:pPr>
        <w:pStyle w:val="KeinLeerraum"/>
        <w:rPr>
          <w:rFonts w:cs="Arial"/>
          <w:szCs w:val="24"/>
        </w:rPr>
      </w:pPr>
      <w:r w:rsidRPr="00290E49">
        <w:rPr>
          <w:rFonts w:cs="Arial"/>
          <w:szCs w:val="24"/>
        </w:rPr>
        <w:t xml:space="preserve">Für alle Kämpfe gilt eine Pause von </w:t>
      </w:r>
      <w:r w:rsidR="001E11F3" w:rsidRPr="00290E49">
        <w:rPr>
          <w:rFonts w:cs="Arial"/>
          <w:szCs w:val="24"/>
        </w:rPr>
        <w:t>einer</w:t>
      </w:r>
      <w:r w:rsidRPr="00290E49">
        <w:rPr>
          <w:rFonts w:cs="Arial"/>
          <w:szCs w:val="24"/>
        </w:rPr>
        <w:t xml:space="preserve"> Minute zwischen den einzelnen Runden</w:t>
      </w:r>
      <w:r w:rsidR="00AA2828" w:rsidRPr="00290E49">
        <w:rPr>
          <w:rFonts w:cs="Arial"/>
          <w:szCs w:val="24"/>
        </w:rPr>
        <w:t>.</w:t>
      </w:r>
    </w:p>
    <w:p w14:paraId="1882DCB5" w14:textId="77777777" w:rsidR="00A115EF" w:rsidRPr="00290E49" w:rsidRDefault="00A115EF" w:rsidP="00A115EF">
      <w:pPr>
        <w:pStyle w:val="KeinLeerraum"/>
        <w:rPr>
          <w:rFonts w:cs="Arial"/>
          <w:szCs w:val="24"/>
        </w:rPr>
      </w:pPr>
    </w:p>
    <w:p w14:paraId="6F59D6D4" w14:textId="77777777" w:rsidR="00A115EF" w:rsidRPr="00290E49" w:rsidRDefault="00D508B7" w:rsidP="00D508B7">
      <w:pPr>
        <w:pStyle w:val="KeinLeerraum"/>
        <w:rPr>
          <w:rFonts w:cs="Arial"/>
          <w:szCs w:val="24"/>
        </w:rPr>
      </w:pPr>
      <w:r w:rsidRPr="00290E49">
        <w:rPr>
          <w:rFonts w:cs="Arial"/>
          <w:szCs w:val="24"/>
        </w:rPr>
        <w:t>Davon abgesehen können in der Eliteklasse Männer Kämpfe mit 5 x 2 Minuten Kampfdauer durchgeführt werden.</w:t>
      </w:r>
    </w:p>
    <w:p w14:paraId="479995FD" w14:textId="77777777" w:rsidR="00A115EF" w:rsidRPr="003C45C1" w:rsidRDefault="00D508B7" w:rsidP="000F663E">
      <w:pPr>
        <w:pStyle w:val="berschrift1"/>
      </w:pPr>
      <w:bookmarkStart w:id="28" w:name="_Toc90374173"/>
      <w:r w:rsidRPr="003C45C1">
        <w:lastRenderedPageBreak/>
        <w:t>§ 14 SEKUNDANTEN</w:t>
      </w:r>
      <w:bookmarkEnd w:id="28"/>
    </w:p>
    <w:p w14:paraId="6A1BF65B" w14:textId="77777777" w:rsidR="00A115EF" w:rsidRPr="003C45C1" w:rsidRDefault="00A115EF" w:rsidP="00AA2828">
      <w:pPr>
        <w:pStyle w:val="KeinLeerraum"/>
        <w:rPr>
          <w:rFonts w:cs="Arial"/>
          <w:sz w:val="28"/>
          <w:szCs w:val="28"/>
        </w:rPr>
      </w:pPr>
    </w:p>
    <w:p w14:paraId="63801BEE" w14:textId="77777777" w:rsidR="00A115EF" w:rsidRPr="00290E49" w:rsidRDefault="00C369D3" w:rsidP="00AA2828">
      <w:pPr>
        <w:pStyle w:val="KeinLeerraum"/>
        <w:rPr>
          <w:rFonts w:cs="Arial"/>
          <w:szCs w:val="24"/>
        </w:rPr>
      </w:pPr>
      <w:r w:rsidRPr="00290E49">
        <w:rPr>
          <w:rFonts w:cs="Arial"/>
          <w:szCs w:val="24"/>
        </w:rPr>
        <w:t>Jeder Kämpfer hat Anspruch auf einen Sekundanten und zwei Helfer.</w:t>
      </w:r>
    </w:p>
    <w:p w14:paraId="44BC5300" w14:textId="77777777" w:rsidR="00A115EF" w:rsidRPr="00290E49" w:rsidRDefault="00A115EF" w:rsidP="00AA2828">
      <w:pPr>
        <w:pStyle w:val="KeinLeerraum"/>
        <w:rPr>
          <w:rFonts w:cs="Arial"/>
          <w:szCs w:val="24"/>
        </w:rPr>
      </w:pPr>
    </w:p>
    <w:p w14:paraId="07C9032A" w14:textId="58867C8D" w:rsidR="00A115EF" w:rsidRPr="00290E49" w:rsidRDefault="00C369D3" w:rsidP="00AA2828">
      <w:pPr>
        <w:pStyle w:val="KeinLeerraum"/>
        <w:rPr>
          <w:rFonts w:cs="Arial"/>
          <w:szCs w:val="24"/>
        </w:rPr>
      </w:pPr>
      <w:r w:rsidRPr="00290E49">
        <w:rPr>
          <w:rFonts w:cs="Arial"/>
          <w:szCs w:val="24"/>
        </w:rPr>
        <w:t xml:space="preserve">Nur ausgebildete Personen im </w:t>
      </w:r>
      <w:r w:rsidR="0001030C">
        <w:rPr>
          <w:rFonts w:cs="Arial"/>
          <w:szCs w:val="24"/>
        </w:rPr>
        <w:t>IBA</w:t>
      </w:r>
      <w:r w:rsidRPr="00290E49">
        <w:rPr>
          <w:rFonts w:cs="Arial"/>
          <w:szCs w:val="24"/>
        </w:rPr>
        <w:t xml:space="preserve"> (Übungsleiter, Instruktor und Trainer) dürfen beim ÖBV für die Tätigkeit als Sekundant eine gebührenpflichtige Lizenz, für die Gültigkeitsdauer von drei Jahren, beantragen. In diesem Intervall haben Sekundanten verpflichtend an zumindest einer von </w:t>
      </w:r>
      <w:r w:rsidR="00AA2828" w:rsidRPr="00290E49">
        <w:rPr>
          <w:rFonts w:cs="Arial"/>
          <w:szCs w:val="24"/>
        </w:rPr>
        <w:t>sechs</w:t>
      </w:r>
      <w:r w:rsidRPr="00290E49">
        <w:rPr>
          <w:rFonts w:cs="Arial"/>
          <w:szCs w:val="24"/>
        </w:rPr>
        <w:t xml:space="preserve"> Fortbildungen im Rahmen des ÖBV teilzunehmen.</w:t>
      </w:r>
    </w:p>
    <w:p w14:paraId="458B25C5" w14:textId="77777777" w:rsidR="00A115EF" w:rsidRPr="00290E49" w:rsidRDefault="00A115EF" w:rsidP="00AA2828">
      <w:pPr>
        <w:pStyle w:val="KeinLeerraum"/>
        <w:rPr>
          <w:rFonts w:cs="Arial"/>
          <w:szCs w:val="24"/>
        </w:rPr>
      </w:pPr>
    </w:p>
    <w:p w14:paraId="569E93AA" w14:textId="471AF80C" w:rsidR="00A115EF" w:rsidRPr="00290E49" w:rsidRDefault="00C369D3" w:rsidP="00AA2828">
      <w:pPr>
        <w:pStyle w:val="KeinLeerraum"/>
        <w:rPr>
          <w:rFonts w:cs="Arial"/>
          <w:szCs w:val="24"/>
        </w:rPr>
      </w:pPr>
      <w:r w:rsidRPr="00290E49">
        <w:rPr>
          <w:rFonts w:cs="Arial"/>
          <w:szCs w:val="24"/>
        </w:rPr>
        <w:t>Die Sekundanten und Helfer müssen sportliche Oberbekleidung, Trainingshose und</w:t>
      </w:r>
      <w:r w:rsidR="00AA2828" w:rsidRPr="00290E49">
        <w:rPr>
          <w:rFonts w:cs="Arial"/>
          <w:szCs w:val="24"/>
        </w:rPr>
        <w:t xml:space="preserve"> </w:t>
      </w:r>
      <w:r w:rsidRPr="00290E49">
        <w:rPr>
          <w:rFonts w:cs="Arial"/>
          <w:szCs w:val="24"/>
        </w:rPr>
        <w:t>Trainingsschuhe tragen. Ohne diese Sportbekleidung ist das Sekundieren nicht erlaubt.</w:t>
      </w:r>
    </w:p>
    <w:p w14:paraId="1C93BA26" w14:textId="77777777" w:rsidR="00A115EF" w:rsidRPr="00290E49" w:rsidRDefault="00A115EF" w:rsidP="00AA2828">
      <w:pPr>
        <w:pStyle w:val="KeinLeerraum"/>
        <w:rPr>
          <w:rFonts w:cs="Arial"/>
          <w:szCs w:val="24"/>
        </w:rPr>
      </w:pPr>
    </w:p>
    <w:p w14:paraId="761588A8" w14:textId="113A96C0" w:rsidR="00A115EF" w:rsidRPr="00290E49" w:rsidRDefault="00C369D3" w:rsidP="00AA2828">
      <w:pPr>
        <w:pStyle w:val="KeinLeerraum"/>
        <w:rPr>
          <w:rFonts w:cs="Arial"/>
          <w:szCs w:val="24"/>
        </w:rPr>
      </w:pPr>
      <w:r w:rsidRPr="00290E49">
        <w:rPr>
          <w:rFonts w:cs="Arial"/>
          <w:szCs w:val="24"/>
        </w:rPr>
        <w:t>Während der Runden müssen der Sekundant und die Helfer auf den bereitgestellten Stühlen Platz nehmen, welche im Abstand von min</w:t>
      </w:r>
      <w:r w:rsidR="00AA2828" w:rsidRPr="00290E49">
        <w:rPr>
          <w:rFonts w:cs="Arial"/>
          <w:szCs w:val="24"/>
        </w:rPr>
        <w:t>destens</w:t>
      </w:r>
      <w:r w:rsidRPr="00290E49">
        <w:rPr>
          <w:rFonts w:cs="Arial"/>
          <w:szCs w:val="24"/>
        </w:rPr>
        <w:t xml:space="preserve"> 1m Entfernung zur Treppe stehen müssen. Sie dürfen weder auf der Ringtreppe sitzen noch im Stehen die Rundenzeiten verbringen oder die Ecken zum Zwecke der Unterstützung des kämpfenden Boxers verlassen.</w:t>
      </w:r>
    </w:p>
    <w:p w14:paraId="3328875F" w14:textId="77777777" w:rsidR="00A115EF" w:rsidRPr="00290E49" w:rsidRDefault="00A115EF" w:rsidP="00AA2828">
      <w:pPr>
        <w:pStyle w:val="KeinLeerraum"/>
        <w:rPr>
          <w:rFonts w:cs="Arial"/>
          <w:szCs w:val="24"/>
        </w:rPr>
      </w:pPr>
    </w:p>
    <w:p w14:paraId="49C63EF4" w14:textId="636EC3C1" w:rsidR="00A115EF" w:rsidRPr="00290E49" w:rsidRDefault="00C369D3" w:rsidP="00AA2828">
      <w:pPr>
        <w:pStyle w:val="KeinLeerraum"/>
        <w:rPr>
          <w:rFonts w:cs="Arial"/>
          <w:szCs w:val="24"/>
        </w:rPr>
      </w:pPr>
      <w:r w:rsidRPr="00290E49">
        <w:rPr>
          <w:rFonts w:cs="Arial"/>
          <w:szCs w:val="24"/>
        </w:rPr>
        <w:t xml:space="preserve">Nur dem Sekundanten steht das Recht zu, in den Kampfpausen den Ring zu betreten. Der Sekundant und ein Helfer dürfen sich auf dem Podium aufhalten. Die </w:t>
      </w:r>
      <w:r w:rsidR="00AA2828" w:rsidRPr="00290E49">
        <w:rPr>
          <w:rFonts w:cs="Arial"/>
          <w:szCs w:val="24"/>
        </w:rPr>
        <w:t>dritte</w:t>
      </w:r>
      <w:r w:rsidRPr="00290E49">
        <w:rPr>
          <w:rFonts w:cs="Arial"/>
          <w:szCs w:val="24"/>
        </w:rPr>
        <w:t xml:space="preserve"> Person muss unten bleiben. Er hat für die zur Betreuung notwendigen Hilfsmittel zu sorgen.</w:t>
      </w:r>
    </w:p>
    <w:p w14:paraId="5569E40A" w14:textId="0A143869" w:rsidR="00C369D3" w:rsidRPr="00290E49" w:rsidRDefault="00C369D3" w:rsidP="00AA2828">
      <w:pPr>
        <w:pStyle w:val="KeinLeerraum"/>
        <w:rPr>
          <w:rFonts w:cs="Arial"/>
          <w:szCs w:val="24"/>
        </w:rPr>
      </w:pPr>
    </w:p>
    <w:p w14:paraId="44C4D602" w14:textId="77777777" w:rsidR="008F2D01" w:rsidRPr="00290E49" w:rsidRDefault="008F2D01" w:rsidP="00AA2828">
      <w:pPr>
        <w:pStyle w:val="KeinLeerraum"/>
        <w:rPr>
          <w:rFonts w:cs="Arial"/>
          <w:szCs w:val="24"/>
        </w:rPr>
      </w:pPr>
    </w:p>
    <w:p w14:paraId="178EAE67" w14:textId="77777777" w:rsidR="00C369D3" w:rsidRPr="00290E49" w:rsidRDefault="00C369D3" w:rsidP="00AA2828">
      <w:pPr>
        <w:pStyle w:val="KeinLeerraum"/>
        <w:rPr>
          <w:rFonts w:cs="Arial"/>
          <w:b/>
          <w:szCs w:val="24"/>
          <w:u w:val="single"/>
        </w:rPr>
      </w:pPr>
      <w:r w:rsidRPr="00290E49">
        <w:rPr>
          <w:rFonts w:cs="Arial"/>
          <w:b/>
          <w:szCs w:val="24"/>
          <w:u w:val="single"/>
        </w:rPr>
        <w:t>Bei Meisterschaften gilt folgende Regelung:</w:t>
      </w:r>
    </w:p>
    <w:p w14:paraId="495D55F3" w14:textId="77777777" w:rsidR="00A115EF" w:rsidRPr="00290E49" w:rsidRDefault="00C369D3" w:rsidP="00AA2828">
      <w:pPr>
        <w:pStyle w:val="KeinLeerraum"/>
        <w:rPr>
          <w:rFonts w:cs="Arial"/>
          <w:szCs w:val="24"/>
        </w:rPr>
      </w:pPr>
      <w:r w:rsidRPr="00290E49">
        <w:rPr>
          <w:rFonts w:cs="Arial"/>
          <w:szCs w:val="24"/>
        </w:rPr>
        <w:t>Jeder Boxer hat Anspruch auf zwei Sekundanten und einen Helfer.</w:t>
      </w:r>
    </w:p>
    <w:p w14:paraId="1CB72186" w14:textId="77777777" w:rsidR="00A115EF" w:rsidRPr="00290E49" w:rsidRDefault="00A115EF" w:rsidP="00AA2828">
      <w:pPr>
        <w:pStyle w:val="KeinLeerraum"/>
        <w:rPr>
          <w:rFonts w:cs="Arial"/>
          <w:szCs w:val="24"/>
        </w:rPr>
      </w:pPr>
    </w:p>
    <w:p w14:paraId="388DC7C7" w14:textId="2B58B754" w:rsidR="00A115EF" w:rsidRPr="00290E49" w:rsidRDefault="00C369D3" w:rsidP="00AA2828">
      <w:pPr>
        <w:pStyle w:val="KeinLeerraum"/>
        <w:rPr>
          <w:rFonts w:cs="Arial"/>
          <w:szCs w:val="24"/>
        </w:rPr>
      </w:pPr>
      <w:r w:rsidRPr="00290E49">
        <w:rPr>
          <w:rFonts w:cs="Arial"/>
          <w:szCs w:val="24"/>
        </w:rPr>
        <w:t xml:space="preserve">Bei Österreichischen Staatsmeisterschaften bzw. Österreichischen Meisterschaften muss mind. ein Sekundant über eine B-Lizenz verfügen, sämtliche andere </w:t>
      </w:r>
      <w:r w:rsidR="00AA2828" w:rsidRPr="00290E49">
        <w:rPr>
          <w:rFonts w:cs="Arial"/>
          <w:szCs w:val="24"/>
        </w:rPr>
        <w:t>Sekundanten,</w:t>
      </w:r>
      <w:r w:rsidRPr="00290E49">
        <w:rPr>
          <w:rFonts w:cs="Arial"/>
          <w:szCs w:val="24"/>
        </w:rPr>
        <w:t xml:space="preserve"> die den Ring bzw. das Podium betreten wollen, müssen mind. über eine C-Lizenz verfügen.</w:t>
      </w:r>
    </w:p>
    <w:p w14:paraId="3235FCAE" w14:textId="77777777" w:rsidR="00A115EF" w:rsidRPr="00290E49" w:rsidRDefault="00A115EF" w:rsidP="00A115EF">
      <w:pPr>
        <w:pStyle w:val="KeinLeerraum"/>
        <w:rPr>
          <w:rFonts w:cs="Arial"/>
          <w:szCs w:val="24"/>
        </w:rPr>
      </w:pPr>
    </w:p>
    <w:p w14:paraId="649000C2" w14:textId="407ABFCA" w:rsidR="00A115EF" w:rsidRPr="00290E49" w:rsidRDefault="00C369D3" w:rsidP="00AA2828">
      <w:pPr>
        <w:pStyle w:val="KeinLeerraum"/>
        <w:rPr>
          <w:rFonts w:cs="Arial"/>
          <w:szCs w:val="24"/>
        </w:rPr>
      </w:pPr>
      <w:r w:rsidRPr="00290E49">
        <w:rPr>
          <w:rFonts w:cs="Arial"/>
          <w:szCs w:val="24"/>
        </w:rPr>
        <w:t>Beim Kommando „Ring frei“ müssen der Sekundant den Ring bzw. der Helfer (bei</w:t>
      </w:r>
      <w:r w:rsidR="00AA2828" w:rsidRPr="00290E49">
        <w:rPr>
          <w:rFonts w:cs="Arial"/>
          <w:szCs w:val="24"/>
        </w:rPr>
        <w:t xml:space="preserve"> </w:t>
      </w:r>
      <w:r w:rsidRPr="00290E49">
        <w:rPr>
          <w:rFonts w:cs="Arial"/>
          <w:szCs w:val="24"/>
        </w:rPr>
        <w:t xml:space="preserve">Meisterschaften der </w:t>
      </w:r>
      <w:r w:rsidR="00AA2828" w:rsidRPr="00290E49">
        <w:rPr>
          <w:rFonts w:cs="Arial"/>
          <w:szCs w:val="24"/>
        </w:rPr>
        <w:t xml:space="preserve">zweite </w:t>
      </w:r>
      <w:r w:rsidRPr="00290E49">
        <w:rPr>
          <w:rFonts w:cs="Arial"/>
          <w:szCs w:val="24"/>
        </w:rPr>
        <w:t>Sekundant) das Podium unverzüglich verlassen und alle zur Betreuung benötigten Hilfsmittel entfernen.</w:t>
      </w:r>
      <w:r w:rsidR="00AA2828" w:rsidRPr="00290E49">
        <w:rPr>
          <w:rFonts w:cs="Arial"/>
          <w:szCs w:val="24"/>
        </w:rPr>
        <w:t xml:space="preserve"> </w:t>
      </w:r>
      <w:r w:rsidRPr="00290E49">
        <w:rPr>
          <w:rFonts w:cs="Arial"/>
          <w:szCs w:val="24"/>
        </w:rPr>
        <w:t>Während des Kampfes dürfen sich weder Sekundant noch Helfer auf dem Ringboden</w:t>
      </w:r>
      <w:r w:rsidR="00AA2828" w:rsidRPr="00290E49">
        <w:rPr>
          <w:rFonts w:cs="Arial"/>
          <w:szCs w:val="24"/>
        </w:rPr>
        <w:t xml:space="preserve"> </w:t>
      </w:r>
      <w:r w:rsidRPr="00290E49">
        <w:rPr>
          <w:rFonts w:cs="Arial"/>
          <w:szCs w:val="24"/>
        </w:rPr>
        <w:t>aufhalten.</w:t>
      </w:r>
    </w:p>
    <w:p w14:paraId="037A0E90" w14:textId="77777777" w:rsidR="00A115EF" w:rsidRPr="00290E49" w:rsidRDefault="00A115EF" w:rsidP="00AA2828">
      <w:pPr>
        <w:pStyle w:val="KeinLeerraum"/>
        <w:rPr>
          <w:rFonts w:cs="Arial"/>
          <w:szCs w:val="24"/>
        </w:rPr>
      </w:pPr>
    </w:p>
    <w:p w14:paraId="7C8D55FE" w14:textId="401C71F6" w:rsidR="00A115EF" w:rsidRPr="00290E49" w:rsidRDefault="00C369D3" w:rsidP="00AA2828">
      <w:pPr>
        <w:pStyle w:val="KeinLeerraum"/>
        <w:rPr>
          <w:rFonts w:cs="Arial"/>
          <w:szCs w:val="24"/>
        </w:rPr>
      </w:pPr>
      <w:r w:rsidRPr="00290E49">
        <w:rPr>
          <w:rFonts w:cs="Arial"/>
          <w:szCs w:val="24"/>
        </w:rPr>
        <w:t>Ein Sekundant kann, wenn sein/e Boxer/</w:t>
      </w:r>
      <w:r w:rsidR="00AA2828" w:rsidRPr="00290E49">
        <w:rPr>
          <w:rFonts w:cs="Arial"/>
          <w:szCs w:val="24"/>
        </w:rPr>
        <w:t>i</w:t>
      </w:r>
      <w:r w:rsidRPr="00290E49">
        <w:rPr>
          <w:rFonts w:cs="Arial"/>
          <w:szCs w:val="24"/>
        </w:rPr>
        <w:t xml:space="preserve">n </w:t>
      </w:r>
      <w:proofErr w:type="spellStart"/>
      <w:r w:rsidRPr="00290E49">
        <w:rPr>
          <w:rFonts w:cs="Arial"/>
          <w:szCs w:val="24"/>
        </w:rPr>
        <w:t>in</w:t>
      </w:r>
      <w:proofErr w:type="spellEnd"/>
      <w:r w:rsidRPr="00290E49">
        <w:rPr>
          <w:rFonts w:cs="Arial"/>
          <w:szCs w:val="24"/>
        </w:rPr>
        <w:t xml:space="preserve"> großer Bedrängnis ist, zum Zeichen der Aufgabe, das Handtuch in den Ring werfen.</w:t>
      </w:r>
    </w:p>
    <w:p w14:paraId="5528ED81" w14:textId="77777777" w:rsidR="00A115EF" w:rsidRPr="00290E49" w:rsidRDefault="00A115EF" w:rsidP="00AA2828">
      <w:pPr>
        <w:pStyle w:val="KeinLeerraum"/>
        <w:rPr>
          <w:rFonts w:cs="Arial"/>
          <w:szCs w:val="24"/>
        </w:rPr>
      </w:pPr>
    </w:p>
    <w:p w14:paraId="1E2C4E00" w14:textId="01B3E1CC" w:rsidR="00A115EF" w:rsidRPr="00290E49" w:rsidRDefault="00C369D3" w:rsidP="00AA2828">
      <w:pPr>
        <w:pStyle w:val="KeinLeerraum"/>
        <w:rPr>
          <w:rFonts w:cs="Arial"/>
          <w:szCs w:val="24"/>
        </w:rPr>
      </w:pPr>
      <w:r w:rsidRPr="00290E49">
        <w:rPr>
          <w:rFonts w:cs="Arial"/>
          <w:szCs w:val="24"/>
        </w:rPr>
        <w:t>Ist sein/e Boxer/</w:t>
      </w:r>
      <w:r w:rsidR="00AA2828" w:rsidRPr="00290E49">
        <w:rPr>
          <w:rFonts w:cs="Arial"/>
          <w:szCs w:val="24"/>
        </w:rPr>
        <w:t>i</w:t>
      </w:r>
      <w:r w:rsidRPr="00290E49">
        <w:rPr>
          <w:rFonts w:cs="Arial"/>
          <w:szCs w:val="24"/>
        </w:rPr>
        <w:t>n infolge Schlagwirkung zu Boden gegangen,</w:t>
      </w:r>
      <w:r w:rsidR="001B6F37">
        <w:rPr>
          <w:rFonts w:cs="Arial"/>
          <w:szCs w:val="24"/>
        </w:rPr>
        <w:t xml:space="preserve"> </w:t>
      </w:r>
      <w:r w:rsidR="00DD7F39" w:rsidRPr="001B6F37">
        <w:rPr>
          <w:rFonts w:cs="Arial"/>
          <w:color w:val="000000" w:themeColor="text1"/>
          <w:szCs w:val="24"/>
        </w:rPr>
        <w:t>darf</w:t>
      </w:r>
      <w:r w:rsidRPr="00290E49">
        <w:rPr>
          <w:rFonts w:cs="Arial"/>
          <w:szCs w:val="24"/>
        </w:rPr>
        <w:t xml:space="preserve"> der Sekundant während des Zählens des Ringrichters nicht das Handtuch werfen. Geschieht dies dennoch, so hat der Ringrichter nur dann davon zur Kenntnis zu nehmen, wenn sich der/die zu Boden gegangene Boxer/</w:t>
      </w:r>
      <w:r w:rsidR="0052313A" w:rsidRPr="00290E49">
        <w:rPr>
          <w:rFonts w:cs="Arial"/>
          <w:szCs w:val="24"/>
        </w:rPr>
        <w:t>i</w:t>
      </w:r>
      <w:r w:rsidRPr="00290E49">
        <w:rPr>
          <w:rFonts w:cs="Arial"/>
          <w:szCs w:val="24"/>
        </w:rPr>
        <w:t>n rechtzeitig wieder zum Kampf stellt.</w:t>
      </w:r>
    </w:p>
    <w:p w14:paraId="24B90B33" w14:textId="77777777" w:rsidR="00A115EF" w:rsidRPr="00290E49" w:rsidRDefault="00A115EF" w:rsidP="00AA2828">
      <w:pPr>
        <w:pStyle w:val="KeinLeerraum"/>
        <w:rPr>
          <w:rFonts w:cs="Arial"/>
          <w:szCs w:val="24"/>
        </w:rPr>
      </w:pPr>
    </w:p>
    <w:p w14:paraId="69EF7C04" w14:textId="219F95E4" w:rsidR="00A115EF" w:rsidRPr="00290E49" w:rsidRDefault="00C369D3" w:rsidP="00AA2828">
      <w:pPr>
        <w:pStyle w:val="KeinLeerraum"/>
        <w:rPr>
          <w:rFonts w:cs="Arial"/>
          <w:szCs w:val="24"/>
        </w:rPr>
      </w:pPr>
      <w:r w:rsidRPr="00290E49">
        <w:rPr>
          <w:rFonts w:cs="Arial"/>
          <w:szCs w:val="24"/>
        </w:rPr>
        <w:t xml:space="preserve">Im Falle eines Cuts ist die Verwendung von </w:t>
      </w:r>
      <w:r w:rsidR="00126FA6" w:rsidRPr="00290E49">
        <w:rPr>
          <w:rFonts w:cs="Arial"/>
          <w:szCs w:val="24"/>
        </w:rPr>
        <w:t>p</w:t>
      </w:r>
      <w:r w:rsidRPr="00290E49">
        <w:rPr>
          <w:rFonts w:cs="Arial"/>
          <w:szCs w:val="24"/>
        </w:rPr>
        <w:t>etroleumfreier Hautcreme und auch einer Adrenalinlösung 1/1000 erlaubt.</w:t>
      </w:r>
    </w:p>
    <w:p w14:paraId="23759326" w14:textId="77777777" w:rsidR="00C369D3" w:rsidRPr="00290E49" w:rsidRDefault="00C369D3" w:rsidP="00AA2828">
      <w:pPr>
        <w:pStyle w:val="KeinLeerraum"/>
        <w:rPr>
          <w:rFonts w:cs="Arial"/>
          <w:szCs w:val="24"/>
        </w:rPr>
      </w:pPr>
    </w:p>
    <w:p w14:paraId="709AEFA5" w14:textId="77777777" w:rsidR="00C369D3" w:rsidRPr="00290E49" w:rsidRDefault="00C369D3" w:rsidP="00AA2828">
      <w:pPr>
        <w:pStyle w:val="KeinLeerraum"/>
        <w:rPr>
          <w:rFonts w:cs="Arial"/>
          <w:b/>
          <w:szCs w:val="24"/>
          <w:u w:val="single"/>
        </w:rPr>
      </w:pPr>
      <w:r w:rsidRPr="00290E49">
        <w:rPr>
          <w:rFonts w:cs="Arial"/>
          <w:b/>
          <w:szCs w:val="24"/>
          <w:u w:val="single"/>
        </w:rPr>
        <w:t>Verbote:</w:t>
      </w:r>
    </w:p>
    <w:p w14:paraId="2BBB55F3" w14:textId="43BBEE9E" w:rsidR="00C369D3" w:rsidRPr="00290E49" w:rsidRDefault="00C369D3">
      <w:pPr>
        <w:pStyle w:val="KeinLeerraum"/>
        <w:numPr>
          <w:ilvl w:val="0"/>
          <w:numId w:val="10"/>
        </w:numPr>
        <w:rPr>
          <w:rFonts w:cs="Arial"/>
          <w:szCs w:val="24"/>
        </w:rPr>
      </w:pPr>
      <w:r w:rsidRPr="00290E49">
        <w:rPr>
          <w:rFonts w:cs="Arial"/>
          <w:szCs w:val="24"/>
        </w:rPr>
        <w:t>lautes Schreien, Klatschen, Klopfen;</w:t>
      </w:r>
      <w:r w:rsidR="00D269C7" w:rsidRPr="000133C4">
        <w:rPr>
          <w:rFonts w:cs="Arial"/>
          <w:color w:val="000000" w:themeColor="text1"/>
          <w:szCs w:val="24"/>
        </w:rPr>
        <w:t xml:space="preserve"> kein Schreien/Argumentieren gegen den Kampfrichter/die Punkterichter oder gegen irgendeinen Offiziellen im FOP während </w:t>
      </w:r>
      <w:r w:rsidR="00920927" w:rsidRPr="000133C4">
        <w:rPr>
          <w:rFonts w:cs="Arial"/>
          <w:color w:val="000000" w:themeColor="text1"/>
          <w:szCs w:val="24"/>
        </w:rPr>
        <w:t>oder nach dem Kampf.</w:t>
      </w:r>
    </w:p>
    <w:p w14:paraId="4CDD1875" w14:textId="2F977747" w:rsidR="00A115EF" w:rsidRPr="00290E49" w:rsidRDefault="00C369D3">
      <w:pPr>
        <w:pStyle w:val="KeinLeerraum"/>
        <w:numPr>
          <w:ilvl w:val="0"/>
          <w:numId w:val="10"/>
        </w:numPr>
        <w:rPr>
          <w:rFonts w:cs="Arial"/>
          <w:szCs w:val="24"/>
        </w:rPr>
      </w:pPr>
      <w:r w:rsidRPr="00290E49">
        <w:rPr>
          <w:rFonts w:cs="Arial"/>
          <w:szCs w:val="24"/>
        </w:rPr>
        <w:t>das Publikum durch Worte oder Gesten aufwiegeln;</w:t>
      </w:r>
    </w:p>
    <w:p w14:paraId="59000E6E" w14:textId="77777777" w:rsidR="00A115EF" w:rsidRPr="00290E49" w:rsidRDefault="00C369D3">
      <w:pPr>
        <w:pStyle w:val="KeinLeerraum"/>
        <w:numPr>
          <w:ilvl w:val="0"/>
          <w:numId w:val="10"/>
        </w:numPr>
        <w:rPr>
          <w:rFonts w:cs="Arial"/>
          <w:szCs w:val="24"/>
        </w:rPr>
      </w:pPr>
      <w:r w:rsidRPr="00290E49">
        <w:rPr>
          <w:rFonts w:cs="Arial"/>
          <w:szCs w:val="24"/>
        </w:rPr>
        <w:lastRenderedPageBreak/>
        <w:t>keine Gegenstände zum Zeichen des Unmutes in den Ring werfen;</w:t>
      </w:r>
    </w:p>
    <w:p w14:paraId="72366833" w14:textId="77777777" w:rsidR="00A115EF" w:rsidRPr="00290E49" w:rsidRDefault="00C369D3">
      <w:pPr>
        <w:pStyle w:val="KeinLeerraum"/>
        <w:numPr>
          <w:ilvl w:val="0"/>
          <w:numId w:val="10"/>
        </w:numPr>
        <w:rPr>
          <w:rFonts w:cs="Arial"/>
          <w:szCs w:val="24"/>
        </w:rPr>
      </w:pPr>
      <w:r w:rsidRPr="00290E49">
        <w:rPr>
          <w:rFonts w:cs="Arial"/>
          <w:szCs w:val="24"/>
        </w:rPr>
        <w:t>keine elektronischen Geräte wie Handy, Funkgeräte usw. am Ring verwenden;</w:t>
      </w:r>
    </w:p>
    <w:p w14:paraId="71E4AF3A" w14:textId="0D48FF2A" w:rsidR="00A115EF" w:rsidRDefault="00C369D3">
      <w:pPr>
        <w:pStyle w:val="KeinLeerraum"/>
        <w:numPr>
          <w:ilvl w:val="0"/>
          <w:numId w:val="10"/>
        </w:numPr>
        <w:rPr>
          <w:rFonts w:cs="Arial"/>
          <w:szCs w:val="24"/>
        </w:rPr>
      </w:pPr>
      <w:r w:rsidRPr="00290E49">
        <w:rPr>
          <w:rFonts w:cs="Arial"/>
          <w:szCs w:val="24"/>
        </w:rPr>
        <w:t>die Verabreichung anregender Substanzen, die Verwendung von Riechsalz und</w:t>
      </w:r>
      <w:r w:rsidR="003F642A" w:rsidRPr="00290E49">
        <w:rPr>
          <w:rFonts w:cs="Arial"/>
          <w:szCs w:val="24"/>
        </w:rPr>
        <w:t xml:space="preserve"> </w:t>
      </w:r>
      <w:r w:rsidRPr="00290E49">
        <w:rPr>
          <w:rFonts w:cs="Arial"/>
          <w:szCs w:val="24"/>
        </w:rPr>
        <w:t>Sauerstoff</w:t>
      </w:r>
      <w:r w:rsidR="003F642A" w:rsidRPr="00290E49">
        <w:rPr>
          <w:rFonts w:cs="Arial"/>
          <w:szCs w:val="24"/>
        </w:rPr>
        <w:t>.</w:t>
      </w:r>
    </w:p>
    <w:p w14:paraId="6A2AB4EB" w14:textId="309D5765" w:rsidR="006E1E23" w:rsidRPr="00290E49" w:rsidRDefault="006E1E23">
      <w:pPr>
        <w:pStyle w:val="KeinLeerraum"/>
        <w:numPr>
          <w:ilvl w:val="0"/>
          <w:numId w:val="10"/>
        </w:numPr>
        <w:rPr>
          <w:rFonts w:cs="Arial"/>
          <w:szCs w:val="24"/>
        </w:rPr>
      </w:pPr>
      <w:r>
        <w:rPr>
          <w:rFonts w:cs="Arial"/>
          <w:szCs w:val="24"/>
        </w:rPr>
        <w:t>Kein Schreien/Argumentieren gegen den Kampfrichter/Punkterichter oder gegen irgendeinen Offiziellen im FOP während oder nach dem Kampf</w:t>
      </w:r>
    </w:p>
    <w:p w14:paraId="6D23349C" w14:textId="77777777" w:rsidR="00A115EF" w:rsidRPr="00290E49" w:rsidRDefault="00A115EF" w:rsidP="00AA2828">
      <w:pPr>
        <w:pStyle w:val="KeinLeerraum"/>
        <w:rPr>
          <w:rFonts w:cs="Arial"/>
          <w:szCs w:val="24"/>
        </w:rPr>
      </w:pPr>
    </w:p>
    <w:p w14:paraId="56B02280" w14:textId="77777777" w:rsidR="00A115EF" w:rsidRPr="003C45C1" w:rsidRDefault="00C369D3" w:rsidP="00AA2828">
      <w:pPr>
        <w:pStyle w:val="KeinLeerraum"/>
        <w:rPr>
          <w:rFonts w:cs="Arial"/>
          <w:b/>
          <w:bCs/>
          <w:szCs w:val="24"/>
        </w:rPr>
      </w:pPr>
      <w:r w:rsidRPr="003C45C1">
        <w:rPr>
          <w:rFonts w:cs="Arial"/>
          <w:b/>
          <w:bCs/>
          <w:szCs w:val="24"/>
        </w:rPr>
        <w:t>Sanktionen:</w:t>
      </w:r>
    </w:p>
    <w:p w14:paraId="31E94BE5" w14:textId="1D5979BC" w:rsidR="00A115EF" w:rsidRPr="00290E49" w:rsidRDefault="00C369D3" w:rsidP="00AA2828">
      <w:pPr>
        <w:pStyle w:val="KeinLeerraum"/>
        <w:rPr>
          <w:rFonts w:cs="Arial"/>
          <w:szCs w:val="24"/>
        </w:rPr>
      </w:pPr>
      <w:r w:rsidRPr="00290E49">
        <w:rPr>
          <w:rFonts w:cs="Arial"/>
          <w:szCs w:val="24"/>
        </w:rPr>
        <w:t>Bei Verstößen des Sekundanten und der Helfer kann nur der Technische Delegierte diese vom Ring verweisen. Vom Ring verwiesen</w:t>
      </w:r>
      <w:r w:rsidR="00FD47D4" w:rsidRPr="000133C4">
        <w:rPr>
          <w:rFonts w:cs="Arial"/>
          <w:color w:val="000000" w:themeColor="text1"/>
          <w:szCs w:val="24"/>
        </w:rPr>
        <w:t>e</w:t>
      </w:r>
      <w:r w:rsidR="00FD47D4">
        <w:rPr>
          <w:rFonts w:cs="Arial"/>
          <w:szCs w:val="24"/>
        </w:rPr>
        <w:t xml:space="preserve"> </w:t>
      </w:r>
      <w:r w:rsidRPr="00290E49">
        <w:rPr>
          <w:rFonts w:cs="Arial"/>
          <w:szCs w:val="24"/>
        </w:rPr>
        <w:t>Sekundanten und Helfer dürfen für den Rest dieses Kampfes nicht mehr amtieren. Ein weiterer Ausschluss der Betreuer von einem Kampf derselben Veranstaltung hat deren Ausschluss von der gesamten Veranstaltung zur Folge</w:t>
      </w:r>
      <w:r w:rsidR="00126FA6" w:rsidRPr="00290E49">
        <w:rPr>
          <w:rFonts w:cs="Arial"/>
          <w:szCs w:val="24"/>
        </w:rPr>
        <w:t>.</w:t>
      </w:r>
    </w:p>
    <w:p w14:paraId="5E115B31" w14:textId="77777777" w:rsidR="00A115EF" w:rsidRPr="00290E49" w:rsidRDefault="00A115EF" w:rsidP="00AA2828">
      <w:pPr>
        <w:pStyle w:val="KeinLeerraum"/>
        <w:rPr>
          <w:rFonts w:cs="Arial"/>
          <w:szCs w:val="24"/>
        </w:rPr>
      </w:pPr>
    </w:p>
    <w:p w14:paraId="1D3D032E" w14:textId="77777777" w:rsidR="00A115EF" w:rsidRPr="003C45C1" w:rsidRDefault="00C369D3" w:rsidP="000F663E">
      <w:pPr>
        <w:pStyle w:val="berschrift1"/>
      </w:pPr>
      <w:bookmarkStart w:id="29" w:name="_Toc90374174"/>
      <w:r w:rsidRPr="003C45C1">
        <w:t>§ 15 KAMPFGERICHT UND VERANSTALTUNGSAUFSICHT (JURY)</w:t>
      </w:r>
      <w:bookmarkEnd w:id="29"/>
    </w:p>
    <w:p w14:paraId="48AFC7B0" w14:textId="77777777" w:rsidR="00A115EF" w:rsidRPr="003C45C1" w:rsidRDefault="00A115EF" w:rsidP="003C45C1">
      <w:pPr>
        <w:spacing w:before="0" w:after="0" w:line="240" w:lineRule="auto"/>
        <w:rPr>
          <w:rFonts w:cs="Arial"/>
          <w:sz w:val="28"/>
          <w:szCs w:val="28"/>
        </w:rPr>
      </w:pPr>
    </w:p>
    <w:p w14:paraId="1CDCCBD0" w14:textId="53EAF824" w:rsidR="00A115EF" w:rsidRPr="00290E49" w:rsidRDefault="00C369D3" w:rsidP="00AA2828">
      <w:pPr>
        <w:pStyle w:val="KeinLeerraum"/>
        <w:rPr>
          <w:rFonts w:cs="Arial"/>
          <w:szCs w:val="24"/>
        </w:rPr>
      </w:pPr>
      <w:r w:rsidRPr="00290E49">
        <w:rPr>
          <w:rFonts w:cs="Arial"/>
          <w:szCs w:val="24"/>
        </w:rPr>
        <w:t>Das Kampfgericht besteht aus dem Ringrichter</w:t>
      </w:r>
      <w:r w:rsidR="000C4324" w:rsidRPr="00290E49">
        <w:rPr>
          <w:rFonts w:cs="Arial"/>
          <w:szCs w:val="24"/>
        </w:rPr>
        <w:t xml:space="preserve"> (RR)</w:t>
      </w:r>
      <w:r w:rsidRPr="00290E49">
        <w:rPr>
          <w:rFonts w:cs="Arial"/>
          <w:szCs w:val="24"/>
        </w:rPr>
        <w:t xml:space="preserve">, </w:t>
      </w:r>
      <w:r w:rsidR="001F7BB4" w:rsidRPr="00290E49">
        <w:rPr>
          <w:rFonts w:cs="Arial"/>
          <w:szCs w:val="24"/>
        </w:rPr>
        <w:t>drei</w:t>
      </w:r>
      <w:r w:rsidRPr="00290E49">
        <w:rPr>
          <w:rFonts w:cs="Arial"/>
          <w:szCs w:val="24"/>
        </w:rPr>
        <w:t xml:space="preserve"> oder </w:t>
      </w:r>
      <w:r w:rsidR="001F7BB4" w:rsidRPr="00290E49">
        <w:rPr>
          <w:rFonts w:cs="Arial"/>
          <w:szCs w:val="24"/>
        </w:rPr>
        <w:t>fünf</w:t>
      </w:r>
      <w:r w:rsidRPr="00290E49">
        <w:rPr>
          <w:rFonts w:cs="Arial"/>
          <w:szCs w:val="24"/>
        </w:rPr>
        <w:t xml:space="preserve"> Punkterichtern</w:t>
      </w:r>
      <w:r w:rsidR="000C4324" w:rsidRPr="00290E49">
        <w:rPr>
          <w:rFonts w:cs="Arial"/>
          <w:szCs w:val="24"/>
        </w:rPr>
        <w:t xml:space="preserve"> (PR)</w:t>
      </w:r>
      <w:r w:rsidRPr="00290E49">
        <w:rPr>
          <w:rFonts w:cs="Arial"/>
          <w:szCs w:val="24"/>
        </w:rPr>
        <w:t xml:space="preserve">, </w:t>
      </w:r>
      <w:r w:rsidR="001F7BB4" w:rsidRPr="00290E49">
        <w:rPr>
          <w:rFonts w:cs="Arial"/>
          <w:szCs w:val="24"/>
        </w:rPr>
        <w:t>ein</w:t>
      </w:r>
      <w:r w:rsidRPr="00290E49">
        <w:rPr>
          <w:rFonts w:cs="Arial"/>
          <w:szCs w:val="24"/>
        </w:rPr>
        <w:t xml:space="preserve"> oder </w:t>
      </w:r>
      <w:r w:rsidR="001F7BB4" w:rsidRPr="00290E49">
        <w:rPr>
          <w:rFonts w:cs="Arial"/>
          <w:szCs w:val="24"/>
        </w:rPr>
        <w:t>zwei</w:t>
      </w:r>
      <w:r w:rsidRPr="00290E49">
        <w:rPr>
          <w:rFonts w:cs="Arial"/>
          <w:szCs w:val="24"/>
        </w:rPr>
        <w:t xml:space="preserve"> Zeitnehmern und dem Kampfarzt.</w:t>
      </w:r>
    </w:p>
    <w:p w14:paraId="1CB1BE8D" w14:textId="5EA0172B" w:rsidR="00C369D3" w:rsidRPr="00290E49" w:rsidRDefault="00C369D3" w:rsidP="00AA2828">
      <w:pPr>
        <w:pStyle w:val="KeinLeerraum"/>
        <w:rPr>
          <w:rFonts w:cs="Arial"/>
          <w:szCs w:val="24"/>
        </w:rPr>
      </w:pPr>
      <w:r w:rsidRPr="00290E49">
        <w:rPr>
          <w:rFonts w:cs="Arial"/>
          <w:szCs w:val="24"/>
        </w:rPr>
        <w:t>Die Veranstaltungsaufsicht obliegt dem Technischen Delegierten</w:t>
      </w:r>
      <w:r w:rsidR="00C01B1B" w:rsidRPr="00290E49">
        <w:rPr>
          <w:rFonts w:cs="Arial"/>
          <w:szCs w:val="24"/>
        </w:rPr>
        <w:t xml:space="preserve"> (TD)</w:t>
      </w:r>
      <w:r w:rsidRPr="00290E49">
        <w:rPr>
          <w:rFonts w:cs="Arial"/>
          <w:szCs w:val="24"/>
        </w:rPr>
        <w:t xml:space="preserve"> als Vertreter des Verbandes.</w:t>
      </w:r>
    </w:p>
    <w:p w14:paraId="69E7DAD9" w14:textId="77777777" w:rsidR="00C369D3" w:rsidRPr="00290E49" w:rsidRDefault="00C369D3" w:rsidP="00C369D3">
      <w:pPr>
        <w:pStyle w:val="KeinLeerraum"/>
        <w:rPr>
          <w:rFonts w:cs="Arial"/>
          <w:szCs w:val="24"/>
        </w:rPr>
      </w:pPr>
    </w:p>
    <w:p w14:paraId="306F3E33" w14:textId="0E425CE3" w:rsidR="00C369D3" w:rsidRPr="00290E49" w:rsidRDefault="00C369D3" w:rsidP="00C369D3">
      <w:pPr>
        <w:pStyle w:val="KeinLeerraum"/>
        <w:rPr>
          <w:rFonts w:cs="Arial"/>
          <w:szCs w:val="24"/>
        </w:rPr>
      </w:pPr>
      <w:r w:rsidRPr="00290E49">
        <w:rPr>
          <w:rFonts w:cs="Arial"/>
          <w:szCs w:val="24"/>
        </w:rPr>
        <w:t xml:space="preserve">Bei Meisterschaften müssen die Kämpfe durch </w:t>
      </w:r>
      <w:r w:rsidR="00CE6DC8" w:rsidRPr="00290E49">
        <w:rPr>
          <w:rFonts w:cs="Arial"/>
          <w:szCs w:val="24"/>
        </w:rPr>
        <w:t>fünf</w:t>
      </w:r>
      <w:r w:rsidRPr="00290E49">
        <w:rPr>
          <w:rFonts w:cs="Arial"/>
          <w:szCs w:val="24"/>
        </w:rPr>
        <w:t xml:space="preserve"> PR gewertet werden. Die Plätze der PR</w:t>
      </w:r>
      <w:r w:rsidR="003F642A" w:rsidRPr="00290E49">
        <w:rPr>
          <w:rFonts w:cs="Arial"/>
          <w:szCs w:val="24"/>
        </w:rPr>
        <w:t xml:space="preserve"> </w:t>
      </w:r>
      <w:r w:rsidRPr="00290E49">
        <w:rPr>
          <w:rFonts w:cs="Arial"/>
          <w:szCs w:val="24"/>
        </w:rPr>
        <w:t>unmittelbar am Ring, sind zur besseren Orientierung mit den Ziffern 1 bis 5 gekennzeichnet.</w:t>
      </w:r>
    </w:p>
    <w:p w14:paraId="36B1F994" w14:textId="77777777" w:rsidR="00C369D3" w:rsidRPr="00290E49" w:rsidRDefault="00C369D3" w:rsidP="00C369D3">
      <w:pPr>
        <w:pStyle w:val="KeinLeerraum"/>
        <w:rPr>
          <w:rFonts w:cs="Arial"/>
          <w:szCs w:val="24"/>
        </w:rPr>
      </w:pPr>
    </w:p>
    <w:p w14:paraId="4559D06C" w14:textId="0FF5CE8F" w:rsidR="00C369D3" w:rsidRPr="00290E49" w:rsidRDefault="00C369D3" w:rsidP="003C45C1">
      <w:pPr>
        <w:pStyle w:val="KeinLeerraum"/>
        <w:tabs>
          <w:tab w:val="left" w:pos="2552"/>
        </w:tabs>
        <w:ind w:left="708"/>
        <w:rPr>
          <w:rFonts w:cs="Arial"/>
          <w:szCs w:val="24"/>
        </w:rPr>
      </w:pPr>
      <w:r w:rsidRPr="00290E49">
        <w:rPr>
          <w:rFonts w:cs="Arial"/>
          <w:szCs w:val="24"/>
        </w:rPr>
        <w:t>PR 1</w:t>
      </w:r>
      <w:r w:rsidR="003F642A" w:rsidRPr="00290E49">
        <w:rPr>
          <w:rFonts w:cs="Arial"/>
          <w:szCs w:val="24"/>
        </w:rPr>
        <w:t>:</w:t>
      </w:r>
      <w:r w:rsidRPr="00290E49">
        <w:rPr>
          <w:rFonts w:cs="Arial"/>
          <w:szCs w:val="24"/>
        </w:rPr>
        <w:t xml:space="preserve"> </w:t>
      </w:r>
      <w:r w:rsidR="003F642A" w:rsidRPr="00290E49">
        <w:rPr>
          <w:rFonts w:cs="Arial"/>
          <w:szCs w:val="24"/>
        </w:rPr>
        <w:tab/>
      </w:r>
      <w:r w:rsidRPr="00290E49">
        <w:rPr>
          <w:rFonts w:cs="Arial"/>
          <w:szCs w:val="24"/>
        </w:rPr>
        <w:t>Ringseite links von der Jury</w:t>
      </w:r>
    </w:p>
    <w:p w14:paraId="219DA43D" w14:textId="22F222BE" w:rsidR="00C369D3" w:rsidRPr="00290E49" w:rsidRDefault="00C369D3" w:rsidP="003F642A">
      <w:pPr>
        <w:pStyle w:val="KeinLeerraum"/>
        <w:tabs>
          <w:tab w:val="left" w:pos="2552"/>
        </w:tabs>
        <w:ind w:left="708"/>
        <w:rPr>
          <w:rFonts w:cs="Arial"/>
          <w:szCs w:val="24"/>
        </w:rPr>
      </w:pPr>
      <w:r w:rsidRPr="00290E49">
        <w:rPr>
          <w:rFonts w:cs="Arial"/>
          <w:szCs w:val="24"/>
        </w:rPr>
        <w:t>PR 2</w:t>
      </w:r>
      <w:r w:rsidR="003F642A" w:rsidRPr="00290E49">
        <w:rPr>
          <w:rFonts w:cs="Arial"/>
          <w:szCs w:val="24"/>
        </w:rPr>
        <w:t xml:space="preserve"> </w:t>
      </w:r>
      <w:r w:rsidRPr="00290E49">
        <w:rPr>
          <w:rFonts w:cs="Arial"/>
          <w:szCs w:val="24"/>
        </w:rPr>
        <w:t>und PR 3</w:t>
      </w:r>
      <w:r w:rsidR="003F642A" w:rsidRPr="00290E49">
        <w:rPr>
          <w:rFonts w:cs="Arial"/>
          <w:szCs w:val="24"/>
        </w:rPr>
        <w:t>:</w:t>
      </w:r>
      <w:r w:rsidRPr="00290E49">
        <w:rPr>
          <w:rFonts w:cs="Arial"/>
          <w:szCs w:val="24"/>
        </w:rPr>
        <w:t xml:space="preserve"> </w:t>
      </w:r>
      <w:r w:rsidR="003F642A" w:rsidRPr="00290E49">
        <w:rPr>
          <w:rFonts w:cs="Arial"/>
          <w:szCs w:val="24"/>
        </w:rPr>
        <w:tab/>
      </w:r>
      <w:r w:rsidRPr="00290E49">
        <w:rPr>
          <w:rFonts w:cs="Arial"/>
          <w:szCs w:val="24"/>
        </w:rPr>
        <w:t>gegenüber der Jury</w:t>
      </w:r>
    </w:p>
    <w:p w14:paraId="37B28C4E" w14:textId="561FFD35" w:rsidR="00C369D3" w:rsidRPr="00290E49" w:rsidRDefault="00C369D3" w:rsidP="003F642A">
      <w:pPr>
        <w:pStyle w:val="KeinLeerraum"/>
        <w:tabs>
          <w:tab w:val="left" w:pos="2552"/>
        </w:tabs>
        <w:ind w:left="708"/>
        <w:rPr>
          <w:rFonts w:cs="Arial"/>
          <w:szCs w:val="24"/>
        </w:rPr>
      </w:pPr>
      <w:r w:rsidRPr="00290E49">
        <w:rPr>
          <w:rFonts w:cs="Arial"/>
          <w:szCs w:val="24"/>
        </w:rPr>
        <w:t>PR 4</w:t>
      </w:r>
      <w:r w:rsidR="003F642A" w:rsidRPr="00290E49">
        <w:rPr>
          <w:rFonts w:cs="Arial"/>
          <w:szCs w:val="24"/>
        </w:rPr>
        <w:t>:</w:t>
      </w:r>
      <w:r w:rsidRPr="00290E49">
        <w:rPr>
          <w:rFonts w:cs="Arial"/>
          <w:szCs w:val="24"/>
        </w:rPr>
        <w:t xml:space="preserve"> </w:t>
      </w:r>
      <w:r w:rsidR="003F642A" w:rsidRPr="00290E49">
        <w:rPr>
          <w:rFonts w:cs="Arial"/>
          <w:szCs w:val="24"/>
        </w:rPr>
        <w:tab/>
      </w:r>
      <w:r w:rsidRPr="00290E49">
        <w:rPr>
          <w:rFonts w:cs="Arial"/>
          <w:szCs w:val="24"/>
        </w:rPr>
        <w:t>Ringseite rechts von der Jury</w:t>
      </w:r>
    </w:p>
    <w:p w14:paraId="57BD6580" w14:textId="0DDC0343" w:rsidR="00C369D3" w:rsidRPr="00290E49" w:rsidRDefault="00C369D3" w:rsidP="003F642A">
      <w:pPr>
        <w:pStyle w:val="KeinLeerraum"/>
        <w:tabs>
          <w:tab w:val="left" w:pos="2552"/>
        </w:tabs>
        <w:ind w:left="708"/>
        <w:rPr>
          <w:rFonts w:cs="Arial"/>
          <w:szCs w:val="24"/>
        </w:rPr>
      </w:pPr>
      <w:r w:rsidRPr="00290E49">
        <w:rPr>
          <w:rFonts w:cs="Arial"/>
          <w:szCs w:val="24"/>
        </w:rPr>
        <w:t>PR 5</w:t>
      </w:r>
      <w:r w:rsidR="003F642A" w:rsidRPr="00290E49">
        <w:rPr>
          <w:rFonts w:cs="Arial"/>
          <w:szCs w:val="24"/>
        </w:rPr>
        <w:t>:</w:t>
      </w:r>
      <w:r w:rsidR="003F642A" w:rsidRPr="00290E49">
        <w:rPr>
          <w:rFonts w:cs="Arial"/>
          <w:szCs w:val="24"/>
        </w:rPr>
        <w:tab/>
      </w:r>
      <w:r w:rsidRPr="00290E49">
        <w:rPr>
          <w:rFonts w:cs="Arial"/>
          <w:szCs w:val="24"/>
        </w:rPr>
        <w:t xml:space="preserve"> am Jurytisch</w:t>
      </w:r>
    </w:p>
    <w:p w14:paraId="17EBBF30" w14:textId="77777777" w:rsidR="00C369D3" w:rsidRPr="00290E49" w:rsidRDefault="00C369D3" w:rsidP="00C369D3">
      <w:pPr>
        <w:pStyle w:val="KeinLeerraum"/>
        <w:rPr>
          <w:rFonts w:cs="Arial"/>
          <w:szCs w:val="24"/>
        </w:rPr>
      </w:pPr>
    </w:p>
    <w:p w14:paraId="3A1B90A8" w14:textId="3B225E75" w:rsidR="00C369D3" w:rsidRPr="00290E49" w:rsidRDefault="00C369D3" w:rsidP="00C369D3">
      <w:pPr>
        <w:pStyle w:val="KeinLeerraum"/>
        <w:rPr>
          <w:rFonts w:cs="Arial"/>
          <w:szCs w:val="24"/>
        </w:rPr>
      </w:pPr>
      <w:r w:rsidRPr="00290E49">
        <w:rPr>
          <w:rFonts w:cs="Arial"/>
          <w:szCs w:val="24"/>
        </w:rPr>
        <w:t>Am Jurytisch sitzen der Delegierte, Zeitnehmer, Kampfarzt, Protokollführer,</w:t>
      </w:r>
      <w:r w:rsidR="00415CF9" w:rsidRPr="00290E49">
        <w:rPr>
          <w:rFonts w:cs="Arial"/>
          <w:szCs w:val="24"/>
        </w:rPr>
        <w:t xml:space="preserve"> </w:t>
      </w:r>
      <w:r w:rsidRPr="00290E49">
        <w:rPr>
          <w:rFonts w:cs="Arial"/>
          <w:szCs w:val="24"/>
        </w:rPr>
        <w:t>Ringsprecher und Betreuer des Boxcomputer</w:t>
      </w:r>
      <w:r w:rsidR="003F642A" w:rsidRPr="00290E49">
        <w:rPr>
          <w:rFonts w:cs="Arial"/>
          <w:szCs w:val="24"/>
        </w:rPr>
        <w:t xml:space="preserve"> - </w:t>
      </w:r>
      <w:r w:rsidRPr="00290E49">
        <w:rPr>
          <w:rFonts w:cs="Arial"/>
          <w:szCs w:val="24"/>
        </w:rPr>
        <w:t>bei ÖBV</w:t>
      </w:r>
      <w:r w:rsidR="00FC4666">
        <w:rPr>
          <w:rFonts w:cs="Arial"/>
          <w:szCs w:val="24"/>
        </w:rPr>
        <w:t>-</w:t>
      </w:r>
      <w:r w:rsidRPr="00290E49">
        <w:rPr>
          <w:rFonts w:cs="Arial"/>
          <w:szCs w:val="24"/>
        </w:rPr>
        <w:t>Veranstaltungen.</w:t>
      </w:r>
    </w:p>
    <w:p w14:paraId="4E89421D" w14:textId="77777777" w:rsidR="00C369D3" w:rsidRPr="00290E49" w:rsidRDefault="00C369D3" w:rsidP="00C369D3">
      <w:pPr>
        <w:pStyle w:val="KeinLeerraum"/>
        <w:rPr>
          <w:rFonts w:cs="Arial"/>
          <w:szCs w:val="24"/>
        </w:rPr>
      </w:pPr>
    </w:p>
    <w:p w14:paraId="02BA3E83" w14:textId="190E8E34" w:rsidR="00C369D3" w:rsidRPr="00290E49" w:rsidRDefault="00C369D3" w:rsidP="00C369D3">
      <w:pPr>
        <w:pStyle w:val="KeinLeerraum"/>
        <w:rPr>
          <w:rFonts w:cs="Arial"/>
          <w:szCs w:val="24"/>
        </w:rPr>
      </w:pPr>
      <w:r w:rsidRPr="00290E49">
        <w:rPr>
          <w:rFonts w:cs="Arial"/>
          <w:szCs w:val="24"/>
        </w:rPr>
        <w:t>Für internationale Turniere</w:t>
      </w:r>
      <w:r w:rsidR="009D3E95">
        <w:rPr>
          <w:rFonts w:cs="Arial"/>
          <w:szCs w:val="24"/>
        </w:rPr>
        <w:t xml:space="preserve"> gilt jedoch die Anordnung lt. </w:t>
      </w:r>
      <w:r w:rsidRPr="00290E49">
        <w:rPr>
          <w:rFonts w:cs="Arial"/>
          <w:szCs w:val="24"/>
        </w:rPr>
        <w:t>IBA</w:t>
      </w:r>
      <w:r w:rsidR="004749BB" w:rsidRPr="00290E49">
        <w:rPr>
          <w:rFonts w:cs="Arial"/>
          <w:szCs w:val="24"/>
        </w:rPr>
        <w:t>-</w:t>
      </w:r>
      <w:r w:rsidRPr="00290E49">
        <w:rPr>
          <w:rFonts w:cs="Arial"/>
          <w:szCs w:val="24"/>
        </w:rPr>
        <w:t>FOP</w:t>
      </w:r>
      <w:r w:rsidR="00E970D1">
        <w:rPr>
          <w:rFonts w:cs="Arial"/>
          <w:szCs w:val="24"/>
        </w:rPr>
        <w:t xml:space="preserve"> (siehe Appendix 1)</w:t>
      </w:r>
      <w:r w:rsidRPr="00290E49">
        <w:rPr>
          <w:rFonts w:cs="Arial"/>
          <w:szCs w:val="24"/>
        </w:rPr>
        <w:t>.</w:t>
      </w:r>
    </w:p>
    <w:p w14:paraId="3DFCD140" w14:textId="77777777" w:rsidR="00C369D3" w:rsidRPr="00290E49" w:rsidRDefault="00C369D3" w:rsidP="00C369D3">
      <w:pPr>
        <w:pStyle w:val="KeinLeerraum"/>
        <w:rPr>
          <w:rFonts w:cs="Arial"/>
          <w:szCs w:val="24"/>
        </w:rPr>
      </w:pPr>
    </w:p>
    <w:p w14:paraId="26F45DCB" w14:textId="6E5243E1" w:rsidR="00C369D3" w:rsidRPr="00D20912" w:rsidRDefault="00C369D3" w:rsidP="00C369D3">
      <w:pPr>
        <w:pStyle w:val="KeinLeerraum"/>
        <w:rPr>
          <w:rFonts w:cs="Arial"/>
          <w:color w:val="1F3864" w:themeColor="accent1" w:themeShade="80"/>
          <w:szCs w:val="24"/>
        </w:rPr>
      </w:pPr>
      <w:r w:rsidRPr="00290E49">
        <w:rPr>
          <w:rFonts w:cs="Arial"/>
          <w:szCs w:val="24"/>
        </w:rPr>
        <w:t>Bei Veranstaltungen des ÖBV wird das Kampfgericht durch den Kampfrichterobmann des ÖBV, bei allen übrigen Kämpfen durch den Kampfrichterobmann jener Landes</w:t>
      </w:r>
      <w:r w:rsidR="004749BB" w:rsidRPr="00290E49">
        <w:rPr>
          <w:rFonts w:cs="Arial"/>
          <w:szCs w:val="24"/>
        </w:rPr>
        <w:t>verbände</w:t>
      </w:r>
      <w:r w:rsidRPr="00290E49">
        <w:rPr>
          <w:rFonts w:cs="Arial"/>
          <w:szCs w:val="24"/>
        </w:rPr>
        <w:t>, in deren Bereich der Kampf ausgetragen wird, nominiert.</w:t>
      </w:r>
      <w:r w:rsidR="00A146B7">
        <w:rPr>
          <w:rFonts w:cs="Arial"/>
          <w:szCs w:val="24"/>
        </w:rPr>
        <w:t xml:space="preserve"> </w:t>
      </w:r>
    </w:p>
    <w:p w14:paraId="6706F02A" w14:textId="5985B38E" w:rsidR="00A146B7" w:rsidRPr="000133C4" w:rsidRDefault="00A146B7" w:rsidP="00C369D3">
      <w:pPr>
        <w:pStyle w:val="KeinLeerraum"/>
        <w:rPr>
          <w:rFonts w:cs="Arial"/>
          <w:color w:val="000000" w:themeColor="text1"/>
          <w:szCs w:val="24"/>
        </w:rPr>
      </w:pPr>
      <w:r w:rsidRPr="000133C4">
        <w:rPr>
          <w:rFonts w:cs="Arial"/>
          <w:color w:val="000000" w:themeColor="text1"/>
          <w:szCs w:val="24"/>
        </w:rPr>
        <w:t>Der KRO des Landesverbandes meldet schriftlich dem KRO des ÖBV das Kampfgericht.</w:t>
      </w:r>
    </w:p>
    <w:p w14:paraId="07BF018D" w14:textId="0B708F1A" w:rsidR="00C369D3" w:rsidRPr="000133C4" w:rsidRDefault="00A146B7" w:rsidP="00C369D3">
      <w:pPr>
        <w:pStyle w:val="KeinLeerraum"/>
        <w:rPr>
          <w:rFonts w:cs="Arial"/>
          <w:color w:val="000000" w:themeColor="text1"/>
          <w:szCs w:val="24"/>
        </w:rPr>
      </w:pPr>
      <w:r w:rsidRPr="000133C4">
        <w:rPr>
          <w:rFonts w:cs="Arial"/>
          <w:color w:val="000000" w:themeColor="text1"/>
          <w:szCs w:val="24"/>
        </w:rPr>
        <w:t>Der KRO des ÖBV führt auf Basis dieser Meldungen eine Jahresstatistik über die KR</w:t>
      </w:r>
      <w:r w:rsidR="00D20912" w:rsidRPr="000133C4">
        <w:rPr>
          <w:rFonts w:cs="Arial"/>
          <w:color w:val="000000" w:themeColor="text1"/>
          <w:szCs w:val="24"/>
        </w:rPr>
        <w:t>-</w:t>
      </w:r>
      <w:r w:rsidRPr="000133C4">
        <w:rPr>
          <w:rFonts w:cs="Arial"/>
          <w:color w:val="000000" w:themeColor="text1"/>
          <w:szCs w:val="24"/>
        </w:rPr>
        <w:t xml:space="preserve"> Einsätze.</w:t>
      </w:r>
    </w:p>
    <w:p w14:paraId="45AB38AB" w14:textId="77777777" w:rsidR="00C369D3" w:rsidRPr="00290E49" w:rsidRDefault="00C369D3" w:rsidP="00C369D3">
      <w:pPr>
        <w:pStyle w:val="KeinLeerraum"/>
        <w:rPr>
          <w:rFonts w:cs="Arial"/>
          <w:szCs w:val="24"/>
        </w:rPr>
      </w:pPr>
      <w:r w:rsidRPr="00290E49">
        <w:rPr>
          <w:rFonts w:cs="Arial"/>
          <w:szCs w:val="24"/>
        </w:rPr>
        <w:t>Wenn im Kampfvertrag die zahlenmäßige Zusammensetzung des Kampfgerichtes festgelegt wurde, soll der Kampfrichterobmann dies nach Möglichkeit berücksichtigen.</w:t>
      </w:r>
    </w:p>
    <w:p w14:paraId="54A9C5AC" w14:textId="77777777" w:rsidR="00C369D3" w:rsidRPr="00290E49" w:rsidRDefault="00C369D3" w:rsidP="00C369D3">
      <w:pPr>
        <w:pStyle w:val="KeinLeerraum"/>
        <w:rPr>
          <w:rFonts w:cs="Arial"/>
          <w:szCs w:val="24"/>
        </w:rPr>
      </w:pPr>
    </w:p>
    <w:p w14:paraId="7E9B2EF3" w14:textId="2E4A3C6E" w:rsidR="00C369D3" w:rsidRPr="00290E49" w:rsidRDefault="00C369D3" w:rsidP="00C369D3">
      <w:pPr>
        <w:pStyle w:val="KeinLeerraum"/>
        <w:rPr>
          <w:rFonts w:cs="Arial"/>
          <w:szCs w:val="24"/>
        </w:rPr>
      </w:pPr>
      <w:r w:rsidRPr="00290E49">
        <w:rPr>
          <w:rFonts w:cs="Arial"/>
          <w:szCs w:val="24"/>
        </w:rPr>
        <w:t>Bei Ausfall eines Kampfrichters während des Kampfes hat der Technische Delegierte die</w:t>
      </w:r>
      <w:r w:rsidR="004749BB" w:rsidRPr="00290E49">
        <w:rPr>
          <w:rFonts w:cs="Arial"/>
          <w:szCs w:val="24"/>
        </w:rPr>
        <w:t xml:space="preserve"> </w:t>
      </w:r>
      <w:r w:rsidRPr="00290E49">
        <w:rPr>
          <w:rFonts w:cs="Arial"/>
          <w:szCs w:val="24"/>
        </w:rPr>
        <w:t>notwendigen Maßnahmen zu treffen.</w:t>
      </w:r>
    </w:p>
    <w:p w14:paraId="22F15CAA" w14:textId="77777777" w:rsidR="004749BB" w:rsidRPr="00290E49" w:rsidRDefault="004749BB" w:rsidP="00C369D3">
      <w:pPr>
        <w:pStyle w:val="KeinLeerraum"/>
        <w:rPr>
          <w:rFonts w:cs="Arial"/>
          <w:szCs w:val="24"/>
        </w:rPr>
      </w:pPr>
    </w:p>
    <w:p w14:paraId="22652427" w14:textId="311337C8" w:rsidR="00C369D3" w:rsidRDefault="00C369D3" w:rsidP="00C369D3">
      <w:pPr>
        <w:pStyle w:val="KeinLeerraum"/>
        <w:rPr>
          <w:rFonts w:cs="Arial"/>
          <w:szCs w:val="24"/>
        </w:rPr>
      </w:pPr>
      <w:r w:rsidRPr="00290E49">
        <w:rPr>
          <w:rFonts w:cs="Arial"/>
          <w:szCs w:val="24"/>
        </w:rPr>
        <w:t xml:space="preserve">Alle Kampfrichter müssen im Besitz einer gültigen </w:t>
      </w:r>
      <w:r w:rsidR="00D20912" w:rsidRPr="000133C4">
        <w:rPr>
          <w:rFonts w:cs="Arial"/>
          <w:color w:val="000000" w:themeColor="text1"/>
          <w:szCs w:val="24"/>
        </w:rPr>
        <w:t>Kampfrichter</w:t>
      </w:r>
      <w:r w:rsidR="00D20912">
        <w:rPr>
          <w:rFonts w:cs="Arial"/>
          <w:szCs w:val="24"/>
        </w:rPr>
        <w:t>l</w:t>
      </w:r>
      <w:r w:rsidRPr="00290E49">
        <w:rPr>
          <w:rFonts w:cs="Arial"/>
          <w:szCs w:val="24"/>
        </w:rPr>
        <w:t>izenz sein.</w:t>
      </w:r>
    </w:p>
    <w:p w14:paraId="494FB79E" w14:textId="6223FB4C" w:rsidR="00D20912" w:rsidRPr="000133C4" w:rsidRDefault="00D20912" w:rsidP="00C369D3">
      <w:pPr>
        <w:pStyle w:val="KeinLeerraum"/>
        <w:rPr>
          <w:rFonts w:cs="Arial"/>
          <w:color w:val="000000" w:themeColor="text1"/>
          <w:szCs w:val="24"/>
        </w:rPr>
      </w:pPr>
      <w:r w:rsidRPr="000133C4">
        <w:rPr>
          <w:rFonts w:cs="Arial"/>
          <w:color w:val="000000" w:themeColor="text1"/>
          <w:szCs w:val="24"/>
        </w:rPr>
        <w:lastRenderedPageBreak/>
        <w:t>Alle 3 Jahre ist die Kampfrichterlizenz analog zur Trainerausbildung zu erneuern. Der KRO des ÖBV bzw. sein KRO-Stellvertreter sind befugt die Kampfrichterlizenz zu verlängern.</w:t>
      </w:r>
    </w:p>
    <w:p w14:paraId="70E6CF8D" w14:textId="569530E3" w:rsidR="00D20912" w:rsidRPr="000133C4" w:rsidRDefault="00D20912" w:rsidP="00C369D3">
      <w:pPr>
        <w:pStyle w:val="KeinLeerraum"/>
        <w:rPr>
          <w:rFonts w:cs="Arial"/>
          <w:color w:val="000000" w:themeColor="text1"/>
          <w:szCs w:val="24"/>
        </w:rPr>
      </w:pPr>
      <w:r w:rsidRPr="000133C4">
        <w:rPr>
          <w:rFonts w:cs="Arial"/>
          <w:color w:val="000000" w:themeColor="text1"/>
          <w:szCs w:val="24"/>
        </w:rPr>
        <w:t>Die Nichttätigkeit eines Kampfrichters im Ausmaß von einem Jahr bewirkt automatisch das Erlöschen der Kampfrichterlizenz.</w:t>
      </w:r>
    </w:p>
    <w:p w14:paraId="1D28BA05" w14:textId="77777777" w:rsidR="00C369D3" w:rsidRPr="00290E49" w:rsidRDefault="00C369D3" w:rsidP="00C369D3">
      <w:pPr>
        <w:pStyle w:val="KeinLeerraum"/>
        <w:rPr>
          <w:rFonts w:cs="Arial"/>
          <w:szCs w:val="24"/>
        </w:rPr>
      </w:pPr>
    </w:p>
    <w:p w14:paraId="18844EFE" w14:textId="308E7443" w:rsidR="00D20912" w:rsidRPr="00290E49" w:rsidRDefault="00C369D3" w:rsidP="00C369D3">
      <w:pPr>
        <w:pStyle w:val="KeinLeerraum"/>
        <w:rPr>
          <w:rFonts w:cs="Arial"/>
          <w:szCs w:val="24"/>
        </w:rPr>
      </w:pPr>
      <w:r w:rsidRPr="00290E49">
        <w:rPr>
          <w:rFonts w:cs="Arial"/>
          <w:szCs w:val="24"/>
        </w:rPr>
        <w:t>Amtierende Kampfrichter dürfen bei dieser Veranstaltung keine andere Funktion ausüben.</w:t>
      </w:r>
      <w:r w:rsidR="004749BB" w:rsidRPr="00290E49">
        <w:rPr>
          <w:rFonts w:cs="Arial"/>
          <w:szCs w:val="24"/>
        </w:rPr>
        <w:t xml:space="preserve"> </w:t>
      </w:r>
      <w:r w:rsidRPr="00290E49">
        <w:rPr>
          <w:rFonts w:cs="Arial"/>
          <w:szCs w:val="24"/>
        </w:rPr>
        <w:t>Ausgenommen hiervon ist der Ringrichter, der im Falle einer überraschenden Verhinderung des Technischen Delegierten dessen Aufgaben wahrzunehmen hat</w:t>
      </w:r>
      <w:r w:rsidR="00D20912">
        <w:rPr>
          <w:rFonts w:cs="Arial"/>
          <w:szCs w:val="24"/>
        </w:rPr>
        <w:t>.</w:t>
      </w:r>
    </w:p>
    <w:p w14:paraId="3B0CC837" w14:textId="774CC54B" w:rsidR="004749BB" w:rsidRPr="003C45C1" w:rsidRDefault="00EB07F1" w:rsidP="000F663E">
      <w:pPr>
        <w:pStyle w:val="berschrift2"/>
      </w:pPr>
      <w:bookmarkStart w:id="30" w:name="_Toc90374175"/>
      <w:r>
        <w:t xml:space="preserve">A. </w:t>
      </w:r>
      <w:r w:rsidR="004749BB" w:rsidRPr="003C45C1">
        <w:t>RINGRICHTER</w:t>
      </w:r>
      <w:r w:rsidR="0071775C" w:rsidRPr="00290E49">
        <w:t xml:space="preserve"> (RR)</w:t>
      </w:r>
      <w:bookmarkEnd w:id="30"/>
    </w:p>
    <w:p w14:paraId="09AFAC3C" w14:textId="77777777" w:rsidR="00C369D3" w:rsidRPr="00290E49" w:rsidRDefault="00BD616B" w:rsidP="001D5874">
      <w:pPr>
        <w:pStyle w:val="KeinLeerraum"/>
        <w:rPr>
          <w:rFonts w:cs="Arial"/>
          <w:szCs w:val="24"/>
          <w:u w:val="single"/>
        </w:rPr>
      </w:pPr>
      <w:r w:rsidRPr="00290E49">
        <w:rPr>
          <w:rFonts w:cs="Arial"/>
          <w:szCs w:val="24"/>
          <w:u w:val="single"/>
        </w:rPr>
        <w:t xml:space="preserve">a) </w:t>
      </w:r>
      <w:r w:rsidR="0059501A" w:rsidRPr="00290E49">
        <w:rPr>
          <w:rFonts w:cs="Arial"/>
          <w:szCs w:val="24"/>
          <w:u w:val="single"/>
        </w:rPr>
        <w:t>Die Aufgaben des Ringrichters/in:</w:t>
      </w:r>
    </w:p>
    <w:p w14:paraId="4DCF0995" w14:textId="31E62614" w:rsidR="0059501A" w:rsidRPr="00290E49" w:rsidRDefault="0059501A">
      <w:pPr>
        <w:pStyle w:val="KeinLeerraum"/>
        <w:numPr>
          <w:ilvl w:val="0"/>
          <w:numId w:val="11"/>
        </w:numPr>
        <w:spacing w:line="276" w:lineRule="auto"/>
        <w:rPr>
          <w:rFonts w:cs="Arial"/>
          <w:szCs w:val="24"/>
        </w:rPr>
      </w:pPr>
      <w:r w:rsidRPr="00290E49">
        <w:rPr>
          <w:rFonts w:cs="Arial"/>
          <w:szCs w:val="24"/>
        </w:rPr>
        <w:t>Die wichtigste Aufgabe besteht darin, die Gesundheit beider Boxer zu schützen.</w:t>
      </w:r>
    </w:p>
    <w:p w14:paraId="1AAF6509" w14:textId="77777777" w:rsidR="0059501A" w:rsidRPr="00290E49" w:rsidRDefault="0059501A">
      <w:pPr>
        <w:pStyle w:val="KeinLeerraum"/>
        <w:numPr>
          <w:ilvl w:val="0"/>
          <w:numId w:val="11"/>
        </w:numPr>
        <w:spacing w:line="276" w:lineRule="auto"/>
        <w:rPr>
          <w:rFonts w:cs="Arial"/>
          <w:szCs w:val="24"/>
        </w:rPr>
      </w:pPr>
      <w:r w:rsidRPr="00290E49">
        <w:rPr>
          <w:rFonts w:cs="Arial"/>
          <w:szCs w:val="24"/>
        </w:rPr>
        <w:t>Darauf zu achten, dass alle Regeln und Fairness eingehalten werden.</w:t>
      </w:r>
    </w:p>
    <w:p w14:paraId="55C3BDD2" w14:textId="77777777" w:rsidR="0059501A" w:rsidRPr="00290E49" w:rsidRDefault="0059501A">
      <w:pPr>
        <w:pStyle w:val="KeinLeerraum"/>
        <w:numPr>
          <w:ilvl w:val="0"/>
          <w:numId w:val="11"/>
        </w:numPr>
        <w:spacing w:line="276" w:lineRule="auto"/>
        <w:rPr>
          <w:rFonts w:cs="Arial"/>
          <w:szCs w:val="24"/>
        </w:rPr>
      </w:pPr>
      <w:r w:rsidRPr="00290E49">
        <w:rPr>
          <w:rFonts w:cs="Arial"/>
          <w:szCs w:val="24"/>
        </w:rPr>
        <w:t>Den Kampf jederzeit unter Kontrolle zu haben.</w:t>
      </w:r>
    </w:p>
    <w:p w14:paraId="5155F9EE" w14:textId="13D8674F" w:rsidR="00C369D3" w:rsidRPr="00290E49" w:rsidRDefault="0059501A">
      <w:pPr>
        <w:pStyle w:val="KeinLeerraum"/>
        <w:numPr>
          <w:ilvl w:val="0"/>
          <w:numId w:val="11"/>
        </w:numPr>
        <w:spacing w:line="276" w:lineRule="auto"/>
        <w:rPr>
          <w:rFonts w:cs="Arial"/>
          <w:szCs w:val="24"/>
        </w:rPr>
      </w:pPr>
      <w:r w:rsidRPr="00290E49">
        <w:rPr>
          <w:rFonts w:cs="Arial"/>
          <w:szCs w:val="24"/>
        </w:rPr>
        <w:t>Den unterlegenen Boxer vor unnötigen Schlägen schützen.</w:t>
      </w:r>
    </w:p>
    <w:p w14:paraId="70000D00" w14:textId="0F65B148" w:rsidR="004749BB" w:rsidRPr="00290E49" w:rsidRDefault="004749BB">
      <w:pPr>
        <w:pStyle w:val="KeinLeerraum"/>
        <w:spacing w:line="276" w:lineRule="auto"/>
        <w:rPr>
          <w:rFonts w:cs="Arial"/>
          <w:szCs w:val="24"/>
        </w:rPr>
      </w:pPr>
    </w:p>
    <w:p w14:paraId="4B4ECC35" w14:textId="77777777" w:rsidR="008F2D01" w:rsidRPr="00290E49" w:rsidRDefault="008F2D01" w:rsidP="003C45C1">
      <w:pPr>
        <w:pStyle w:val="KeinLeerraum"/>
        <w:spacing w:line="276" w:lineRule="auto"/>
        <w:rPr>
          <w:rFonts w:cs="Arial"/>
          <w:szCs w:val="24"/>
        </w:rPr>
      </w:pPr>
    </w:p>
    <w:p w14:paraId="4AF67888" w14:textId="684AAD84" w:rsidR="0059501A" w:rsidRPr="00290E49" w:rsidRDefault="00BD616B" w:rsidP="001D5874">
      <w:pPr>
        <w:pStyle w:val="KeinLeerraum"/>
        <w:spacing w:line="276" w:lineRule="auto"/>
        <w:rPr>
          <w:rFonts w:cs="Arial"/>
          <w:szCs w:val="24"/>
          <w:u w:val="single"/>
        </w:rPr>
      </w:pPr>
      <w:r w:rsidRPr="00290E49">
        <w:rPr>
          <w:rFonts w:cs="Arial"/>
          <w:szCs w:val="24"/>
          <w:u w:val="single"/>
        </w:rPr>
        <w:t xml:space="preserve">b) </w:t>
      </w:r>
      <w:r w:rsidR="0059501A" w:rsidRPr="00290E49">
        <w:rPr>
          <w:rFonts w:cs="Arial"/>
          <w:szCs w:val="24"/>
          <w:u w:val="single"/>
        </w:rPr>
        <w:t>Der Ringrichter</w:t>
      </w:r>
      <w:r w:rsidR="005B2F73" w:rsidRPr="00290E49">
        <w:rPr>
          <w:rFonts w:cs="Arial"/>
          <w:szCs w:val="24"/>
          <w:u w:val="single"/>
        </w:rPr>
        <w:t>/in</w:t>
      </w:r>
      <w:r w:rsidR="0059501A" w:rsidRPr="00290E49">
        <w:rPr>
          <w:rFonts w:cs="Arial"/>
          <w:szCs w:val="24"/>
          <w:u w:val="single"/>
        </w:rPr>
        <w:t xml:space="preserve"> hat sich folgender Kommandos zu bedienen:</w:t>
      </w:r>
    </w:p>
    <w:p w14:paraId="422325BC" w14:textId="3F2AD6C5" w:rsidR="00C369D3" w:rsidRPr="00290E49" w:rsidRDefault="0059501A">
      <w:pPr>
        <w:pStyle w:val="KeinLeerraum"/>
        <w:numPr>
          <w:ilvl w:val="0"/>
          <w:numId w:val="12"/>
        </w:numPr>
        <w:spacing w:line="276" w:lineRule="auto"/>
        <w:rPr>
          <w:rFonts w:cs="Arial"/>
          <w:szCs w:val="24"/>
        </w:rPr>
      </w:pPr>
      <w:r w:rsidRPr="00290E49">
        <w:rPr>
          <w:rFonts w:cs="Arial"/>
          <w:szCs w:val="24"/>
        </w:rPr>
        <w:t>„</w:t>
      </w:r>
      <w:r w:rsidRPr="00290E49">
        <w:rPr>
          <w:rFonts w:cs="Arial"/>
          <w:b/>
          <w:szCs w:val="24"/>
        </w:rPr>
        <w:t>BOX</w:t>
      </w:r>
      <w:r w:rsidRPr="00290E49">
        <w:rPr>
          <w:rFonts w:cs="Arial"/>
          <w:szCs w:val="24"/>
        </w:rPr>
        <w:t>“ zu Beginn des Kampfes und zur Fortsetzung des Kampfes nach einer        Kampfunterbrechung.</w:t>
      </w:r>
    </w:p>
    <w:p w14:paraId="596B8020" w14:textId="29FB22F4" w:rsidR="0059501A" w:rsidRPr="00290E49" w:rsidRDefault="0059501A">
      <w:pPr>
        <w:pStyle w:val="KeinLeerraum"/>
        <w:numPr>
          <w:ilvl w:val="0"/>
          <w:numId w:val="12"/>
        </w:numPr>
        <w:spacing w:line="276" w:lineRule="auto"/>
        <w:rPr>
          <w:rFonts w:cs="Arial"/>
          <w:szCs w:val="24"/>
        </w:rPr>
      </w:pPr>
      <w:r w:rsidRPr="00290E49">
        <w:rPr>
          <w:rFonts w:cs="Arial"/>
          <w:szCs w:val="24"/>
        </w:rPr>
        <w:t>„</w:t>
      </w:r>
      <w:r w:rsidRPr="00290E49">
        <w:rPr>
          <w:rFonts w:cs="Arial"/>
          <w:b/>
          <w:szCs w:val="24"/>
        </w:rPr>
        <w:t>STOP</w:t>
      </w:r>
      <w:r w:rsidRPr="00290E49">
        <w:rPr>
          <w:rFonts w:cs="Arial"/>
          <w:szCs w:val="24"/>
        </w:rPr>
        <w:t>“ zur Kampfunterbrechung sowie am Ende jeder Runde des Kampfes.</w:t>
      </w:r>
    </w:p>
    <w:p w14:paraId="0C1F3BDF" w14:textId="77777777" w:rsidR="0059501A" w:rsidRPr="00290E49" w:rsidRDefault="0059501A">
      <w:pPr>
        <w:pStyle w:val="KeinLeerraum"/>
        <w:numPr>
          <w:ilvl w:val="0"/>
          <w:numId w:val="12"/>
        </w:numPr>
        <w:spacing w:line="276" w:lineRule="auto"/>
        <w:rPr>
          <w:rFonts w:cs="Arial"/>
          <w:szCs w:val="24"/>
        </w:rPr>
      </w:pPr>
      <w:r w:rsidRPr="00290E49">
        <w:rPr>
          <w:rFonts w:cs="Arial"/>
          <w:szCs w:val="24"/>
        </w:rPr>
        <w:t>„</w:t>
      </w:r>
      <w:r w:rsidRPr="00290E49">
        <w:rPr>
          <w:rFonts w:cs="Arial"/>
          <w:b/>
          <w:szCs w:val="24"/>
        </w:rPr>
        <w:t>TIME</w:t>
      </w:r>
      <w:proofErr w:type="gramStart"/>
      <w:r w:rsidRPr="00290E49">
        <w:rPr>
          <w:rFonts w:cs="Arial"/>
          <w:szCs w:val="24"/>
        </w:rPr>
        <w:t>“</w:t>
      </w:r>
      <w:proofErr w:type="gramEnd"/>
      <w:r w:rsidRPr="00290E49">
        <w:rPr>
          <w:rFonts w:cs="Arial"/>
          <w:szCs w:val="24"/>
        </w:rPr>
        <w:t xml:space="preserve"> wenn eine längere Unterbrechung des Kampfes notwendig ist.</w:t>
      </w:r>
    </w:p>
    <w:p w14:paraId="2548913C" w14:textId="77777777" w:rsidR="00C369D3" w:rsidRPr="00290E49" w:rsidRDefault="0059501A">
      <w:pPr>
        <w:pStyle w:val="KeinLeerraum"/>
        <w:numPr>
          <w:ilvl w:val="0"/>
          <w:numId w:val="12"/>
        </w:numPr>
        <w:spacing w:line="276" w:lineRule="auto"/>
        <w:rPr>
          <w:rFonts w:cs="Arial"/>
          <w:szCs w:val="24"/>
        </w:rPr>
      </w:pPr>
      <w:r w:rsidRPr="00290E49">
        <w:rPr>
          <w:rFonts w:cs="Arial"/>
          <w:szCs w:val="24"/>
        </w:rPr>
        <w:t>„</w:t>
      </w:r>
      <w:r w:rsidRPr="00290E49">
        <w:rPr>
          <w:rFonts w:cs="Arial"/>
          <w:b/>
          <w:szCs w:val="24"/>
        </w:rPr>
        <w:t>BREAK</w:t>
      </w:r>
      <w:r w:rsidRPr="00290E49">
        <w:rPr>
          <w:rFonts w:cs="Arial"/>
          <w:szCs w:val="24"/>
        </w:rPr>
        <w:t>“ zur Trennung nach einem Clinch.</w:t>
      </w:r>
    </w:p>
    <w:p w14:paraId="6BF87F9D" w14:textId="77777777" w:rsidR="00C369D3" w:rsidRPr="00EF6E81" w:rsidRDefault="00C369D3" w:rsidP="00C369D3">
      <w:pPr>
        <w:pStyle w:val="KeinLeerraum"/>
        <w:rPr>
          <w:rFonts w:cs="Arial"/>
          <w:color w:val="5B9BD5" w:themeColor="accent5"/>
          <w:szCs w:val="24"/>
        </w:rPr>
      </w:pPr>
    </w:p>
    <w:p w14:paraId="37449B8D" w14:textId="67194676" w:rsidR="00C369D3" w:rsidRPr="00290E49" w:rsidRDefault="0059501A" w:rsidP="001D5874">
      <w:pPr>
        <w:pStyle w:val="KeinLeerraum"/>
        <w:rPr>
          <w:rFonts w:cs="Arial"/>
          <w:szCs w:val="24"/>
        </w:rPr>
      </w:pPr>
      <w:r w:rsidRPr="00290E49">
        <w:rPr>
          <w:rFonts w:cs="Arial"/>
          <w:szCs w:val="24"/>
        </w:rPr>
        <w:t>Um dem Boxer/</w:t>
      </w:r>
      <w:r w:rsidR="001D5874" w:rsidRPr="00290E49">
        <w:rPr>
          <w:rFonts w:cs="Arial"/>
          <w:szCs w:val="24"/>
        </w:rPr>
        <w:t>i</w:t>
      </w:r>
      <w:r w:rsidRPr="00290E49">
        <w:rPr>
          <w:rFonts w:cs="Arial"/>
          <w:szCs w:val="24"/>
        </w:rPr>
        <w:t>n einen Regelverstoß anzuzeigen, sind kurze</w:t>
      </w:r>
      <w:r w:rsidR="00121F33" w:rsidRPr="000133C4">
        <w:rPr>
          <w:rFonts w:cs="Arial"/>
          <w:color w:val="000000" w:themeColor="text1"/>
          <w:szCs w:val="24"/>
        </w:rPr>
        <w:t xml:space="preserve"> verbale</w:t>
      </w:r>
      <w:r w:rsidRPr="000133C4">
        <w:rPr>
          <w:rFonts w:cs="Arial"/>
          <w:color w:val="000000" w:themeColor="text1"/>
          <w:szCs w:val="24"/>
        </w:rPr>
        <w:t xml:space="preserve"> </w:t>
      </w:r>
      <w:r w:rsidRPr="00290E49">
        <w:rPr>
          <w:rFonts w:cs="Arial"/>
          <w:szCs w:val="24"/>
        </w:rPr>
        <w:t>Bemerkungen und erklärende Gesten anzuwenden</w:t>
      </w:r>
      <w:r w:rsidR="00121F33">
        <w:rPr>
          <w:rFonts w:cs="Arial"/>
          <w:szCs w:val="24"/>
        </w:rPr>
        <w:t xml:space="preserve"> </w:t>
      </w:r>
      <w:r w:rsidR="00121F33" w:rsidRPr="000133C4">
        <w:rPr>
          <w:rFonts w:cs="Arial"/>
          <w:color w:val="000000" w:themeColor="text1"/>
          <w:szCs w:val="24"/>
        </w:rPr>
        <w:t xml:space="preserve">(gemäß </w:t>
      </w:r>
      <w:r w:rsidR="00DF7380" w:rsidRPr="000133C4">
        <w:rPr>
          <w:rFonts w:cs="Arial"/>
          <w:color w:val="000000" w:themeColor="text1"/>
          <w:szCs w:val="24"/>
        </w:rPr>
        <w:t>IBA-Referee</w:t>
      </w:r>
      <w:r w:rsidR="00121F33" w:rsidRPr="000133C4">
        <w:rPr>
          <w:rFonts w:cs="Arial"/>
          <w:color w:val="000000" w:themeColor="text1"/>
          <w:szCs w:val="24"/>
        </w:rPr>
        <w:t xml:space="preserve"> and Judge </w:t>
      </w:r>
      <w:proofErr w:type="spellStart"/>
      <w:r w:rsidR="00121F33" w:rsidRPr="000133C4">
        <w:rPr>
          <w:rFonts w:cs="Arial"/>
          <w:color w:val="000000" w:themeColor="text1"/>
          <w:szCs w:val="24"/>
        </w:rPr>
        <w:t>Regulations</w:t>
      </w:r>
      <w:proofErr w:type="spellEnd"/>
      <w:r w:rsidR="002D5504" w:rsidRPr="000133C4">
        <w:rPr>
          <w:rFonts w:cs="Arial"/>
          <w:color w:val="000000" w:themeColor="text1"/>
          <w:szCs w:val="24"/>
        </w:rPr>
        <w:t>)</w:t>
      </w:r>
    </w:p>
    <w:p w14:paraId="5E105141" w14:textId="77777777" w:rsidR="00C369D3" w:rsidRPr="00290E49" w:rsidRDefault="00C369D3" w:rsidP="001D5874">
      <w:pPr>
        <w:pStyle w:val="KeinLeerraum"/>
        <w:rPr>
          <w:rFonts w:cs="Arial"/>
          <w:szCs w:val="24"/>
        </w:rPr>
      </w:pPr>
    </w:p>
    <w:p w14:paraId="330A0D12" w14:textId="4E57D3DB" w:rsidR="00C369D3" w:rsidRPr="00290E49" w:rsidRDefault="0059501A" w:rsidP="001D5874">
      <w:pPr>
        <w:pStyle w:val="KeinLeerraum"/>
        <w:rPr>
          <w:rFonts w:cs="Arial"/>
          <w:szCs w:val="24"/>
        </w:rPr>
      </w:pPr>
      <w:r w:rsidRPr="00290E49">
        <w:rPr>
          <w:rFonts w:cs="Arial"/>
          <w:szCs w:val="24"/>
        </w:rPr>
        <w:t>Der Ringrichter darf die Boxer/</w:t>
      </w:r>
      <w:r w:rsidR="001D5874" w:rsidRPr="00290E49">
        <w:rPr>
          <w:rFonts w:cs="Arial"/>
          <w:szCs w:val="24"/>
        </w:rPr>
        <w:t>i</w:t>
      </w:r>
      <w:r w:rsidRPr="00290E49">
        <w:rPr>
          <w:rFonts w:cs="Arial"/>
          <w:szCs w:val="24"/>
        </w:rPr>
        <w:t xml:space="preserve">nnen mit der Hand </w:t>
      </w:r>
      <w:r w:rsidR="001D5874" w:rsidRPr="00290E49">
        <w:rPr>
          <w:rFonts w:cs="Arial"/>
          <w:szCs w:val="24"/>
        </w:rPr>
        <w:t>berühren,</w:t>
      </w:r>
      <w:r w:rsidRPr="00290E49">
        <w:rPr>
          <w:rFonts w:cs="Arial"/>
          <w:szCs w:val="24"/>
        </w:rPr>
        <w:t xml:space="preserve"> um den Kampf zu stoppen</w:t>
      </w:r>
      <w:r w:rsidR="001D5874" w:rsidRPr="00290E49">
        <w:rPr>
          <w:rFonts w:cs="Arial"/>
          <w:szCs w:val="24"/>
        </w:rPr>
        <w:t xml:space="preserve"> </w:t>
      </w:r>
      <w:r w:rsidRPr="00290E49">
        <w:rPr>
          <w:rFonts w:cs="Arial"/>
          <w:szCs w:val="24"/>
        </w:rPr>
        <w:t>oder unterbrechen und zu trennen.</w:t>
      </w:r>
    </w:p>
    <w:p w14:paraId="23A438F1" w14:textId="77777777" w:rsidR="00C369D3" w:rsidRPr="00290E49" w:rsidRDefault="00C369D3" w:rsidP="001D5874">
      <w:pPr>
        <w:pStyle w:val="KeinLeerraum"/>
        <w:rPr>
          <w:rFonts w:cs="Arial"/>
          <w:szCs w:val="24"/>
        </w:rPr>
      </w:pPr>
    </w:p>
    <w:p w14:paraId="6E294160" w14:textId="77777777" w:rsidR="00C369D3" w:rsidRPr="00290E49" w:rsidRDefault="0059501A" w:rsidP="001D5874">
      <w:pPr>
        <w:pStyle w:val="KeinLeerraum"/>
        <w:rPr>
          <w:rFonts w:cs="Arial"/>
          <w:szCs w:val="24"/>
        </w:rPr>
      </w:pPr>
      <w:r w:rsidRPr="00290E49">
        <w:rPr>
          <w:rFonts w:cs="Arial"/>
          <w:szCs w:val="24"/>
        </w:rPr>
        <w:t>Das Zeichen zum Beginn des Kampfes gibt nur der Technische Delegierte.</w:t>
      </w:r>
    </w:p>
    <w:p w14:paraId="3FBDF92F" w14:textId="77777777" w:rsidR="0059501A" w:rsidRPr="00290E49" w:rsidRDefault="0059501A" w:rsidP="001D5874">
      <w:pPr>
        <w:pStyle w:val="KeinLeerraum"/>
        <w:rPr>
          <w:rFonts w:cs="Arial"/>
          <w:szCs w:val="24"/>
        </w:rPr>
      </w:pPr>
    </w:p>
    <w:p w14:paraId="760D5CE8" w14:textId="77777777" w:rsidR="0059501A" w:rsidRPr="00290E49" w:rsidRDefault="0059501A" w:rsidP="001D5874">
      <w:pPr>
        <w:pStyle w:val="KeinLeerraum"/>
        <w:rPr>
          <w:rFonts w:cs="Arial"/>
          <w:szCs w:val="24"/>
        </w:rPr>
      </w:pPr>
    </w:p>
    <w:p w14:paraId="44487360" w14:textId="1A674B5B" w:rsidR="0059501A" w:rsidRPr="003C45C1" w:rsidRDefault="0059501A" w:rsidP="003C45C1">
      <w:pPr>
        <w:pStyle w:val="KeinLeerraum"/>
        <w:rPr>
          <w:rFonts w:cs="Arial"/>
          <w:b/>
          <w:bCs/>
          <w:sz w:val="28"/>
          <w:szCs w:val="28"/>
          <w:u w:val="single"/>
        </w:rPr>
      </w:pPr>
      <w:bookmarkStart w:id="31" w:name="_Hlk89296478"/>
      <w:r w:rsidRPr="003C45C1">
        <w:rPr>
          <w:rFonts w:cs="Arial"/>
          <w:b/>
          <w:bCs/>
          <w:sz w:val="28"/>
          <w:szCs w:val="28"/>
          <w:u w:val="single"/>
        </w:rPr>
        <w:t xml:space="preserve">Erläuterung zu § </w:t>
      </w:r>
      <w:bookmarkEnd w:id="31"/>
      <w:r w:rsidRPr="003C45C1">
        <w:rPr>
          <w:rFonts w:cs="Arial"/>
          <w:b/>
          <w:bCs/>
          <w:sz w:val="28"/>
          <w:szCs w:val="28"/>
          <w:u w:val="single"/>
        </w:rPr>
        <w:t>15 A</w:t>
      </w:r>
      <w:r w:rsidR="003A0B1E" w:rsidRPr="003C45C1">
        <w:rPr>
          <w:rFonts w:cs="Arial"/>
          <w:b/>
          <w:bCs/>
          <w:sz w:val="28"/>
          <w:szCs w:val="28"/>
          <w:u w:val="single"/>
        </w:rPr>
        <w:t xml:space="preserve"> - </w:t>
      </w:r>
      <w:r w:rsidRPr="003C45C1">
        <w:rPr>
          <w:rFonts w:cs="Arial"/>
          <w:b/>
          <w:bCs/>
          <w:sz w:val="28"/>
          <w:szCs w:val="28"/>
          <w:u w:val="single"/>
        </w:rPr>
        <w:t>Ringrichter und deren Pflichten</w:t>
      </w:r>
    </w:p>
    <w:p w14:paraId="35116E8D" w14:textId="77777777" w:rsidR="007C292A" w:rsidRPr="00AA1228" w:rsidRDefault="0059501A" w:rsidP="001D5874">
      <w:pPr>
        <w:pStyle w:val="KeinLeerraum"/>
        <w:rPr>
          <w:rFonts w:cs="Arial"/>
          <w:szCs w:val="24"/>
        </w:rPr>
      </w:pPr>
      <w:r w:rsidRPr="00AA1228">
        <w:rPr>
          <w:rFonts w:cs="Arial"/>
          <w:szCs w:val="24"/>
        </w:rPr>
        <w:t>Der RR hat als erster den Ring zu betreten und nach dem Kampf als letzter zu verlassen.</w:t>
      </w:r>
    </w:p>
    <w:p w14:paraId="068CF538" w14:textId="2B7DAC34" w:rsidR="00C369D3" w:rsidRPr="00290E49" w:rsidRDefault="007C292A" w:rsidP="001D5874">
      <w:pPr>
        <w:pStyle w:val="KeinLeerraum"/>
        <w:rPr>
          <w:rFonts w:cs="Arial"/>
          <w:szCs w:val="24"/>
        </w:rPr>
      </w:pPr>
      <w:r w:rsidRPr="00E95875">
        <w:rPr>
          <w:rFonts w:cs="Arial"/>
          <w:szCs w:val="24"/>
        </w:rPr>
        <w:t xml:space="preserve">Der RR muss medizinische Einmal-Handschuhe </w:t>
      </w:r>
      <w:r w:rsidR="00AA1228" w:rsidRPr="00E95875">
        <w:rPr>
          <w:rFonts w:cs="Arial"/>
          <w:szCs w:val="24"/>
        </w:rPr>
        <w:t>tragen,</w:t>
      </w:r>
      <w:r w:rsidRPr="00E95875">
        <w:rPr>
          <w:rFonts w:cs="Arial"/>
          <w:szCs w:val="24"/>
        </w:rPr>
        <w:t xml:space="preserve"> bevor er den Ring betritt.</w:t>
      </w:r>
      <w:r w:rsidR="001D5874" w:rsidRPr="00E95875">
        <w:rPr>
          <w:rFonts w:cs="Arial"/>
          <w:szCs w:val="24"/>
        </w:rPr>
        <w:t xml:space="preserve"> </w:t>
      </w:r>
      <w:r w:rsidR="0059501A" w:rsidRPr="00290E49">
        <w:rPr>
          <w:rFonts w:cs="Arial"/>
          <w:szCs w:val="24"/>
        </w:rPr>
        <w:t>Er ist neben den Boxer</w:t>
      </w:r>
      <w:r w:rsidR="001D5874" w:rsidRPr="00290E49">
        <w:rPr>
          <w:rFonts w:cs="Arial"/>
          <w:szCs w:val="24"/>
        </w:rPr>
        <w:t>/i</w:t>
      </w:r>
      <w:r w:rsidR="0059501A" w:rsidRPr="00290E49">
        <w:rPr>
          <w:rFonts w:cs="Arial"/>
          <w:szCs w:val="24"/>
        </w:rPr>
        <w:t>nnen die einzige Person, die während des Kampfes im Ring sein darf.</w:t>
      </w:r>
    </w:p>
    <w:p w14:paraId="68A825B4" w14:textId="77777777" w:rsidR="00C369D3" w:rsidRPr="00290E49" w:rsidRDefault="00C369D3" w:rsidP="001D5874">
      <w:pPr>
        <w:pStyle w:val="KeinLeerraum"/>
        <w:rPr>
          <w:rFonts w:cs="Arial"/>
          <w:szCs w:val="24"/>
        </w:rPr>
      </w:pPr>
    </w:p>
    <w:p w14:paraId="522038F3" w14:textId="2278C66E" w:rsidR="00C369D3" w:rsidRPr="00290E49" w:rsidRDefault="0059501A" w:rsidP="001D5874">
      <w:pPr>
        <w:pStyle w:val="KeinLeerraum"/>
        <w:rPr>
          <w:rFonts w:cs="Arial"/>
          <w:szCs w:val="24"/>
        </w:rPr>
      </w:pPr>
      <w:r w:rsidRPr="00290E49">
        <w:rPr>
          <w:rFonts w:cs="Arial"/>
          <w:szCs w:val="24"/>
        </w:rPr>
        <w:t xml:space="preserve">Der </w:t>
      </w:r>
      <w:r w:rsidR="007C292A" w:rsidRPr="000133C4">
        <w:rPr>
          <w:rFonts w:cs="Arial"/>
          <w:color w:val="000000" w:themeColor="text1"/>
          <w:szCs w:val="24"/>
        </w:rPr>
        <w:t>RR</w:t>
      </w:r>
      <w:r w:rsidR="007C292A">
        <w:rPr>
          <w:rFonts w:cs="Arial"/>
          <w:szCs w:val="24"/>
        </w:rPr>
        <w:t xml:space="preserve"> </w:t>
      </w:r>
      <w:r w:rsidRPr="00290E49">
        <w:rPr>
          <w:rFonts w:cs="Arial"/>
          <w:szCs w:val="24"/>
        </w:rPr>
        <w:t>achtet darauf, dass alle Wettkampfbestimmungen während des Kampfes</w:t>
      </w:r>
      <w:r w:rsidR="001D5874" w:rsidRPr="00290E49">
        <w:rPr>
          <w:rFonts w:cs="Arial"/>
          <w:szCs w:val="24"/>
        </w:rPr>
        <w:t xml:space="preserve"> </w:t>
      </w:r>
      <w:r w:rsidRPr="00290E49">
        <w:rPr>
          <w:rFonts w:cs="Arial"/>
          <w:szCs w:val="24"/>
        </w:rPr>
        <w:t>eingehalten werden und trifft dafür die nötigen Entscheidungen.</w:t>
      </w:r>
    </w:p>
    <w:p w14:paraId="3935AA94" w14:textId="77777777" w:rsidR="00C369D3" w:rsidRPr="00290E49" w:rsidRDefault="00C369D3" w:rsidP="001D5874">
      <w:pPr>
        <w:pStyle w:val="KeinLeerraum"/>
        <w:rPr>
          <w:rFonts w:cs="Arial"/>
          <w:szCs w:val="24"/>
        </w:rPr>
      </w:pPr>
    </w:p>
    <w:p w14:paraId="08A61B55" w14:textId="014D943C" w:rsidR="00C369D3" w:rsidRPr="00290E49" w:rsidRDefault="0059501A" w:rsidP="001D5874">
      <w:pPr>
        <w:pStyle w:val="KeinLeerraum"/>
        <w:rPr>
          <w:rFonts w:cs="Arial"/>
          <w:szCs w:val="24"/>
        </w:rPr>
      </w:pPr>
      <w:r w:rsidRPr="00290E49">
        <w:rPr>
          <w:rFonts w:cs="Arial"/>
          <w:szCs w:val="24"/>
        </w:rPr>
        <w:t>Er ermahnt, verwarnt oder disqualifiziert je nach Schwere des Vergehens, die dagegen</w:t>
      </w:r>
      <w:r w:rsidR="001D5874" w:rsidRPr="00290E49">
        <w:rPr>
          <w:rFonts w:cs="Arial"/>
          <w:szCs w:val="24"/>
        </w:rPr>
        <w:t xml:space="preserve"> </w:t>
      </w:r>
      <w:r w:rsidRPr="00290E49">
        <w:rPr>
          <w:rFonts w:cs="Arial"/>
          <w:szCs w:val="24"/>
        </w:rPr>
        <w:t>verstoßenden Boxer/</w:t>
      </w:r>
      <w:r w:rsidR="001D5874" w:rsidRPr="00290E49">
        <w:rPr>
          <w:rFonts w:cs="Arial"/>
          <w:szCs w:val="24"/>
        </w:rPr>
        <w:t>i</w:t>
      </w:r>
      <w:r w:rsidRPr="00290E49">
        <w:rPr>
          <w:rFonts w:cs="Arial"/>
          <w:szCs w:val="24"/>
        </w:rPr>
        <w:t>nnen.</w:t>
      </w:r>
    </w:p>
    <w:p w14:paraId="67732F51" w14:textId="77777777" w:rsidR="00C369D3" w:rsidRPr="00290E49" w:rsidRDefault="00C369D3" w:rsidP="001D5874">
      <w:pPr>
        <w:pStyle w:val="KeinLeerraum"/>
        <w:rPr>
          <w:rFonts w:cs="Arial"/>
          <w:szCs w:val="24"/>
        </w:rPr>
      </w:pPr>
    </w:p>
    <w:p w14:paraId="021FF5BA" w14:textId="696A9D47" w:rsidR="00C369D3" w:rsidRPr="00290E49" w:rsidRDefault="0059501A" w:rsidP="001D5874">
      <w:pPr>
        <w:pStyle w:val="KeinLeerraum"/>
        <w:rPr>
          <w:rFonts w:cs="Arial"/>
          <w:szCs w:val="24"/>
        </w:rPr>
      </w:pPr>
      <w:r w:rsidRPr="00290E49">
        <w:rPr>
          <w:rFonts w:cs="Arial"/>
          <w:szCs w:val="24"/>
        </w:rPr>
        <w:t>Die Bekleidung des RR muss sauber sein und aus absatzlosen schwarzen</w:t>
      </w:r>
      <w:r w:rsidR="001D5874" w:rsidRPr="00290E49">
        <w:rPr>
          <w:rFonts w:cs="Arial"/>
          <w:szCs w:val="24"/>
        </w:rPr>
        <w:t xml:space="preserve"> </w:t>
      </w:r>
      <w:r w:rsidRPr="00290E49">
        <w:rPr>
          <w:rFonts w:cs="Arial"/>
          <w:szCs w:val="24"/>
        </w:rPr>
        <w:t>Sportschuhen,</w:t>
      </w:r>
      <w:r w:rsidR="001D5874" w:rsidRPr="00290E49">
        <w:rPr>
          <w:rFonts w:cs="Arial"/>
          <w:szCs w:val="24"/>
        </w:rPr>
        <w:t xml:space="preserve"> </w:t>
      </w:r>
      <w:r w:rsidRPr="00290E49">
        <w:rPr>
          <w:rFonts w:cs="Arial"/>
          <w:szCs w:val="24"/>
        </w:rPr>
        <w:t xml:space="preserve">langer schwarzer Hose (keine Jeans), weißem </w:t>
      </w:r>
      <w:r w:rsidR="00EF6E81" w:rsidRPr="000133C4">
        <w:rPr>
          <w:rFonts w:cs="Arial"/>
          <w:color w:val="000000" w:themeColor="text1"/>
          <w:szCs w:val="24"/>
        </w:rPr>
        <w:t>kurzärmeligen</w:t>
      </w:r>
      <w:r w:rsidR="00EF6E81">
        <w:rPr>
          <w:rFonts w:cs="Arial"/>
          <w:szCs w:val="24"/>
        </w:rPr>
        <w:t xml:space="preserve"> </w:t>
      </w:r>
      <w:r w:rsidRPr="00290E49">
        <w:rPr>
          <w:rFonts w:cs="Arial"/>
          <w:szCs w:val="24"/>
        </w:rPr>
        <w:t>Hemd, schwarze Socken und schwarzen Gürtel bestehen.</w:t>
      </w:r>
    </w:p>
    <w:p w14:paraId="1F2284FD" w14:textId="77777777" w:rsidR="00C369D3" w:rsidRPr="00290E49" w:rsidRDefault="00C369D3" w:rsidP="001D5874">
      <w:pPr>
        <w:pStyle w:val="KeinLeerraum"/>
        <w:rPr>
          <w:rFonts w:cs="Arial"/>
          <w:szCs w:val="24"/>
        </w:rPr>
      </w:pPr>
    </w:p>
    <w:p w14:paraId="0A549C08" w14:textId="77777777" w:rsidR="00C369D3" w:rsidRPr="00290E49" w:rsidRDefault="0059501A" w:rsidP="001D5874">
      <w:pPr>
        <w:pStyle w:val="KeinLeerraum"/>
        <w:rPr>
          <w:rFonts w:cs="Arial"/>
          <w:szCs w:val="24"/>
        </w:rPr>
      </w:pPr>
      <w:r w:rsidRPr="00290E49">
        <w:rPr>
          <w:rFonts w:cs="Arial"/>
          <w:szCs w:val="24"/>
        </w:rPr>
        <w:lastRenderedPageBreak/>
        <w:t>Bei internationalen Kämpfen wird zum weißen Hemd eine schwarze Fliege (Schmetterling) getragen.</w:t>
      </w:r>
    </w:p>
    <w:p w14:paraId="6AF29946" w14:textId="77777777" w:rsidR="00C369D3" w:rsidRPr="00290E49" w:rsidRDefault="00C369D3" w:rsidP="001D5874">
      <w:pPr>
        <w:pStyle w:val="KeinLeerraum"/>
        <w:rPr>
          <w:rFonts w:cs="Arial"/>
          <w:szCs w:val="24"/>
        </w:rPr>
      </w:pPr>
    </w:p>
    <w:p w14:paraId="77EEFF5F" w14:textId="77777777" w:rsidR="00453C78" w:rsidRPr="00290E49" w:rsidRDefault="00453C78" w:rsidP="001D5874">
      <w:pPr>
        <w:pStyle w:val="KeinLeerraum"/>
        <w:rPr>
          <w:rFonts w:cs="Arial"/>
          <w:szCs w:val="24"/>
        </w:rPr>
      </w:pPr>
      <w:r w:rsidRPr="00290E49">
        <w:rPr>
          <w:rFonts w:cs="Arial"/>
          <w:szCs w:val="24"/>
        </w:rPr>
        <w:t>Ringrichter dürfen in Ausübung ihrer Funktion keine Brille und keine metallenen Gegenstände tragen.</w:t>
      </w:r>
    </w:p>
    <w:p w14:paraId="26C7E3E9" w14:textId="77777777" w:rsidR="00453C78" w:rsidRPr="00290E49" w:rsidRDefault="00453C78" w:rsidP="001D5874">
      <w:pPr>
        <w:pStyle w:val="KeinLeerraum"/>
        <w:rPr>
          <w:rFonts w:cs="Arial"/>
          <w:szCs w:val="24"/>
        </w:rPr>
      </w:pPr>
    </w:p>
    <w:p w14:paraId="5D7F39FC" w14:textId="77777777" w:rsidR="00C369D3" w:rsidRPr="00290E49" w:rsidRDefault="00453C78" w:rsidP="001D5874">
      <w:pPr>
        <w:pStyle w:val="KeinLeerraum"/>
        <w:rPr>
          <w:rFonts w:cs="Arial"/>
          <w:szCs w:val="24"/>
        </w:rPr>
      </w:pPr>
      <w:r w:rsidRPr="00290E49">
        <w:rPr>
          <w:rFonts w:cs="Arial"/>
          <w:szCs w:val="24"/>
        </w:rPr>
        <w:t>Das Tragen von Kontaktlinsen ist erlaubt.</w:t>
      </w:r>
    </w:p>
    <w:p w14:paraId="74E0584D" w14:textId="77777777" w:rsidR="00C369D3" w:rsidRPr="00290E49" w:rsidRDefault="00C369D3" w:rsidP="001D5874">
      <w:pPr>
        <w:pStyle w:val="KeinLeerraum"/>
        <w:rPr>
          <w:rFonts w:cs="Arial"/>
          <w:szCs w:val="24"/>
        </w:rPr>
      </w:pPr>
    </w:p>
    <w:p w14:paraId="5DA8876B" w14:textId="7A4BB99A" w:rsidR="00C369D3" w:rsidRPr="00290E49" w:rsidRDefault="00453C78" w:rsidP="001D5874">
      <w:pPr>
        <w:pStyle w:val="KeinLeerraum"/>
        <w:rPr>
          <w:rFonts w:cs="Arial"/>
          <w:szCs w:val="24"/>
        </w:rPr>
      </w:pPr>
      <w:r w:rsidRPr="00290E49">
        <w:rPr>
          <w:rFonts w:cs="Arial"/>
          <w:szCs w:val="24"/>
        </w:rPr>
        <w:t>Vor Beginn des Kampfes kontrolliert der RR in den Ecken der Boxer/</w:t>
      </w:r>
      <w:r w:rsidR="001D5874" w:rsidRPr="00290E49">
        <w:rPr>
          <w:rFonts w:cs="Arial"/>
          <w:szCs w:val="24"/>
        </w:rPr>
        <w:t>i</w:t>
      </w:r>
      <w:r w:rsidRPr="00290E49">
        <w:rPr>
          <w:rFonts w:cs="Arial"/>
          <w:szCs w:val="24"/>
        </w:rPr>
        <w:t xml:space="preserve">nnen die </w:t>
      </w:r>
      <w:r w:rsidR="00621715" w:rsidRPr="000133C4">
        <w:rPr>
          <w:rFonts w:cs="Arial"/>
          <w:color w:val="000000" w:themeColor="text1"/>
          <w:szCs w:val="24"/>
        </w:rPr>
        <w:t xml:space="preserve">vorgeschriebene Kleidung, </w:t>
      </w:r>
      <w:r w:rsidRPr="000133C4">
        <w:rPr>
          <w:rFonts w:cs="Arial"/>
          <w:color w:val="000000" w:themeColor="text1"/>
          <w:szCs w:val="24"/>
        </w:rPr>
        <w:t>Handschuhe</w:t>
      </w:r>
      <w:r w:rsidR="00621715" w:rsidRPr="000133C4">
        <w:rPr>
          <w:rFonts w:cs="Arial"/>
          <w:color w:val="000000" w:themeColor="text1"/>
          <w:szCs w:val="24"/>
        </w:rPr>
        <w:t xml:space="preserve"> und Kopfschutz</w:t>
      </w:r>
      <w:r w:rsidRPr="000133C4">
        <w:rPr>
          <w:rFonts w:cs="Arial"/>
          <w:color w:val="000000" w:themeColor="text1"/>
          <w:szCs w:val="24"/>
        </w:rPr>
        <w:t xml:space="preserve">. </w:t>
      </w:r>
      <w:r w:rsidRPr="00290E49">
        <w:rPr>
          <w:rFonts w:cs="Arial"/>
          <w:szCs w:val="24"/>
        </w:rPr>
        <w:t>Ferner überprüft er, ob die Gürtellinie durch verschiedenfarbiges Oberteil und Hosen erkennbar ist. Bei gleicher Farbe von Hose und Oberteil muss ein andersfarbiger, nichtrutschender Gürtel ohne Schnallen getragen werden.</w:t>
      </w:r>
    </w:p>
    <w:p w14:paraId="2560010B" w14:textId="77777777" w:rsidR="00C369D3" w:rsidRPr="00290E49" w:rsidRDefault="00C369D3" w:rsidP="001D5874">
      <w:pPr>
        <w:pStyle w:val="KeinLeerraum"/>
        <w:rPr>
          <w:rFonts w:cs="Arial"/>
          <w:szCs w:val="24"/>
        </w:rPr>
      </w:pPr>
    </w:p>
    <w:p w14:paraId="0C664691" w14:textId="4F6447FA" w:rsidR="00C369D3" w:rsidRPr="00290E49" w:rsidRDefault="00453C78" w:rsidP="001D5874">
      <w:pPr>
        <w:pStyle w:val="KeinLeerraum"/>
        <w:rPr>
          <w:rFonts w:cs="Arial"/>
          <w:szCs w:val="24"/>
        </w:rPr>
      </w:pPr>
      <w:r w:rsidRPr="00290E49">
        <w:rPr>
          <w:rFonts w:cs="Arial"/>
          <w:szCs w:val="24"/>
        </w:rPr>
        <w:t>Der RR überzeugt sich, ob die Kämpfer den vorgeschriebenen Tiefschutz und Zahnschutz</w:t>
      </w:r>
      <w:r w:rsidR="001D5874" w:rsidRPr="00290E49">
        <w:rPr>
          <w:rFonts w:cs="Arial"/>
          <w:szCs w:val="24"/>
        </w:rPr>
        <w:t xml:space="preserve"> </w:t>
      </w:r>
      <w:r w:rsidRPr="00290E49">
        <w:rPr>
          <w:rFonts w:cs="Arial"/>
          <w:szCs w:val="24"/>
        </w:rPr>
        <w:t>tragen.</w:t>
      </w:r>
    </w:p>
    <w:p w14:paraId="4AADE48B" w14:textId="77777777" w:rsidR="00C369D3" w:rsidRPr="00290E49" w:rsidRDefault="00C369D3" w:rsidP="001D5874">
      <w:pPr>
        <w:pStyle w:val="KeinLeerraum"/>
        <w:rPr>
          <w:rFonts w:cs="Arial"/>
          <w:szCs w:val="24"/>
        </w:rPr>
      </w:pPr>
    </w:p>
    <w:p w14:paraId="0C25875C" w14:textId="3A0501EE" w:rsidR="00C369D3" w:rsidRPr="00290E49" w:rsidRDefault="00453C78" w:rsidP="001D5874">
      <w:pPr>
        <w:pStyle w:val="KeinLeerraum"/>
        <w:rPr>
          <w:rFonts w:cs="Arial"/>
          <w:szCs w:val="24"/>
        </w:rPr>
      </w:pPr>
      <w:r w:rsidRPr="00290E49">
        <w:rPr>
          <w:rFonts w:cs="Arial"/>
          <w:szCs w:val="24"/>
        </w:rPr>
        <w:t xml:space="preserve">Körper und Arme dürfen nicht eingefettet oder nass sein. Zum Schutz der Augenbrauen darf </w:t>
      </w:r>
      <w:r w:rsidR="00126FA6" w:rsidRPr="00290E49">
        <w:rPr>
          <w:rFonts w:cs="Arial"/>
          <w:szCs w:val="24"/>
        </w:rPr>
        <w:t>p</w:t>
      </w:r>
      <w:r w:rsidRPr="00290E49">
        <w:rPr>
          <w:rFonts w:cs="Arial"/>
          <w:szCs w:val="24"/>
        </w:rPr>
        <w:t>etroleumfreie Hautcreme verwendet werden.</w:t>
      </w:r>
    </w:p>
    <w:p w14:paraId="16C68641" w14:textId="77777777" w:rsidR="00C369D3" w:rsidRPr="00290E49" w:rsidRDefault="00C369D3" w:rsidP="001D5874">
      <w:pPr>
        <w:pStyle w:val="KeinLeerraum"/>
        <w:rPr>
          <w:rFonts w:cs="Arial"/>
          <w:szCs w:val="24"/>
        </w:rPr>
      </w:pPr>
    </w:p>
    <w:p w14:paraId="0704495B" w14:textId="5AA194BE" w:rsidR="00C369D3" w:rsidRPr="00290E49" w:rsidRDefault="00453C78" w:rsidP="00453C78">
      <w:pPr>
        <w:pStyle w:val="KeinLeerraum"/>
        <w:rPr>
          <w:rFonts w:cs="Arial"/>
          <w:szCs w:val="24"/>
        </w:rPr>
      </w:pPr>
      <w:r w:rsidRPr="00290E49">
        <w:rPr>
          <w:rFonts w:cs="Arial"/>
          <w:szCs w:val="24"/>
        </w:rPr>
        <w:t>Wenn auch sonst dem § 9 der WB entsprochen ist, ruft er die Boxer/</w:t>
      </w:r>
      <w:r w:rsidR="001D5874" w:rsidRPr="00290E49">
        <w:rPr>
          <w:rFonts w:cs="Arial"/>
          <w:szCs w:val="24"/>
        </w:rPr>
        <w:t>i</w:t>
      </w:r>
      <w:r w:rsidRPr="00290E49">
        <w:rPr>
          <w:rFonts w:cs="Arial"/>
          <w:szCs w:val="24"/>
        </w:rPr>
        <w:t>nnen zu einer kurzen</w:t>
      </w:r>
      <w:r w:rsidR="001D5874" w:rsidRPr="00290E49">
        <w:rPr>
          <w:rFonts w:cs="Arial"/>
          <w:szCs w:val="24"/>
        </w:rPr>
        <w:t xml:space="preserve"> </w:t>
      </w:r>
      <w:r w:rsidRPr="00290E49">
        <w:rPr>
          <w:rFonts w:cs="Arial"/>
          <w:szCs w:val="24"/>
        </w:rPr>
        <w:t>Instruktion- Kopf hoch, Gürtellinie, Innenhand, Halten, Hören auf Kommandos – und zum</w:t>
      </w:r>
      <w:r w:rsidR="001D5874" w:rsidRPr="00290E49">
        <w:rPr>
          <w:rFonts w:cs="Arial"/>
          <w:szCs w:val="24"/>
        </w:rPr>
        <w:t xml:space="preserve"> </w:t>
      </w:r>
      <w:r w:rsidRPr="00290E49">
        <w:rPr>
          <w:rFonts w:cs="Arial"/>
          <w:szCs w:val="24"/>
        </w:rPr>
        <w:t>Handschlag in die Mitte des Ringes. Dann schickt er die Boxer/</w:t>
      </w:r>
      <w:r w:rsidR="008C0599" w:rsidRPr="00290E49">
        <w:rPr>
          <w:rFonts w:cs="Arial"/>
          <w:szCs w:val="24"/>
        </w:rPr>
        <w:t>i</w:t>
      </w:r>
      <w:r w:rsidRPr="00290E49">
        <w:rPr>
          <w:rFonts w:cs="Arial"/>
          <w:szCs w:val="24"/>
        </w:rPr>
        <w:t>nnen wieder in ihre Ecken</w:t>
      </w:r>
      <w:r w:rsidR="008C0599" w:rsidRPr="00290E49">
        <w:rPr>
          <w:rFonts w:cs="Arial"/>
          <w:szCs w:val="24"/>
        </w:rPr>
        <w:t xml:space="preserve"> </w:t>
      </w:r>
      <w:r w:rsidRPr="00290E49">
        <w:rPr>
          <w:rFonts w:cs="Arial"/>
          <w:szCs w:val="24"/>
        </w:rPr>
        <w:t>zurück, überzeugt sich, ob die Punkterichter und der Kampfarzt ihre Plätze eingenommen und die Sekundanten die Boxer/</w:t>
      </w:r>
      <w:r w:rsidR="008C0599" w:rsidRPr="00290E49">
        <w:rPr>
          <w:rFonts w:cs="Arial"/>
          <w:szCs w:val="24"/>
        </w:rPr>
        <w:t>i</w:t>
      </w:r>
      <w:r w:rsidRPr="00290E49">
        <w:rPr>
          <w:rFonts w:cs="Arial"/>
          <w:szCs w:val="24"/>
        </w:rPr>
        <w:t>nnen zum Kampf bereitgemacht haben.</w:t>
      </w:r>
    </w:p>
    <w:p w14:paraId="4A7EECFE" w14:textId="77777777" w:rsidR="00C369D3" w:rsidRPr="00290E49" w:rsidRDefault="00C369D3" w:rsidP="00C369D3">
      <w:pPr>
        <w:pStyle w:val="KeinLeerraum"/>
        <w:rPr>
          <w:rFonts w:cs="Arial"/>
          <w:szCs w:val="24"/>
        </w:rPr>
      </w:pPr>
    </w:p>
    <w:p w14:paraId="51D070F7" w14:textId="7CB71459" w:rsidR="00C369D3" w:rsidRPr="00290E49" w:rsidRDefault="00453C78" w:rsidP="00453C78">
      <w:pPr>
        <w:pStyle w:val="KeinLeerraum"/>
        <w:rPr>
          <w:rFonts w:cs="Arial"/>
          <w:szCs w:val="24"/>
        </w:rPr>
      </w:pPr>
      <w:r w:rsidRPr="00290E49">
        <w:rPr>
          <w:rFonts w:cs="Arial"/>
          <w:szCs w:val="24"/>
        </w:rPr>
        <w:t>Er soll sich in der neutralen Ecke aufhalten, da er von hier beide Boxer/</w:t>
      </w:r>
      <w:r w:rsidR="008C0599" w:rsidRPr="00290E49">
        <w:rPr>
          <w:rFonts w:cs="Arial"/>
          <w:szCs w:val="24"/>
        </w:rPr>
        <w:t>i</w:t>
      </w:r>
      <w:r w:rsidRPr="00290E49">
        <w:rPr>
          <w:rFonts w:cs="Arial"/>
          <w:szCs w:val="24"/>
        </w:rPr>
        <w:t>nnen sehen kann. Mit einem Blick vergewissert er sich, dass die Ringecken frei sind. Nach dem Zeichen des</w:t>
      </w:r>
      <w:r w:rsidR="008C0599" w:rsidRPr="00290E49">
        <w:rPr>
          <w:rFonts w:cs="Arial"/>
          <w:szCs w:val="24"/>
        </w:rPr>
        <w:t xml:space="preserve"> </w:t>
      </w:r>
      <w:r w:rsidRPr="00290E49">
        <w:rPr>
          <w:rFonts w:cs="Arial"/>
          <w:szCs w:val="24"/>
        </w:rPr>
        <w:t>Technischen Delegierten gibt er mit dem Kommando „Box“ den Kampf frei.</w:t>
      </w:r>
    </w:p>
    <w:p w14:paraId="448A8C86" w14:textId="77777777" w:rsidR="00C369D3" w:rsidRPr="00290E49" w:rsidRDefault="00C369D3" w:rsidP="00C369D3">
      <w:pPr>
        <w:pStyle w:val="KeinLeerraum"/>
        <w:rPr>
          <w:rFonts w:cs="Arial"/>
          <w:szCs w:val="24"/>
        </w:rPr>
      </w:pPr>
    </w:p>
    <w:p w14:paraId="66A92C55" w14:textId="2807067D" w:rsidR="00C369D3" w:rsidRPr="00290E49" w:rsidRDefault="00453C78" w:rsidP="00453C78">
      <w:pPr>
        <w:pStyle w:val="KeinLeerraum"/>
        <w:rPr>
          <w:rFonts w:cs="Arial"/>
          <w:szCs w:val="24"/>
        </w:rPr>
      </w:pPr>
      <w:r w:rsidRPr="00290E49">
        <w:rPr>
          <w:rFonts w:cs="Arial"/>
          <w:szCs w:val="24"/>
        </w:rPr>
        <w:t>Stellt sich ein Boxer/</w:t>
      </w:r>
      <w:r w:rsidR="008C0599" w:rsidRPr="00290E49">
        <w:rPr>
          <w:rFonts w:cs="Arial"/>
          <w:szCs w:val="24"/>
        </w:rPr>
        <w:t>i</w:t>
      </w:r>
      <w:r w:rsidRPr="00290E49">
        <w:rPr>
          <w:rFonts w:cs="Arial"/>
          <w:szCs w:val="24"/>
        </w:rPr>
        <w:t>n beim Gongschlag nicht zum Kampf, ist er/sie vom Ringrichter</w:t>
      </w:r>
      <w:r w:rsidR="008C0599" w:rsidRPr="00290E49">
        <w:rPr>
          <w:rFonts w:cs="Arial"/>
          <w:szCs w:val="24"/>
        </w:rPr>
        <w:t xml:space="preserve"> </w:t>
      </w:r>
      <w:r w:rsidRPr="00290E49">
        <w:rPr>
          <w:rFonts w:cs="Arial"/>
          <w:szCs w:val="24"/>
        </w:rPr>
        <w:t>anzuzählen. Stellt sich der Boxer/</w:t>
      </w:r>
      <w:r w:rsidR="008C0599" w:rsidRPr="00290E49">
        <w:rPr>
          <w:rFonts w:cs="Arial"/>
          <w:szCs w:val="24"/>
        </w:rPr>
        <w:t>i</w:t>
      </w:r>
      <w:r w:rsidRPr="00290E49">
        <w:rPr>
          <w:rFonts w:cs="Arial"/>
          <w:szCs w:val="24"/>
        </w:rPr>
        <w:t xml:space="preserve">nnen vor </w:t>
      </w:r>
      <w:r w:rsidR="00FB7B1C">
        <w:rPr>
          <w:rFonts w:cs="Arial"/>
          <w:szCs w:val="24"/>
        </w:rPr>
        <w:t xml:space="preserve">8 </w:t>
      </w:r>
      <w:r w:rsidRPr="00290E49">
        <w:rPr>
          <w:rFonts w:cs="Arial"/>
          <w:szCs w:val="24"/>
        </w:rPr>
        <w:t xml:space="preserve">Sekunden zum Kampf, so ist unmittelbar </w:t>
      </w:r>
      <w:r w:rsidR="008C0599" w:rsidRPr="00290E49">
        <w:rPr>
          <w:rFonts w:cs="Arial"/>
          <w:szCs w:val="24"/>
        </w:rPr>
        <w:t>das Zählen</w:t>
      </w:r>
      <w:r w:rsidRPr="00290E49">
        <w:rPr>
          <w:rFonts w:cs="Arial"/>
          <w:szCs w:val="24"/>
        </w:rPr>
        <w:t xml:space="preserve"> zu beenden.</w:t>
      </w:r>
      <w:r w:rsidR="000319D1">
        <w:rPr>
          <w:rFonts w:cs="Arial"/>
          <w:szCs w:val="24"/>
        </w:rPr>
        <w:t xml:space="preserve"> </w:t>
      </w:r>
      <w:r w:rsidR="000319D1" w:rsidRPr="000133C4">
        <w:rPr>
          <w:rFonts w:cs="Arial"/>
          <w:color w:val="000000" w:themeColor="text1"/>
          <w:szCs w:val="24"/>
        </w:rPr>
        <w:t>Falls nicht, endet der Kampf durch RSC.</w:t>
      </w:r>
    </w:p>
    <w:p w14:paraId="0316A90D" w14:textId="7BD605B9" w:rsidR="00C369D3" w:rsidRDefault="00C369D3" w:rsidP="00C369D3">
      <w:pPr>
        <w:pStyle w:val="KeinLeerraum"/>
        <w:rPr>
          <w:rFonts w:cs="Arial"/>
          <w:szCs w:val="24"/>
        </w:rPr>
      </w:pPr>
    </w:p>
    <w:p w14:paraId="5CA683F7" w14:textId="11F69857" w:rsidR="00131FB1" w:rsidRPr="000133C4" w:rsidRDefault="00131FB1" w:rsidP="00C369D3">
      <w:pPr>
        <w:pStyle w:val="KeinLeerraum"/>
        <w:rPr>
          <w:rFonts w:cs="Arial"/>
          <w:color w:val="000000" w:themeColor="text1"/>
          <w:szCs w:val="24"/>
        </w:rPr>
      </w:pPr>
      <w:r w:rsidRPr="000133C4">
        <w:rPr>
          <w:rFonts w:cs="Arial"/>
          <w:color w:val="000000" w:themeColor="text1"/>
          <w:szCs w:val="24"/>
        </w:rPr>
        <w:t>Reinigung der Handschuhe:</w:t>
      </w:r>
    </w:p>
    <w:p w14:paraId="3C3EFAC7" w14:textId="46EC9A7E" w:rsidR="00131FB1" w:rsidRPr="000133C4" w:rsidRDefault="00131FB1" w:rsidP="00C369D3">
      <w:pPr>
        <w:pStyle w:val="KeinLeerraum"/>
        <w:rPr>
          <w:rFonts w:cs="Arial"/>
          <w:color w:val="000000" w:themeColor="text1"/>
          <w:szCs w:val="24"/>
        </w:rPr>
      </w:pPr>
      <w:r w:rsidRPr="000133C4">
        <w:rPr>
          <w:rFonts w:cs="Arial"/>
          <w:color w:val="000000" w:themeColor="text1"/>
          <w:szCs w:val="24"/>
        </w:rPr>
        <w:t>Berührt ein Boxer/in mit seinen Handschuhen den Ringboden, unterbricht der RR mit:</w:t>
      </w:r>
    </w:p>
    <w:p w14:paraId="7DEFAD3C" w14:textId="2C1A1491" w:rsidR="00131FB1" w:rsidRPr="000133C4" w:rsidRDefault="00131FB1" w:rsidP="00C369D3">
      <w:pPr>
        <w:pStyle w:val="KeinLeerraum"/>
        <w:rPr>
          <w:rFonts w:cs="Arial"/>
          <w:color w:val="000000" w:themeColor="text1"/>
          <w:szCs w:val="24"/>
        </w:rPr>
      </w:pPr>
      <w:r w:rsidRPr="000133C4">
        <w:rPr>
          <w:rFonts w:cs="Arial"/>
          <w:color w:val="000000" w:themeColor="text1"/>
          <w:szCs w:val="24"/>
        </w:rPr>
        <w:t>-</w:t>
      </w:r>
      <w:r w:rsidR="0036215F" w:rsidRPr="000133C4">
        <w:rPr>
          <w:rFonts w:cs="Arial"/>
          <w:color w:val="000000" w:themeColor="text1"/>
          <w:szCs w:val="24"/>
        </w:rPr>
        <w:t xml:space="preserve"> </w:t>
      </w:r>
      <w:r w:rsidRPr="000133C4">
        <w:rPr>
          <w:rFonts w:cs="Arial"/>
          <w:color w:val="000000" w:themeColor="text1"/>
          <w:szCs w:val="24"/>
        </w:rPr>
        <w:t>Kommando Stopp</w:t>
      </w:r>
    </w:p>
    <w:p w14:paraId="7C9885C2" w14:textId="7F93BD3D" w:rsidR="00131FB1" w:rsidRPr="000133C4" w:rsidRDefault="00131FB1" w:rsidP="00C369D3">
      <w:pPr>
        <w:pStyle w:val="KeinLeerraum"/>
        <w:rPr>
          <w:rFonts w:cs="Arial"/>
          <w:color w:val="000000" w:themeColor="text1"/>
          <w:szCs w:val="24"/>
        </w:rPr>
      </w:pPr>
      <w:r w:rsidRPr="000133C4">
        <w:rPr>
          <w:rFonts w:cs="Arial"/>
          <w:color w:val="000000" w:themeColor="text1"/>
          <w:szCs w:val="24"/>
        </w:rPr>
        <w:t>-</w:t>
      </w:r>
      <w:r w:rsidR="0036215F" w:rsidRPr="000133C4">
        <w:rPr>
          <w:rFonts w:cs="Arial"/>
          <w:color w:val="000000" w:themeColor="text1"/>
          <w:szCs w:val="24"/>
        </w:rPr>
        <w:t xml:space="preserve"> </w:t>
      </w:r>
      <w:r w:rsidRPr="000133C4">
        <w:rPr>
          <w:rFonts w:cs="Arial"/>
          <w:color w:val="000000" w:themeColor="text1"/>
          <w:szCs w:val="24"/>
        </w:rPr>
        <w:t>Geste</w:t>
      </w:r>
      <w:r w:rsidR="00FE1E00" w:rsidRPr="000133C4">
        <w:rPr>
          <w:rFonts w:cs="Arial"/>
          <w:color w:val="000000" w:themeColor="text1"/>
          <w:szCs w:val="24"/>
        </w:rPr>
        <w:t xml:space="preserve"> </w:t>
      </w:r>
      <w:r w:rsidRPr="000133C4">
        <w:rPr>
          <w:rFonts w:cs="Arial"/>
          <w:color w:val="000000" w:themeColor="text1"/>
          <w:szCs w:val="24"/>
        </w:rPr>
        <w:t>mit gestreckten Armen</w:t>
      </w:r>
      <w:r w:rsidR="00FE1E00" w:rsidRPr="000133C4">
        <w:rPr>
          <w:rFonts w:cs="Arial"/>
          <w:color w:val="000000" w:themeColor="text1"/>
          <w:szCs w:val="24"/>
        </w:rPr>
        <w:t>, der Boxer/in soll die Handschuhe zeigen</w:t>
      </w:r>
    </w:p>
    <w:p w14:paraId="25CD1C0B" w14:textId="1B655A02" w:rsidR="00FE1E00" w:rsidRPr="000133C4" w:rsidRDefault="00FE1E00" w:rsidP="00C369D3">
      <w:pPr>
        <w:pStyle w:val="KeinLeerraum"/>
        <w:rPr>
          <w:rFonts w:cs="Arial"/>
          <w:color w:val="000000" w:themeColor="text1"/>
          <w:szCs w:val="24"/>
        </w:rPr>
      </w:pPr>
      <w:r w:rsidRPr="000133C4">
        <w:rPr>
          <w:rFonts w:cs="Arial"/>
          <w:color w:val="000000" w:themeColor="text1"/>
          <w:szCs w:val="24"/>
        </w:rPr>
        <w:t>-</w:t>
      </w:r>
      <w:r w:rsidR="0036215F" w:rsidRPr="000133C4">
        <w:rPr>
          <w:rFonts w:cs="Arial"/>
          <w:color w:val="000000" w:themeColor="text1"/>
          <w:szCs w:val="24"/>
        </w:rPr>
        <w:t xml:space="preserve"> </w:t>
      </w:r>
      <w:r w:rsidRPr="000133C4">
        <w:rPr>
          <w:rFonts w:cs="Arial"/>
          <w:color w:val="000000" w:themeColor="text1"/>
          <w:szCs w:val="24"/>
        </w:rPr>
        <w:t xml:space="preserve">der RR wischt die Handschuhe mit seinen Einmal-Handschuhen ab (nicht mit </w:t>
      </w:r>
      <w:r w:rsidR="0036215F" w:rsidRPr="000133C4">
        <w:rPr>
          <w:rFonts w:cs="Arial"/>
          <w:color w:val="000000" w:themeColor="text1"/>
          <w:szCs w:val="24"/>
        </w:rPr>
        <w:t>seinem</w:t>
      </w:r>
      <w:r w:rsidRPr="000133C4">
        <w:rPr>
          <w:rFonts w:cs="Arial"/>
          <w:color w:val="000000" w:themeColor="text1"/>
          <w:szCs w:val="24"/>
        </w:rPr>
        <w:t xml:space="preserve"> </w:t>
      </w:r>
      <w:r w:rsidR="0036215F" w:rsidRPr="000133C4">
        <w:rPr>
          <w:rFonts w:cs="Arial"/>
          <w:color w:val="000000" w:themeColor="text1"/>
          <w:szCs w:val="24"/>
        </w:rPr>
        <w:t xml:space="preserve"> </w:t>
      </w:r>
    </w:p>
    <w:p w14:paraId="7F2363ED" w14:textId="1A3AB4D4" w:rsidR="0036215F" w:rsidRPr="000133C4" w:rsidRDefault="0036215F" w:rsidP="00C369D3">
      <w:pPr>
        <w:pStyle w:val="KeinLeerraum"/>
        <w:rPr>
          <w:rFonts w:cs="Arial"/>
          <w:color w:val="000000" w:themeColor="text1"/>
          <w:szCs w:val="24"/>
        </w:rPr>
      </w:pPr>
      <w:r w:rsidRPr="000133C4">
        <w:rPr>
          <w:rFonts w:cs="Arial"/>
          <w:color w:val="000000" w:themeColor="text1"/>
          <w:szCs w:val="24"/>
        </w:rPr>
        <w:t xml:space="preserve">  Hemd)</w:t>
      </w:r>
    </w:p>
    <w:p w14:paraId="4A1F418A" w14:textId="09EDC015" w:rsidR="00FE1E00" w:rsidRPr="000133C4" w:rsidRDefault="00FE1E00" w:rsidP="00C369D3">
      <w:pPr>
        <w:pStyle w:val="KeinLeerraum"/>
        <w:rPr>
          <w:rFonts w:cs="Arial"/>
          <w:color w:val="000000" w:themeColor="text1"/>
          <w:szCs w:val="24"/>
        </w:rPr>
      </w:pPr>
      <w:r w:rsidRPr="000133C4">
        <w:rPr>
          <w:rFonts w:cs="Arial"/>
          <w:color w:val="000000" w:themeColor="text1"/>
          <w:szCs w:val="24"/>
        </w:rPr>
        <w:t>-</w:t>
      </w:r>
      <w:r w:rsidR="0036215F" w:rsidRPr="000133C4">
        <w:rPr>
          <w:rFonts w:cs="Arial"/>
          <w:color w:val="000000" w:themeColor="text1"/>
          <w:szCs w:val="24"/>
        </w:rPr>
        <w:t xml:space="preserve"> </w:t>
      </w:r>
      <w:r w:rsidRPr="000133C4">
        <w:rPr>
          <w:rFonts w:cs="Arial"/>
          <w:color w:val="000000" w:themeColor="text1"/>
          <w:szCs w:val="24"/>
        </w:rPr>
        <w:t>Kommando Box</w:t>
      </w:r>
    </w:p>
    <w:p w14:paraId="3F68DDC8" w14:textId="77777777" w:rsidR="00FE1E00" w:rsidRPr="00290E49" w:rsidRDefault="00FE1E00" w:rsidP="00C369D3">
      <w:pPr>
        <w:pStyle w:val="KeinLeerraum"/>
        <w:rPr>
          <w:rFonts w:cs="Arial"/>
          <w:szCs w:val="24"/>
        </w:rPr>
      </w:pPr>
    </w:p>
    <w:p w14:paraId="176007FB" w14:textId="60610863" w:rsidR="00C369D3" w:rsidRPr="00290E49" w:rsidRDefault="00453C78" w:rsidP="00453C78">
      <w:pPr>
        <w:pStyle w:val="KeinLeerraum"/>
        <w:rPr>
          <w:rFonts w:cs="Arial"/>
          <w:szCs w:val="24"/>
        </w:rPr>
      </w:pPr>
      <w:r w:rsidRPr="00290E49">
        <w:rPr>
          <w:rFonts w:cs="Arial"/>
          <w:szCs w:val="24"/>
        </w:rPr>
        <w:t xml:space="preserve">Er wahrt einen gewissen Abstand </w:t>
      </w:r>
      <w:r w:rsidR="00145DB3" w:rsidRPr="00290E49">
        <w:rPr>
          <w:rFonts w:cs="Arial"/>
          <w:szCs w:val="24"/>
        </w:rPr>
        <w:t>zu dem</w:t>
      </w:r>
      <w:r w:rsidR="00145DB3">
        <w:rPr>
          <w:rFonts w:cs="Arial"/>
          <w:szCs w:val="24"/>
        </w:rPr>
        <w:t xml:space="preserve">/den </w:t>
      </w:r>
      <w:r w:rsidR="00145DB3" w:rsidRPr="00290E49">
        <w:rPr>
          <w:rFonts w:cs="Arial"/>
          <w:szCs w:val="24"/>
        </w:rPr>
        <w:t>Boxer</w:t>
      </w:r>
      <w:r w:rsidRPr="00290E49">
        <w:rPr>
          <w:rFonts w:cs="Arial"/>
          <w:szCs w:val="24"/>
        </w:rPr>
        <w:t>/</w:t>
      </w:r>
      <w:r w:rsidR="008C0599" w:rsidRPr="00290E49">
        <w:rPr>
          <w:rFonts w:cs="Arial"/>
          <w:szCs w:val="24"/>
        </w:rPr>
        <w:t>i</w:t>
      </w:r>
      <w:r w:rsidRPr="00290E49">
        <w:rPr>
          <w:rFonts w:cs="Arial"/>
          <w:szCs w:val="24"/>
        </w:rPr>
        <w:t>nnen und ist dauernd in Bewegung, um immer die beste Stellung zu den Kämpfern einzunehmen.</w:t>
      </w:r>
    </w:p>
    <w:p w14:paraId="5A1EDAC3" w14:textId="77777777" w:rsidR="00C369D3" w:rsidRPr="00290E49" w:rsidRDefault="00C369D3" w:rsidP="00C369D3">
      <w:pPr>
        <w:pStyle w:val="KeinLeerraum"/>
        <w:rPr>
          <w:rFonts w:cs="Arial"/>
          <w:szCs w:val="24"/>
        </w:rPr>
      </w:pPr>
    </w:p>
    <w:p w14:paraId="6480B87D" w14:textId="40776412" w:rsidR="00C369D3" w:rsidRPr="00290E49" w:rsidRDefault="00477C7F" w:rsidP="00477C7F">
      <w:pPr>
        <w:pStyle w:val="KeinLeerraum"/>
        <w:rPr>
          <w:rFonts w:cs="Arial"/>
          <w:szCs w:val="24"/>
        </w:rPr>
      </w:pPr>
      <w:r w:rsidRPr="00290E49">
        <w:rPr>
          <w:rFonts w:cs="Arial"/>
          <w:szCs w:val="24"/>
        </w:rPr>
        <w:t>Seinen Blick richtet er zwischen beide Kämpfer/Innen, um Beider Tätigkeit zu überblicken.</w:t>
      </w:r>
      <w:r w:rsidR="008C0599" w:rsidRPr="00290E49">
        <w:rPr>
          <w:rFonts w:cs="Arial"/>
          <w:szCs w:val="24"/>
        </w:rPr>
        <w:t xml:space="preserve"> </w:t>
      </w:r>
      <w:r w:rsidRPr="00290E49">
        <w:rPr>
          <w:rFonts w:cs="Arial"/>
          <w:szCs w:val="24"/>
        </w:rPr>
        <w:t>Konzentriert der RR seinen Blick nur auf einen Boxer/</w:t>
      </w:r>
      <w:r w:rsidR="008C0599" w:rsidRPr="00290E49">
        <w:rPr>
          <w:rFonts w:cs="Arial"/>
          <w:szCs w:val="24"/>
        </w:rPr>
        <w:t>i</w:t>
      </w:r>
      <w:r w:rsidRPr="00290E49">
        <w:rPr>
          <w:rFonts w:cs="Arial"/>
          <w:szCs w:val="24"/>
        </w:rPr>
        <w:t>n, entgeht ihm leicht das Boxen des</w:t>
      </w:r>
      <w:r w:rsidR="008C0599" w:rsidRPr="00290E49">
        <w:rPr>
          <w:rFonts w:cs="Arial"/>
          <w:szCs w:val="24"/>
        </w:rPr>
        <w:t xml:space="preserve"> </w:t>
      </w:r>
      <w:r w:rsidRPr="00290E49">
        <w:rPr>
          <w:rFonts w:cs="Arial"/>
          <w:szCs w:val="24"/>
        </w:rPr>
        <w:t>anderen. Diesen Fehler begehen Ringrichter, die nur jenen</w:t>
      </w:r>
      <w:r w:rsidR="00D771FC">
        <w:rPr>
          <w:rFonts w:cs="Arial"/>
          <w:szCs w:val="24"/>
        </w:rPr>
        <w:t>/jene</w:t>
      </w:r>
      <w:r w:rsidRPr="00290E49">
        <w:rPr>
          <w:rFonts w:cs="Arial"/>
          <w:szCs w:val="24"/>
        </w:rPr>
        <w:t xml:space="preserve"> Boxer/</w:t>
      </w:r>
      <w:r w:rsidR="00D771FC" w:rsidRPr="00290E49">
        <w:rPr>
          <w:rFonts w:cs="Arial"/>
          <w:szCs w:val="24"/>
        </w:rPr>
        <w:t>in Beobachten</w:t>
      </w:r>
      <w:r w:rsidRPr="00290E49">
        <w:rPr>
          <w:rFonts w:cs="Arial"/>
          <w:szCs w:val="24"/>
        </w:rPr>
        <w:t>, der/die als Erster eine Regelverletzung begangen hat. Sie warten auf die Wiederholung derselben</w:t>
      </w:r>
      <w:r w:rsidR="00A62215" w:rsidRPr="00290E49">
        <w:rPr>
          <w:rFonts w:cs="Arial"/>
          <w:szCs w:val="24"/>
        </w:rPr>
        <w:t xml:space="preserve"> </w:t>
      </w:r>
      <w:r w:rsidRPr="00290E49">
        <w:rPr>
          <w:rFonts w:cs="Arial"/>
          <w:szCs w:val="24"/>
        </w:rPr>
        <w:t>Regelverletzung.</w:t>
      </w:r>
    </w:p>
    <w:p w14:paraId="39328FDE" w14:textId="77777777" w:rsidR="00C369D3" w:rsidRPr="00290E49" w:rsidRDefault="00C369D3" w:rsidP="00C369D3">
      <w:pPr>
        <w:pStyle w:val="KeinLeerraum"/>
        <w:rPr>
          <w:rFonts w:cs="Arial"/>
          <w:szCs w:val="24"/>
        </w:rPr>
      </w:pPr>
    </w:p>
    <w:p w14:paraId="3EE7AD9C" w14:textId="759873B1" w:rsidR="00C369D3" w:rsidRPr="00290E49" w:rsidRDefault="00477C7F" w:rsidP="00477C7F">
      <w:pPr>
        <w:pStyle w:val="KeinLeerraum"/>
        <w:rPr>
          <w:rFonts w:cs="Arial"/>
          <w:szCs w:val="24"/>
        </w:rPr>
      </w:pPr>
      <w:r w:rsidRPr="00290E49">
        <w:rPr>
          <w:rFonts w:cs="Arial"/>
          <w:szCs w:val="24"/>
        </w:rPr>
        <w:lastRenderedPageBreak/>
        <w:t>Ringrichter sollen nicht rückwärtsgehen, da die Gefahr des Stolperns sehr groß ist. Immer</w:t>
      </w:r>
      <w:r w:rsidR="008C0599" w:rsidRPr="00290E49">
        <w:rPr>
          <w:rFonts w:cs="Arial"/>
          <w:szCs w:val="24"/>
        </w:rPr>
        <w:t xml:space="preserve"> </w:t>
      </w:r>
      <w:r w:rsidRPr="00290E49">
        <w:rPr>
          <w:rFonts w:cs="Arial"/>
          <w:szCs w:val="24"/>
        </w:rPr>
        <w:t>vorwärts oder seitlich weggehen und nur den Kopf dem Kampfgeschehen zuwenden.</w:t>
      </w:r>
    </w:p>
    <w:p w14:paraId="58FC1B87" w14:textId="77777777" w:rsidR="00C369D3" w:rsidRPr="00290E49" w:rsidRDefault="00C369D3" w:rsidP="00C369D3">
      <w:pPr>
        <w:pStyle w:val="KeinLeerraum"/>
        <w:rPr>
          <w:rFonts w:cs="Arial"/>
          <w:szCs w:val="24"/>
        </w:rPr>
      </w:pPr>
    </w:p>
    <w:p w14:paraId="5AB8EC6C" w14:textId="77777777" w:rsidR="00C369D3" w:rsidRPr="00290E49" w:rsidRDefault="00477C7F" w:rsidP="00477C7F">
      <w:pPr>
        <w:pStyle w:val="KeinLeerraum"/>
        <w:rPr>
          <w:rFonts w:cs="Arial"/>
          <w:szCs w:val="24"/>
        </w:rPr>
      </w:pPr>
      <w:r w:rsidRPr="00290E49">
        <w:rPr>
          <w:rFonts w:cs="Arial"/>
          <w:szCs w:val="24"/>
        </w:rPr>
        <w:t>Da das Kampfgeschehen oft blitzschnell wechselt, müssen die Kommandos rasch und doch so laut erfolgen, dass auch die Punkterichter und der Technische Delegierte sie hören und den Regeln entsprechend amtieren können.</w:t>
      </w:r>
    </w:p>
    <w:p w14:paraId="0352D809" w14:textId="77777777" w:rsidR="00C369D3" w:rsidRPr="00290E49" w:rsidRDefault="00C369D3" w:rsidP="00C369D3">
      <w:pPr>
        <w:pStyle w:val="KeinLeerraum"/>
        <w:rPr>
          <w:rFonts w:cs="Arial"/>
          <w:szCs w:val="24"/>
        </w:rPr>
      </w:pPr>
    </w:p>
    <w:p w14:paraId="1C367ADB" w14:textId="7A4536A3" w:rsidR="00C369D3" w:rsidRPr="00290E49" w:rsidRDefault="00477C7F" w:rsidP="00477C7F">
      <w:pPr>
        <w:pStyle w:val="KeinLeerraum"/>
        <w:rPr>
          <w:rFonts w:cs="Arial"/>
          <w:szCs w:val="24"/>
        </w:rPr>
      </w:pPr>
      <w:r w:rsidRPr="00290E49">
        <w:rPr>
          <w:rFonts w:cs="Arial"/>
          <w:szCs w:val="24"/>
        </w:rPr>
        <w:t>Bei Kämpfen, in denen ein Boxer/</w:t>
      </w:r>
      <w:r w:rsidR="008C0599" w:rsidRPr="00290E49">
        <w:rPr>
          <w:rFonts w:cs="Arial"/>
          <w:szCs w:val="24"/>
        </w:rPr>
        <w:t>i</w:t>
      </w:r>
      <w:r w:rsidRPr="00290E49">
        <w:rPr>
          <w:rFonts w:cs="Arial"/>
          <w:szCs w:val="24"/>
        </w:rPr>
        <w:t>n die Rechts</w:t>
      </w:r>
      <w:r w:rsidR="008C0599" w:rsidRPr="00290E49">
        <w:rPr>
          <w:rFonts w:cs="Arial"/>
          <w:szCs w:val="24"/>
        </w:rPr>
        <w:t xml:space="preserve"> - </w:t>
      </w:r>
      <w:r w:rsidRPr="00290E49">
        <w:rPr>
          <w:rFonts w:cs="Arial"/>
          <w:szCs w:val="24"/>
        </w:rPr>
        <w:t>der andere die Linksauslage bevorzugt, soll der Ringrichter womöglich seinen Standort gegenüber der offenen Seite (Vorderansicht der Boxer/</w:t>
      </w:r>
      <w:r w:rsidR="008C0599" w:rsidRPr="00290E49">
        <w:rPr>
          <w:rFonts w:cs="Arial"/>
          <w:szCs w:val="24"/>
        </w:rPr>
        <w:t>i</w:t>
      </w:r>
      <w:r w:rsidRPr="00290E49">
        <w:rPr>
          <w:rFonts w:cs="Arial"/>
          <w:szCs w:val="24"/>
        </w:rPr>
        <w:t>nnen) einnehmen.</w:t>
      </w:r>
    </w:p>
    <w:p w14:paraId="7113F621" w14:textId="77777777" w:rsidR="00C369D3" w:rsidRPr="00290E49" w:rsidRDefault="00C369D3" w:rsidP="00C369D3">
      <w:pPr>
        <w:pStyle w:val="KeinLeerraum"/>
        <w:rPr>
          <w:rFonts w:cs="Arial"/>
          <w:szCs w:val="24"/>
        </w:rPr>
      </w:pPr>
    </w:p>
    <w:p w14:paraId="287928DD" w14:textId="0291D080" w:rsidR="00C369D3" w:rsidRPr="00290E49" w:rsidRDefault="00477C7F" w:rsidP="00477C7F">
      <w:pPr>
        <w:pStyle w:val="KeinLeerraum"/>
        <w:rPr>
          <w:rFonts w:cs="Arial"/>
          <w:szCs w:val="24"/>
        </w:rPr>
      </w:pPr>
      <w:r w:rsidRPr="00290E49">
        <w:rPr>
          <w:rFonts w:cs="Arial"/>
          <w:szCs w:val="24"/>
        </w:rPr>
        <w:t>In den Pausen zwischen den Runden ist es Pflicht des RR, die Boxer/</w:t>
      </w:r>
      <w:r w:rsidR="008C0599" w:rsidRPr="00290E49">
        <w:rPr>
          <w:rFonts w:cs="Arial"/>
          <w:szCs w:val="24"/>
        </w:rPr>
        <w:t>i</w:t>
      </w:r>
      <w:r w:rsidRPr="00290E49">
        <w:rPr>
          <w:rFonts w:cs="Arial"/>
          <w:szCs w:val="24"/>
        </w:rPr>
        <w:t>nnen und die Arbeit der Sekundanten zu überwachen und übermäßigen Gebrauch von Wasser Einhalt zu gebieten (Wasser</w:t>
      </w:r>
      <w:r w:rsidR="0063636B" w:rsidRPr="000133C4">
        <w:rPr>
          <w:rFonts w:cs="Arial"/>
          <w:color w:val="000000" w:themeColor="text1"/>
          <w:szCs w:val="24"/>
        </w:rPr>
        <w:t>lachen</w:t>
      </w:r>
      <w:r w:rsidRPr="00290E49">
        <w:rPr>
          <w:rFonts w:cs="Arial"/>
          <w:szCs w:val="24"/>
        </w:rPr>
        <w:t xml:space="preserve"> auf der Matte</w:t>
      </w:r>
      <w:r w:rsidR="008C0599" w:rsidRPr="00290E49">
        <w:rPr>
          <w:rFonts w:cs="Arial"/>
          <w:szCs w:val="24"/>
        </w:rPr>
        <w:t>/Plane</w:t>
      </w:r>
      <w:r w:rsidRPr="00290E49">
        <w:rPr>
          <w:rFonts w:cs="Arial"/>
          <w:szCs w:val="24"/>
        </w:rPr>
        <w:t>).</w:t>
      </w:r>
    </w:p>
    <w:p w14:paraId="4B21775B" w14:textId="77777777" w:rsidR="00C369D3" w:rsidRPr="00290E49" w:rsidRDefault="00C369D3" w:rsidP="00C369D3">
      <w:pPr>
        <w:pStyle w:val="KeinLeerraum"/>
        <w:rPr>
          <w:rFonts w:cs="Arial"/>
          <w:szCs w:val="24"/>
        </w:rPr>
      </w:pPr>
    </w:p>
    <w:p w14:paraId="5DECCC6D" w14:textId="2EF87486" w:rsidR="00C369D3" w:rsidRPr="00290E49" w:rsidRDefault="00477C7F" w:rsidP="00C369D3">
      <w:pPr>
        <w:pStyle w:val="KeinLeerraum"/>
        <w:rPr>
          <w:rFonts w:cs="Arial"/>
          <w:szCs w:val="24"/>
        </w:rPr>
      </w:pPr>
      <w:r w:rsidRPr="00290E49">
        <w:rPr>
          <w:rFonts w:cs="Arial"/>
          <w:szCs w:val="24"/>
        </w:rPr>
        <w:t>Wenn der Ringrichter den Boxer</w:t>
      </w:r>
      <w:r w:rsidR="00EF6E81" w:rsidRPr="000133C4">
        <w:rPr>
          <w:rFonts w:cs="Arial"/>
          <w:color w:val="000000" w:themeColor="text1"/>
          <w:szCs w:val="24"/>
        </w:rPr>
        <w:t>n</w:t>
      </w:r>
      <w:r w:rsidR="00EF6E81">
        <w:rPr>
          <w:rFonts w:cs="Arial"/>
          <w:szCs w:val="24"/>
        </w:rPr>
        <w:t xml:space="preserve"> </w:t>
      </w:r>
      <w:r w:rsidRPr="00290E49">
        <w:rPr>
          <w:rFonts w:cs="Arial"/>
          <w:szCs w:val="24"/>
        </w:rPr>
        <w:t>etwas sagen will, so</w:t>
      </w:r>
      <w:r w:rsidRPr="0063636B">
        <w:rPr>
          <w:rFonts w:cs="Arial"/>
          <w:color w:val="FF0000"/>
          <w:szCs w:val="24"/>
        </w:rPr>
        <w:t xml:space="preserve"> </w:t>
      </w:r>
      <w:r w:rsidR="0063636B" w:rsidRPr="000133C4">
        <w:rPr>
          <w:rFonts w:cs="Arial"/>
          <w:color w:val="000000" w:themeColor="text1"/>
          <w:szCs w:val="24"/>
        </w:rPr>
        <w:t>darf</w:t>
      </w:r>
      <w:r w:rsidR="0063636B">
        <w:rPr>
          <w:rFonts w:cs="Arial"/>
          <w:szCs w:val="24"/>
        </w:rPr>
        <w:t xml:space="preserve"> </w:t>
      </w:r>
      <w:r w:rsidRPr="00290E49">
        <w:rPr>
          <w:rFonts w:cs="Arial"/>
          <w:szCs w:val="24"/>
        </w:rPr>
        <w:t>er dies nicht in den Pausen zwischen Runden tun, da die Minute Pause dem Boxer/</w:t>
      </w:r>
      <w:r w:rsidR="008C0599" w:rsidRPr="00290E49">
        <w:rPr>
          <w:rFonts w:cs="Arial"/>
          <w:szCs w:val="24"/>
        </w:rPr>
        <w:t>i</w:t>
      </w:r>
      <w:r w:rsidRPr="00290E49">
        <w:rPr>
          <w:rFonts w:cs="Arial"/>
          <w:szCs w:val="24"/>
        </w:rPr>
        <w:t>n und seinem Sekundanten zur Betreuung zur Verfügung stehen soll.</w:t>
      </w:r>
    </w:p>
    <w:p w14:paraId="3D120256" w14:textId="77777777" w:rsidR="0036215F" w:rsidRPr="00A90B55" w:rsidRDefault="0036215F" w:rsidP="00477C7F">
      <w:pPr>
        <w:pStyle w:val="KeinLeerraum"/>
        <w:rPr>
          <w:rFonts w:cs="Arial"/>
          <w:color w:val="FF0000"/>
          <w:szCs w:val="24"/>
        </w:rPr>
      </w:pPr>
    </w:p>
    <w:p w14:paraId="39FB185D" w14:textId="4FB10192" w:rsidR="008D601B" w:rsidRPr="000133C4" w:rsidRDefault="00A90B55" w:rsidP="00477C7F">
      <w:pPr>
        <w:pStyle w:val="KeinLeerraum"/>
        <w:rPr>
          <w:rFonts w:cs="Arial"/>
          <w:color w:val="000000" w:themeColor="text1"/>
          <w:szCs w:val="24"/>
        </w:rPr>
      </w:pPr>
      <w:r w:rsidRPr="000133C4">
        <w:rPr>
          <w:rFonts w:cs="Arial"/>
          <w:color w:val="000000" w:themeColor="text1"/>
          <w:szCs w:val="24"/>
        </w:rPr>
        <w:t>Es ist nicht verpflichtend, dass das Gesicht des Boxer</w:t>
      </w:r>
      <w:r w:rsidR="00DF7380">
        <w:rPr>
          <w:rFonts w:cs="Arial"/>
          <w:color w:val="000000" w:themeColor="text1"/>
          <w:szCs w:val="24"/>
        </w:rPr>
        <w:t>s</w:t>
      </w:r>
      <w:r w:rsidRPr="000133C4">
        <w:rPr>
          <w:rFonts w:cs="Arial"/>
          <w:color w:val="000000" w:themeColor="text1"/>
          <w:szCs w:val="24"/>
        </w:rPr>
        <w:t>/in zum Gegner zeigen muss.</w:t>
      </w:r>
    </w:p>
    <w:p w14:paraId="7EE4D707" w14:textId="77777777" w:rsidR="0036215F" w:rsidRPr="00A90B55" w:rsidRDefault="0036215F" w:rsidP="00477C7F">
      <w:pPr>
        <w:pStyle w:val="KeinLeerraum"/>
        <w:rPr>
          <w:rFonts w:cs="Arial"/>
          <w:color w:val="FF0000"/>
          <w:szCs w:val="24"/>
        </w:rPr>
      </w:pPr>
    </w:p>
    <w:p w14:paraId="2928BC19" w14:textId="263595D4" w:rsidR="00C369D3" w:rsidRDefault="00477C7F" w:rsidP="00477C7F">
      <w:pPr>
        <w:pStyle w:val="KeinLeerraum"/>
        <w:rPr>
          <w:rFonts w:cs="Arial"/>
          <w:szCs w:val="24"/>
        </w:rPr>
      </w:pPr>
      <w:r w:rsidRPr="00290E49">
        <w:rPr>
          <w:rFonts w:cs="Arial"/>
          <w:szCs w:val="24"/>
        </w:rPr>
        <w:t>In den Pausen kann der Boxer/</w:t>
      </w:r>
      <w:r w:rsidR="006C0BAA" w:rsidRPr="00290E49">
        <w:rPr>
          <w:rFonts w:cs="Arial"/>
          <w:szCs w:val="24"/>
        </w:rPr>
        <w:t>i</w:t>
      </w:r>
      <w:r w:rsidRPr="00290E49">
        <w:rPr>
          <w:rFonts w:cs="Arial"/>
          <w:szCs w:val="24"/>
        </w:rPr>
        <w:t>n bis zum Kommando „Ring Frei“ sitzen bleiben. Sekundanten müssen dann den Ring verlassen und alle Gegenstände aus dem Ring entfernen. Nach dem Zeichen zum Rundenbeginn muss sich der Boxer sofort zum Kampf stellen.</w:t>
      </w:r>
    </w:p>
    <w:p w14:paraId="70C1BA88" w14:textId="77777777" w:rsidR="00A90B55" w:rsidRPr="00290E49" w:rsidRDefault="00A90B55" w:rsidP="00477C7F">
      <w:pPr>
        <w:pStyle w:val="KeinLeerraum"/>
        <w:rPr>
          <w:rFonts w:cs="Arial"/>
          <w:szCs w:val="24"/>
        </w:rPr>
      </w:pPr>
    </w:p>
    <w:p w14:paraId="1AC4C0E2" w14:textId="07909621" w:rsidR="00C369D3" w:rsidRPr="000133C4" w:rsidRDefault="00A90B55" w:rsidP="00C369D3">
      <w:pPr>
        <w:pStyle w:val="KeinLeerraum"/>
        <w:rPr>
          <w:rFonts w:cs="Arial"/>
          <w:color w:val="000000" w:themeColor="text1"/>
          <w:szCs w:val="24"/>
        </w:rPr>
      </w:pPr>
      <w:r w:rsidRPr="000133C4">
        <w:rPr>
          <w:rFonts w:cs="Arial"/>
          <w:color w:val="000000" w:themeColor="text1"/>
          <w:szCs w:val="24"/>
        </w:rPr>
        <w:t>Wenn der RR einen Kampf, aus welchen Gründen immer beendet, muss der RR zuerst den TD informieren und den Grund nennen, weshalb der Kampf beendet wurde.</w:t>
      </w:r>
    </w:p>
    <w:p w14:paraId="50DC159A" w14:textId="77777777" w:rsidR="00A90B55" w:rsidRPr="00A90B55" w:rsidRDefault="00A90B55" w:rsidP="00C369D3">
      <w:pPr>
        <w:pStyle w:val="KeinLeerraum"/>
        <w:rPr>
          <w:rFonts w:cs="Arial"/>
          <w:color w:val="FF0000"/>
          <w:szCs w:val="24"/>
        </w:rPr>
      </w:pPr>
    </w:p>
    <w:p w14:paraId="2026FDC2" w14:textId="0390A30C" w:rsidR="008F2D01" w:rsidRDefault="00477C7F" w:rsidP="00477C7F">
      <w:pPr>
        <w:pStyle w:val="KeinLeerraum"/>
        <w:rPr>
          <w:rFonts w:cs="Arial"/>
          <w:szCs w:val="24"/>
        </w:rPr>
      </w:pPr>
      <w:r w:rsidRPr="00290E49">
        <w:rPr>
          <w:rFonts w:cs="Arial"/>
          <w:szCs w:val="24"/>
        </w:rPr>
        <w:t>Wenn der RR den Kampf unterbricht, um das Gesicht eines</w:t>
      </w:r>
      <w:r w:rsidR="00814FB0" w:rsidRPr="00290E49">
        <w:rPr>
          <w:rFonts w:cs="Arial"/>
          <w:szCs w:val="24"/>
        </w:rPr>
        <w:t>/r</w:t>
      </w:r>
      <w:r w:rsidRPr="00290E49">
        <w:rPr>
          <w:rFonts w:cs="Arial"/>
          <w:szCs w:val="24"/>
        </w:rPr>
        <w:t xml:space="preserve"> stark blutenden Boxer/</w:t>
      </w:r>
      <w:r w:rsidR="006C0BAA" w:rsidRPr="00290E49">
        <w:rPr>
          <w:rFonts w:cs="Arial"/>
          <w:szCs w:val="24"/>
        </w:rPr>
        <w:t>i</w:t>
      </w:r>
      <w:r w:rsidRPr="00290E49">
        <w:rPr>
          <w:rFonts w:cs="Arial"/>
          <w:szCs w:val="24"/>
        </w:rPr>
        <w:t>n</w:t>
      </w:r>
      <w:r w:rsidR="008F2D01" w:rsidRPr="00290E49">
        <w:rPr>
          <w:rFonts w:cs="Arial"/>
          <w:szCs w:val="24"/>
        </w:rPr>
        <w:t xml:space="preserve"> </w:t>
      </w:r>
      <w:r w:rsidR="006C0BAA" w:rsidRPr="00290E49">
        <w:rPr>
          <w:rFonts w:cs="Arial"/>
          <w:szCs w:val="24"/>
        </w:rPr>
        <w:t>abzuwischen,</w:t>
      </w:r>
      <w:r w:rsidRPr="00290E49">
        <w:rPr>
          <w:rFonts w:cs="Arial"/>
          <w:szCs w:val="24"/>
        </w:rPr>
        <w:t xml:space="preserve"> um den Grad einer Verletzung festzustellen, ist es vorteilhaft, wenn er für diesen Zweck einige sterile Papiertaschentücher bei sich trägt. Dieser Vorgang darf nicht in einer entscheidenden Phase des Kampfes durchgeführt werden und soll von sehr kurzer Dauer sein.</w:t>
      </w:r>
    </w:p>
    <w:p w14:paraId="5ECBA96C" w14:textId="77777777" w:rsidR="00C61D13" w:rsidRPr="00290E49" w:rsidRDefault="00C61D13" w:rsidP="00477C7F">
      <w:pPr>
        <w:pStyle w:val="KeinLeerraum"/>
        <w:rPr>
          <w:rFonts w:cs="Arial"/>
          <w:szCs w:val="24"/>
        </w:rPr>
      </w:pPr>
    </w:p>
    <w:p w14:paraId="3AFF62AE" w14:textId="4304E97C" w:rsidR="00C369D3" w:rsidRPr="000133C4" w:rsidRDefault="000F5BE2" w:rsidP="00C369D3">
      <w:pPr>
        <w:pStyle w:val="KeinLeerraum"/>
        <w:rPr>
          <w:rFonts w:cs="Arial"/>
          <w:color w:val="000000" w:themeColor="text1"/>
          <w:szCs w:val="24"/>
        </w:rPr>
      </w:pPr>
      <w:r w:rsidRPr="000133C4">
        <w:rPr>
          <w:rFonts w:cs="Arial"/>
          <w:color w:val="000000" w:themeColor="text1"/>
          <w:szCs w:val="24"/>
        </w:rPr>
        <w:t>Falls eine schwere Cut</w:t>
      </w:r>
      <w:r w:rsidR="00C61D13" w:rsidRPr="000133C4">
        <w:rPr>
          <w:rFonts w:cs="Arial"/>
          <w:color w:val="000000" w:themeColor="text1"/>
          <w:szCs w:val="24"/>
        </w:rPr>
        <w:t>-V</w:t>
      </w:r>
      <w:r w:rsidRPr="000133C4">
        <w:rPr>
          <w:rFonts w:cs="Arial"/>
          <w:color w:val="000000" w:themeColor="text1"/>
          <w:szCs w:val="24"/>
        </w:rPr>
        <w:t>erletzung erfolgt, wird der RR wie folgt vorgehen:</w:t>
      </w:r>
    </w:p>
    <w:p w14:paraId="61575CF1" w14:textId="405077AD" w:rsidR="00790AB3" w:rsidRPr="000133C4" w:rsidRDefault="00790AB3" w:rsidP="00C369D3">
      <w:pPr>
        <w:pStyle w:val="KeinLeerraum"/>
        <w:rPr>
          <w:rFonts w:cs="Arial"/>
          <w:color w:val="000000" w:themeColor="text1"/>
          <w:szCs w:val="24"/>
        </w:rPr>
      </w:pPr>
      <w:r w:rsidRPr="000133C4">
        <w:rPr>
          <w:rFonts w:cs="Arial"/>
          <w:color w:val="000000" w:themeColor="text1"/>
          <w:szCs w:val="24"/>
        </w:rPr>
        <w:t>- Kommando Time</w:t>
      </w:r>
    </w:p>
    <w:p w14:paraId="4EEA1C4D" w14:textId="6A0BF58C" w:rsidR="000F5BE2" w:rsidRPr="000133C4" w:rsidRDefault="00790AB3" w:rsidP="00C369D3">
      <w:pPr>
        <w:pStyle w:val="KeinLeerraum"/>
        <w:rPr>
          <w:rFonts w:cs="Arial"/>
          <w:color w:val="000000" w:themeColor="text1"/>
          <w:szCs w:val="24"/>
        </w:rPr>
      </w:pPr>
      <w:r w:rsidRPr="000133C4">
        <w:rPr>
          <w:rFonts w:cs="Arial"/>
          <w:color w:val="000000" w:themeColor="text1"/>
          <w:szCs w:val="24"/>
        </w:rPr>
        <w:t xml:space="preserve">- den nicht verletzten Boxer/in </w:t>
      </w:r>
      <w:proofErr w:type="spellStart"/>
      <w:r w:rsidRPr="000133C4">
        <w:rPr>
          <w:rFonts w:cs="Arial"/>
          <w:color w:val="000000" w:themeColor="text1"/>
          <w:szCs w:val="24"/>
        </w:rPr>
        <w:t>in</w:t>
      </w:r>
      <w:proofErr w:type="spellEnd"/>
      <w:r w:rsidRPr="000133C4">
        <w:rPr>
          <w:rFonts w:cs="Arial"/>
          <w:color w:val="000000" w:themeColor="text1"/>
          <w:szCs w:val="24"/>
        </w:rPr>
        <w:t xml:space="preserve"> die neutrale Ecke senden</w:t>
      </w:r>
    </w:p>
    <w:p w14:paraId="3C6AE8DD" w14:textId="77777777" w:rsidR="00790AB3" w:rsidRPr="000133C4" w:rsidRDefault="00790AB3" w:rsidP="00790AB3">
      <w:pPr>
        <w:pStyle w:val="KeinLeerraum"/>
        <w:rPr>
          <w:rFonts w:cs="Arial"/>
          <w:color w:val="000000" w:themeColor="text1"/>
          <w:szCs w:val="24"/>
        </w:rPr>
      </w:pPr>
      <w:r w:rsidRPr="000133C4">
        <w:rPr>
          <w:rFonts w:cs="Arial"/>
          <w:color w:val="000000" w:themeColor="text1"/>
          <w:szCs w:val="24"/>
        </w:rPr>
        <w:t xml:space="preserve">- den Ringarzt ersuchen, den verletzten Boxer/in zu untersuchen </w:t>
      </w:r>
    </w:p>
    <w:p w14:paraId="5F416EE1" w14:textId="331C4DBA" w:rsidR="00790AB3" w:rsidRPr="000133C4" w:rsidRDefault="00790AB3" w:rsidP="00790AB3">
      <w:pPr>
        <w:pStyle w:val="KeinLeerraum"/>
        <w:rPr>
          <w:rFonts w:cs="Arial"/>
          <w:color w:val="000000" w:themeColor="text1"/>
          <w:szCs w:val="24"/>
        </w:rPr>
      </w:pPr>
      <w:r w:rsidRPr="000133C4">
        <w:rPr>
          <w:rFonts w:cs="Arial"/>
          <w:color w:val="000000" w:themeColor="text1"/>
          <w:szCs w:val="24"/>
        </w:rPr>
        <w:t xml:space="preserve">- sofort den TD mit entsprechenden Handzeichen über die Ursache der Verletzung </w:t>
      </w:r>
    </w:p>
    <w:p w14:paraId="084703B7" w14:textId="79FB7D10" w:rsidR="00790AB3" w:rsidRPr="000133C4" w:rsidRDefault="00790AB3" w:rsidP="00790AB3">
      <w:pPr>
        <w:pStyle w:val="KeinLeerraum"/>
        <w:rPr>
          <w:rFonts w:cs="Arial"/>
          <w:color w:val="000000" w:themeColor="text1"/>
          <w:szCs w:val="24"/>
        </w:rPr>
      </w:pPr>
      <w:r w:rsidRPr="000133C4">
        <w:rPr>
          <w:rFonts w:cs="Arial"/>
          <w:color w:val="000000" w:themeColor="text1"/>
          <w:szCs w:val="24"/>
        </w:rPr>
        <w:t xml:space="preserve">  Informieren</w:t>
      </w:r>
      <w:r w:rsidR="00EA4CD6" w:rsidRPr="000133C4">
        <w:rPr>
          <w:rFonts w:cs="Arial"/>
          <w:color w:val="000000" w:themeColor="text1"/>
          <w:szCs w:val="24"/>
        </w:rPr>
        <w:t>:</w:t>
      </w:r>
    </w:p>
    <w:p w14:paraId="34494990" w14:textId="0C9B111A" w:rsidR="00790AB3" w:rsidRPr="000133C4" w:rsidRDefault="00790AB3" w:rsidP="00790AB3">
      <w:pPr>
        <w:pStyle w:val="KeinLeerraum"/>
        <w:rPr>
          <w:rFonts w:cs="Arial"/>
          <w:color w:val="000000" w:themeColor="text1"/>
          <w:szCs w:val="24"/>
        </w:rPr>
      </w:pPr>
      <w:r w:rsidRPr="000133C4">
        <w:rPr>
          <w:rFonts w:cs="Arial"/>
          <w:color w:val="000000" w:themeColor="text1"/>
          <w:szCs w:val="24"/>
        </w:rPr>
        <w:t xml:space="preserve">  -</w:t>
      </w:r>
      <w:r w:rsidR="00EA4CD6" w:rsidRPr="000133C4">
        <w:rPr>
          <w:rFonts w:cs="Arial"/>
          <w:color w:val="000000" w:themeColor="text1"/>
          <w:szCs w:val="24"/>
        </w:rPr>
        <w:t xml:space="preserve"> </w:t>
      </w:r>
      <w:r w:rsidR="00C61D13" w:rsidRPr="000133C4">
        <w:rPr>
          <w:rFonts w:cs="Arial"/>
          <w:color w:val="000000" w:themeColor="text1"/>
          <w:szCs w:val="24"/>
        </w:rPr>
        <w:t xml:space="preserve"> </w:t>
      </w:r>
      <w:r w:rsidRPr="000133C4">
        <w:rPr>
          <w:rFonts w:cs="Arial"/>
          <w:color w:val="000000" w:themeColor="text1"/>
          <w:szCs w:val="24"/>
        </w:rPr>
        <w:t>Kopfstoß (absichtlich), falls Abbruch</w:t>
      </w:r>
      <w:r w:rsidR="000133C4" w:rsidRPr="000133C4">
        <w:rPr>
          <w:rFonts w:cs="Arial"/>
          <w:color w:val="000000" w:themeColor="text1"/>
          <w:szCs w:val="24"/>
        </w:rPr>
        <w:t>,</w:t>
      </w:r>
      <w:r w:rsidR="00C61D13" w:rsidRPr="000133C4">
        <w:rPr>
          <w:rFonts w:cs="Arial"/>
          <w:color w:val="000000" w:themeColor="text1"/>
          <w:szCs w:val="24"/>
        </w:rPr>
        <w:t xml:space="preserve"> Entscheidung Disqualifikation</w:t>
      </w:r>
    </w:p>
    <w:p w14:paraId="641FAD96" w14:textId="33EBC373" w:rsidR="00C61D13" w:rsidRPr="000133C4" w:rsidRDefault="00C61D13" w:rsidP="00790AB3">
      <w:pPr>
        <w:pStyle w:val="KeinLeerraum"/>
        <w:rPr>
          <w:rFonts w:cs="Arial"/>
          <w:color w:val="000000" w:themeColor="text1"/>
          <w:szCs w:val="24"/>
        </w:rPr>
      </w:pPr>
      <w:r w:rsidRPr="000133C4">
        <w:rPr>
          <w:rFonts w:cs="Arial"/>
          <w:color w:val="000000" w:themeColor="text1"/>
          <w:szCs w:val="24"/>
        </w:rPr>
        <w:t xml:space="preserve">  - </w:t>
      </w:r>
      <w:r w:rsidR="00EA4CD6" w:rsidRPr="000133C4">
        <w:rPr>
          <w:rFonts w:cs="Arial"/>
          <w:color w:val="000000" w:themeColor="text1"/>
          <w:szCs w:val="24"/>
        </w:rPr>
        <w:t xml:space="preserve"> </w:t>
      </w:r>
      <w:r w:rsidRPr="000133C4">
        <w:rPr>
          <w:rFonts w:cs="Arial"/>
          <w:color w:val="000000" w:themeColor="text1"/>
          <w:szCs w:val="24"/>
        </w:rPr>
        <w:t>Zusammenstoß der Köpfe (unabsichtlich) falls Abbruch</w:t>
      </w:r>
      <w:r w:rsidR="000133C4" w:rsidRPr="000133C4">
        <w:rPr>
          <w:rFonts w:cs="Arial"/>
          <w:color w:val="000000" w:themeColor="text1"/>
          <w:szCs w:val="24"/>
        </w:rPr>
        <w:t>,</w:t>
      </w:r>
      <w:r w:rsidRPr="000133C4">
        <w:rPr>
          <w:rFonts w:cs="Arial"/>
          <w:color w:val="000000" w:themeColor="text1"/>
          <w:szCs w:val="24"/>
        </w:rPr>
        <w:t xml:space="preserve"> Punktewertung der Runde </w:t>
      </w:r>
    </w:p>
    <w:p w14:paraId="0B68F715" w14:textId="38290537" w:rsidR="00C61D13" w:rsidRPr="000133C4" w:rsidRDefault="00C61D13" w:rsidP="00790AB3">
      <w:pPr>
        <w:pStyle w:val="KeinLeerraum"/>
        <w:rPr>
          <w:rFonts w:cs="Arial"/>
          <w:color w:val="000000" w:themeColor="text1"/>
          <w:szCs w:val="24"/>
        </w:rPr>
      </w:pPr>
      <w:r w:rsidRPr="000133C4">
        <w:rPr>
          <w:rFonts w:cs="Arial"/>
          <w:color w:val="000000" w:themeColor="text1"/>
          <w:szCs w:val="24"/>
        </w:rPr>
        <w:t xml:space="preserve">    </w:t>
      </w:r>
      <w:r w:rsidR="00EA4CD6" w:rsidRPr="000133C4">
        <w:rPr>
          <w:rFonts w:cs="Arial"/>
          <w:color w:val="000000" w:themeColor="text1"/>
          <w:szCs w:val="24"/>
        </w:rPr>
        <w:t xml:space="preserve"> </w:t>
      </w:r>
      <w:r w:rsidRPr="000133C4">
        <w:rPr>
          <w:rFonts w:cs="Arial"/>
          <w:color w:val="000000" w:themeColor="text1"/>
          <w:szCs w:val="24"/>
        </w:rPr>
        <w:t>und KR informiert die PR</w:t>
      </w:r>
    </w:p>
    <w:p w14:paraId="6A9B9DB1" w14:textId="18B9E7A0" w:rsidR="00C61D13" w:rsidRPr="000133C4" w:rsidRDefault="00C61D13" w:rsidP="00790AB3">
      <w:pPr>
        <w:pStyle w:val="KeinLeerraum"/>
        <w:rPr>
          <w:rFonts w:cs="Arial"/>
          <w:color w:val="000000" w:themeColor="text1"/>
          <w:szCs w:val="24"/>
        </w:rPr>
      </w:pPr>
      <w:r w:rsidRPr="000133C4">
        <w:rPr>
          <w:rFonts w:cs="Arial"/>
          <w:color w:val="000000" w:themeColor="text1"/>
          <w:szCs w:val="24"/>
        </w:rPr>
        <w:t xml:space="preserve">  - </w:t>
      </w:r>
      <w:r w:rsidR="00EA4CD6" w:rsidRPr="000133C4">
        <w:rPr>
          <w:rFonts w:cs="Arial"/>
          <w:color w:val="000000" w:themeColor="text1"/>
          <w:szCs w:val="24"/>
        </w:rPr>
        <w:t xml:space="preserve"> </w:t>
      </w:r>
      <w:r w:rsidRPr="000133C4">
        <w:rPr>
          <w:rFonts w:cs="Arial"/>
          <w:color w:val="000000" w:themeColor="text1"/>
          <w:szCs w:val="24"/>
        </w:rPr>
        <w:t>legale Schläge (falls Abbruch RSC-I)</w:t>
      </w:r>
    </w:p>
    <w:p w14:paraId="096001FD" w14:textId="77777777" w:rsidR="00C61D13" w:rsidRPr="00290E49" w:rsidRDefault="00C61D13" w:rsidP="00790AB3">
      <w:pPr>
        <w:pStyle w:val="KeinLeerraum"/>
        <w:rPr>
          <w:rFonts w:cs="Arial"/>
          <w:szCs w:val="24"/>
        </w:rPr>
      </w:pPr>
    </w:p>
    <w:p w14:paraId="3A085D5D" w14:textId="42448A7E" w:rsidR="00C369D3" w:rsidRPr="00290E49" w:rsidRDefault="00477C7F" w:rsidP="00477C7F">
      <w:pPr>
        <w:pStyle w:val="KeinLeerraum"/>
        <w:rPr>
          <w:rFonts w:cs="Arial"/>
          <w:szCs w:val="24"/>
        </w:rPr>
      </w:pPr>
      <w:r w:rsidRPr="00290E49">
        <w:rPr>
          <w:rFonts w:cs="Arial"/>
          <w:szCs w:val="24"/>
        </w:rPr>
        <w:t xml:space="preserve">Der Ringrichter sammelt am Ende </w:t>
      </w:r>
      <w:r w:rsidRPr="003C45C1">
        <w:rPr>
          <w:rFonts w:cs="Arial"/>
          <w:bCs/>
          <w:szCs w:val="24"/>
        </w:rPr>
        <w:t>jeder Runde</w:t>
      </w:r>
      <w:r w:rsidRPr="00290E49">
        <w:rPr>
          <w:rFonts w:cs="Arial"/>
          <w:szCs w:val="24"/>
        </w:rPr>
        <w:t xml:space="preserve"> die Punktezettel ein und übergibt sie dem</w:t>
      </w:r>
      <w:r w:rsidR="004768FB" w:rsidRPr="00290E49">
        <w:rPr>
          <w:rFonts w:cs="Arial"/>
          <w:szCs w:val="24"/>
        </w:rPr>
        <w:t xml:space="preserve"> </w:t>
      </w:r>
      <w:r w:rsidRPr="00290E49">
        <w:rPr>
          <w:rFonts w:cs="Arial"/>
          <w:szCs w:val="24"/>
        </w:rPr>
        <w:t>Technischen Delegierten.</w:t>
      </w:r>
    </w:p>
    <w:p w14:paraId="6DF28309" w14:textId="77777777" w:rsidR="00C369D3" w:rsidRPr="00290E49" w:rsidRDefault="00C369D3" w:rsidP="00C369D3">
      <w:pPr>
        <w:pStyle w:val="KeinLeerraum"/>
        <w:rPr>
          <w:rFonts w:cs="Arial"/>
          <w:szCs w:val="24"/>
        </w:rPr>
      </w:pPr>
    </w:p>
    <w:p w14:paraId="0B99F0B3" w14:textId="6249374A" w:rsidR="00477C7F" w:rsidRDefault="00477C7F" w:rsidP="00477C7F">
      <w:pPr>
        <w:pStyle w:val="KeinLeerraum"/>
        <w:rPr>
          <w:rFonts w:cs="Arial"/>
          <w:szCs w:val="24"/>
        </w:rPr>
      </w:pPr>
      <w:r w:rsidRPr="00290E49">
        <w:rPr>
          <w:rFonts w:cs="Arial"/>
          <w:szCs w:val="24"/>
        </w:rPr>
        <w:t>Am Ende des Kampfes ruft der RR beide Boxer zur Urteilsverkündung in die Mitte des Ringes</w:t>
      </w:r>
      <w:r w:rsidR="000A0643">
        <w:rPr>
          <w:rFonts w:cs="Arial"/>
          <w:szCs w:val="24"/>
        </w:rPr>
        <w:t xml:space="preserve"> </w:t>
      </w:r>
      <w:r w:rsidR="000A0643" w:rsidRPr="000133C4">
        <w:rPr>
          <w:rFonts w:cs="Arial"/>
          <w:color w:val="000000" w:themeColor="text1"/>
          <w:szCs w:val="24"/>
        </w:rPr>
        <w:t>und kontrolliert die Bandagen.</w:t>
      </w:r>
    </w:p>
    <w:p w14:paraId="2CC4810C" w14:textId="77777777" w:rsidR="008D601B" w:rsidRPr="00290E49" w:rsidRDefault="008D601B" w:rsidP="00477C7F">
      <w:pPr>
        <w:pStyle w:val="KeinLeerraum"/>
        <w:rPr>
          <w:rFonts w:cs="Arial"/>
          <w:szCs w:val="24"/>
        </w:rPr>
      </w:pPr>
    </w:p>
    <w:p w14:paraId="2BB3C364" w14:textId="77777777" w:rsidR="00C369D3" w:rsidRPr="00290E49" w:rsidRDefault="00477C7F" w:rsidP="00477C7F">
      <w:pPr>
        <w:pStyle w:val="KeinLeerraum"/>
        <w:rPr>
          <w:rFonts w:cs="Arial"/>
          <w:szCs w:val="24"/>
        </w:rPr>
      </w:pPr>
      <w:r w:rsidRPr="00290E49">
        <w:rPr>
          <w:rFonts w:cs="Arial"/>
          <w:szCs w:val="24"/>
        </w:rPr>
        <w:t>Der Technische Delegierte zeigt dem RR mittels roter, blauer oder weißer Karte an, welcher Boxer der Sieger ist bzw. im Falle der weißen Karte ist der Kampf unentschieden.</w:t>
      </w:r>
    </w:p>
    <w:p w14:paraId="2A5BAE4B" w14:textId="77777777" w:rsidR="00C369D3" w:rsidRPr="00290E49" w:rsidRDefault="00C369D3" w:rsidP="00C369D3">
      <w:pPr>
        <w:pStyle w:val="KeinLeerraum"/>
        <w:rPr>
          <w:rFonts w:cs="Arial"/>
          <w:szCs w:val="24"/>
        </w:rPr>
      </w:pPr>
    </w:p>
    <w:p w14:paraId="1A3A3A5B" w14:textId="77777777" w:rsidR="00C369D3" w:rsidRPr="00290E49" w:rsidRDefault="00477C7F" w:rsidP="00C369D3">
      <w:pPr>
        <w:pStyle w:val="KeinLeerraum"/>
        <w:rPr>
          <w:rFonts w:cs="Arial"/>
          <w:szCs w:val="24"/>
        </w:rPr>
      </w:pPr>
      <w:r w:rsidRPr="00290E49">
        <w:rPr>
          <w:rFonts w:cs="Arial"/>
          <w:szCs w:val="24"/>
        </w:rPr>
        <w:t>Der RR hebt bei der Verkündung durch den Sprecher die Hand des Siegers hoch.</w:t>
      </w:r>
    </w:p>
    <w:p w14:paraId="46DD76FF" w14:textId="77777777" w:rsidR="00C369D3" w:rsidRPr="00290E49" w:rsidRDefault="00C369D3" w:rsidP="00C369D3">
      <w:pPr>
        <w:pStyle w:val="KeinLeerraum"/>
        <w:rPr>
          <w:rFonts w:cs="Arial"/>
          <w:szCs w:val="24"/>
        </w:rPr>
      </w:pPr>
    </w:p>
    <w:p w14:paraId="392AE87B" w14:textId="5A81E87A" w:rsidR="00477C7F" w:rsidRPr="00290E49" w:rsidRDefault="00477C7F" w:rsidP="00477C7F">
      <w:pPr>
        <w:pStyle w:val="KeinLeerraum"/>
        <w:rPr>
          <w:rFonts w:cs="Arial"/>
          <w:szCs w:val="24"/>
        </w:rPr>
      </w:pPr>
      <w:r w:rsidRPr="00290E49">
        <w:rPr>
          <w:rFonts w:cs="Arial"/>
          <w:szCs w:val="24"/>
        </w:rPr>
        <w:t>Der RR kann darauf verzichten, einen nach einem schweren Schlag kampfunfähig gewesenen Boxer/</w:t>
      </w:r>
      <w:r w:rsidR="006C0BAA" w:rsidRPr="00290E49">
        <w:rPr>
          <w:rFonts w:cs="Arial"/>
          <w:szCs w:val="24"/>
        </w:rPr>
        <w:t>i</w:t>
      </w:r>
      <w:r w:rsidRPr="00290E49">
        <w:rPr>
          <w:rFonts w:cs="Arial"/>
          <w:szCs w:val="24"/>
        </w:rPr>
        <w:t>n, zur Siegerverkündung in die Mitte des Ringes zu rufen.</w:t>
      </w:r>
    </w:p>
    <w:p w14:paraId="439EC569" w14:textId="256D704B" w:rsidR="00477C7F" w:rsidRPr="00290E49" w:rsidRDefault="00477C7F" w:rsidP="00477C7F">
      <w:pPr>
        <w:pStyle w:val="KeinLeerraum"/>
        <w:rPr>
          <w:rFonts w:cs="Arial"/>
          <w:szCs w:val="24"/>
        </w:rPr>
      </w:pPr>
    </w:p>
    <w:p w14:paraId="3D0823C3" w14:textId="7279A511" w:rsidR="00C369D3" w:rsidRPr="00290E49" w:rsidRDefault="00477C7F" w:rsidP="00477C7F">
      <w:pPr>
        <w:pStyle w:val="KeinLeerraum"/>
        <w:rPr>
          <w:rFonts w:cs="Arial"/>
          <w:szCs w:val="24"/>
        </w:rPr>
      </w:pPr>
      <w:r w:rsidRPr="00290E49">
        <w:rPr>
          <w:rFonts w:cs="Arial"/>
          <w:szCs w:val="24"/>
        </w:rPr>
        <w:t>Der RR ist zur Überwachung der Einhaltung der Wettkampfbestimmungen und zum Schutz der Gesundheit der Kämpfer, nicht jedoch zur Erziehung der Boxer/</w:t>
      </w:r>
      <w:r w:rsidR="006C0BAA" w:rsidRPr="00290E49">
        <w:rPr>
          <w:rFonts w:cs="Arial"/>
          <w:szCs w:val="24"/>
        </w:rPr>
        <w:t>i</w:t>
      </w:r>
      <w:r w:rsidRPr="00290E49">
        <w:rPr>
          <w:rFonts w:cs="Arial"/>
          <w:szCs w:val="24"/>
        </w:rPr>
        <w:t>nnen während des Kampfes im Ring berufen. Aber ebenso steht fest, dass schlechte Kampfrichter eine monatelange Arbeit der Trainer zunichtemachen können.</w:t>
      </w:r>
    </w:p>
    <w:p w14:paraId="7C50C8C7" w14:textId="77777777" w:rsidR="00C369D3" w:rsidRPr="00290E49" w:rsidRDefault="00C369D3" w:rsidP="00C369D3">
      <w:pPr>
        <w:pStyle w:val="KeinLeerraum"/>
        <w:rPr>
          <w:rFonts w:cs="Arial"/>
          <w:szCs w:val="24"/>
        </w:rPr>
      </w:pPr>
    </w:p>
    <w:p w14:paraId="0930B31C" w14:textId="7BE312F8" w:rsidR="00C369D3" w:rsidRPr="00290E49" w:rsidRDefault="00477C7F" w:rsidP="00477C7F">
      <w:pPr>
        <w:pStyle w:val="KeinLeerraum"/>
        <w:rPr>
          <w:rFonts w:cs="Arial"/>
          <w:szCs w:val="24"/>
        </w:rPr>
      </w:pPr>
      <w:r w:rsidRPr="00290E49">
        <w:rPr>
          <w:rFonts w:cs="Arial"/>
          <w:szCs w:val="24"/>
        </w:rPr>
        <w:t>Eine der zweckmäßigsten, schönsten, aber auch schwierigsten Abwehraktionen ist das</w:t>
      </w:r>
      <w:r w:rsidR="006C0BAA" w:rsidRPr="00290E49">
        <w:rPr>
          <w:rFonts w:cs="Arial"/>
          <w:szCs w:val="24"/>
        </w:rPr>
        <w:t xml:space="preserve"> </w:t>
      </w:r>
      <w:r w:rsidRPr="00290E49">
        <w:rPr>
          <w:rFonts w:cs="Arial"/>
          <w:szCs w:val="24"/>
        </w:rPr>
        <w:t>Abducken.</w:t>
      </w:r>
      <w:r w:rsidR="004768FB" w:rsidRPr="00290E49">
        <w:rPr>
          <w:rFonts w:cs="Arial"/>
          <w:szCs w:val="24"/>
        </w:rPr>
        <w:t xml:space="preserve"> </w:t>
      </w:r>
      <w:r w:rsidRPr="00290E49">
        <w:rPr>
          <w:rFonts w:cs="Arial"/>
          <w:szCs w:val="24"/>
        </w:rPr>
        <w:t>Wenn der RR einen korrekt duckenden Boxer/Innen verwarnt, wird dieser die ihm nach langer Schulung beigebrachte schöne Abwehr nicht mehr anzuwenden wagen.</w:t>
      </w:r>
    </w:p>
    <w:p w14:paraId="2C53F09F" w14:textId="77777777" w:rsidR="00C369D3" w:rsidRPr="00290E49" w:rsidRDefault="00C369D3" w:rsidP="00C369D3">
      <w:pPr>
        <w:pStyle w:val="KeinLeerraum"/>
        <w:rPr>
          <w:rFonts w:cs="Arial"/>
          <w:szCs w:val="24"/>
        </w:rPr>
      </w:pPr>
    </w:p>
    <w:p w14:paraId="48512597" w14:textId="4FB155F1" w:rsidR="00C369D3" w:rsidRPr="003C45C1" w:rsidRDefault="00477C7F">
      <w:pPr>
        <w:pStyle w:val="KeinLeerraum"/>
        <w:numPr>
          <w:ilvl w:val="0"/>
          <w:numId w:val="38"/>
        </w:numPr>
        <w:ind w:left="426" w:hanging="426"/>
        <w:rPr>
          <w:rFonts w:cs="Arial"/>
          <w:szCs w:val="24"/>
        </w:rPr>
      </w:pPr>
      <w:r w:rsidRPr="003C45C1">
        <w:rPr>
          <w:rFonts w:cs="Arial"/>
          <w:b/>
          <w:bCs/>
          <w:szCs w:val="24"/>
        </w:rPr>
        <w:t>Kommandos</w:t>
      </w:r>
      <w:r w:rsidR="00E27935" w:rsidRPr="00290E49">
        <w:rPr>
          <w:rFonts w:cs="Arial"/>
          <w:b/>
          <w:bCs/>
          <w:szCs w:val="24"/>
        </w:rPr>
        <w:t>:</w:t>
      </w:r>
    </w:p>
    <w:p w14:paraId="04D7CCBB" w14:textId="515BC022" w:rsidR="00C369D3" w:rsidRPr="003C45C1" w:rsidRDefault="00477C7F" w:rsidP="00BD616B">
      <w:pPr>
        <w:pStyle w:val="KeinLeerraum"/>
        <w:rPr>
          <w:rFonts w:cs="Arial"/>
          <w:szCs w:val="24"/>
        </w:rPr>
      </w:pPr>
      <w:r w:rsidRPr="003C45C1">
        <w:rPr>
          <w:rFonts w:cs="Arial"/>
          <w:szCs w:val="24"/>
        </w:rPr>
        <w:t>Der Ringrichter hat sich folgender Kommandos zu bedienen:</w:t>
      </w:r>
    </w:p>
    <w:p w14:paraId="65D5CCB7" w14:textId="77777777" w:rsidR="00C369D3" w:rsidRPr="00290E49" w:rsidRDefault="00C369D3" w:rsidP="00C369D3">
      <w:pPr>
        <w:pStyle w:val="KeinLeerraum"/>
        <w:rPr>
          <w:rFonts w:cs="Arial"/>
          <w:szCs w:val="24"/>
        </w:rPr>
      </w:pPr>
    </w:p>
    <w:p w14:paraId="561B7DD1" w14:textId="54961CAC" w:rsidR="00BD616B" w:rsidRPr="00290E49" w:rsidRDefault="00BD616B">
      <w:pPr>
        <w:pStyle w:val="KeinLeerraum"/>
        <w:numPr>
          <w:ilvl w:val="0"/>
          <w:numId w:val="13"/>
        </w:numPr>
        <w:spacing w:line="276" w:lineRule="auto"/>
        <w:rPr>
          <w:rFonts w:cs="Arial"/>
          <w:szCs w:val="24"/>
        </w:rPr>
      </w:pPr>
      <w:r w:rsidRPr="00290E49">
        <w:rPr>
          <w:rFonts w:cs="Arial"/>
          <w:szCs w:val="24"/>
        </w:rPr>
        <w:t>„</w:t>
      </w:r>
      <w:r w:rsidRPr="00290E49">
        <w:rPr>
          <w:rFonts w:cs="Arial"/>
          <w:b/>
          <w:szCs w:val="24"/>
        </w:rPr>
        <w:t>BOX</w:t>
      </w:r>
      <w:r w:rsidRPr="00290E49">
        <w:rPr>
          <w:rFonts w:cs="Arial"/>
          <w:szCs w:val="24"/>
        </w:rPr>
        <w:t>“ ist nur zu Beginn der 1. Runde und nach jedem Kommando „Stop</w:t>
      </w:r>
      <w:r w:rsidR="00DF7380">
        <w:rPr>
          <w:rFonts w:cs="Arial"/>
          <w:szCs w:val="24"/>
        </w:rPr>
        <w:t>p</w:t>
      </w:r>
      <w:r w:rsidRPr="00290E49">
        <w:rPr>
          <w:rFonts w:cs="Arial"/>
          <w:szCs w:val="24"/>
        </w:rPr>
        <w:t>“ und „Time“ zu verwenden.</w:t>
      </w:r>
    </w:p>
    <w:p w14:paraId="77B6A5FF" w14:textId="77777777" w:rsidR="00BD616B" w:rsidRPr="00290E49" w:rsidRDefault="00BD616B">
      <w:pPr>
        <w:pStyle w:val="KeinLeerraum"/>
        <w:numPr>
          <w:ilvl w:val="0"/>
          <w:numId w:val="13"/>
        </w:numPr>
        <w:spacing w:line="276" w:lineRule="auto"/>
        <w:rPr>
          <w:rFonts w:cs="Arial"/>
          <w:szCs w:val="24"/>
        </w:rPr>
      </w:pPr>
      <w:r w:rsidRPr="00290E49">
        <w:rPr>
          <w:rFonts w:cs="Arial"/>
          <w:szCs w:val="24"/>
        </w:rPr>
        <w:t>„</w:t>
      </w:r>
      <w:r w:rsidRPr="00290E49">
        <w:rPr>
          <w:rFonts w:cs="Arial"/>
          <w:b/>
          <w:szCs w:val="24"/>
        </w:rPr>
        <w:t>STOP</w:t>
      </w:r>
      <w:r w:rsidRPr="00290E49">
        <w:rPr>
          <w:rFonts w:cs="Arial"/>
          <w:szCs w:val="24"/>
        </w:rPr>
        <w:t>“ zur Kampfunterbrechung sowie am Ende jeder Runde und des Kampfes.</w:t>
      </w:r>
    </w:p>
    <w:p w14:paraId="350B1722" w14:textId="77777777" w:rsidR="00C369D3" w:rsidRPr="00290E49" w:rsidRDefault="00BD616B">
      <w:pPr>
        <w:pStyle w:val="KeinLeerraum"/>
        <w:numPr>
          <w:ilvl w:val="0"/>
          <w:numId w:val="13"/>
        </w:numPr>
        <w:spacing w:line="276" w:lineRule="auto"/>
        <w:rPr>
          <w:rFonts w:cs="Arial"/>
          <w:szCs w:val="24"/>
        </w:rPr>
      </w:pPr>
      <w:r w:rsidRPr="00290E49">
        <w:rPr>
          <w:rFonts w:cs="Arial"/>
          <w:szCs w:val="24"/>
        </w:rPr>
        <w:t>„</w:t>
      </w:r>
      <w:r w:rsidRPr="00290E49">
        <w:rPr>
          <w:rFonts w:cs="Arial"/>
          <w:b/>
          <w:szCs w:val="24"/>
        </w:rPr>
        <w:t>TIME</w:t>
      </w:r>
      <w:proofErr w:type="gramStart"/>
      <w:r w:rsidRPr="00290E49">
        <w:rPr>
          <w:rFonts w:cs="Arial"/>
          <w:szCs w:val="24"/>
        </w:rPr>
        <w:t>“</w:t>
      </w:r>
      <w:proofErr w:type="gramEnd"/>
      <w:r w:rsidRPr="00290E49">
        <w:rPr>
          <w:rFonts w:cs="Arial"/>
          <w:szCs w:val="24"/>
        </w:rPr>
        <w:t xml:space="preserve"> wenn eine längere Unterbrechung des Kampfes zu erwarten ist.</w:t>
      </w:r>
    </w:p>
    <w:p w14:paraId="43FF72E9" w14:textId="1512B1D3" w:rsidR="00C369D3" w:rsidRPr="00290E49" w:rsidRDefault="00BD616B" w:rsidP="003C45C1">
      <w:pPr>
        <w:pStyle w:val="KeinLeerraum"/>
        <w:ind w:left="851"/>
        <w:rPr>
          <w:rFonts w:cs="Arial"/>
          <w:szCs w:val="24"/>
        </w:rPr>
      </w:pPr>
      <w:r w:rsidRPr="00290E49">
        <w:rPr>
          <w:rFonts w:cs="Arial"/>
          <w:szCs w:val="24"/>
        </w:rPr>
        <w:t>Der RR sagt das Kommando „</w:t>
      </w:r>
      <w:r w:rsidRPr="00290E49">
        <w:rPr>
          <w:rFonts w:cs="Arial"/>
          <w:b/>
          <w:szCs w:val="24"/>
        </w:rPr>
        <w:t>TIME</w:t>
      </w:r>
      <w:r w:rsidRPr="00290E49">
        <w:rPr>
          <w:rFonts w:cs="Arial"/>
          <w:szCs w:val="24"/>
        </w:rPr>
        <w:t>“ und zeigt mit der Hand „T“.</w:t>
      </w:r>
      <w:r w:rsidR="00BB32F3" w:rsidRPr="00290E49">
        <w:rPr>
          <w:rFonts w:cs="Arial"/>
          <w:szCs w:val="24"/>
        </w:rPr>
        <w:t xml:space="preserve"> </w:t>
      </w:r>
      <w:r w:rsidRPr="00290E49">
        <w:rPr>
          <w:rFonts w:cs="Arial"/>
          <w:szCs w:val="24"/>
        </w:rPr>
        <w:t>Das Kommando „Time</w:t>
      </w:r>
      <w:r w:rsidR="00BB32F3" w:rsidRPr="00290E49">
        <w:rPr>
          <w:rFonts w:cs="Arial"/>
          <w:szCs w:val="24"/>
        </w:rPr>
        <w:t xml:space="preserve"> </w:t>
      </w:r>
      <w:r w:rsidRPr="00290E49">
        <w:rPr>
          <w:rFonts w:cs="Arial"/>
          <w:szCs w:val="24"/>
        </w:rPr>
        <w:t>veranlasst den Zeitnehmer die Uhr anzuhalten.</w:t>
      </w:r>
      <w:r w:rsidR="00BB32F3" w:rsidRPr="00290E49">
        <w:rPr>
          <w:rFonts w:cs="Arial"/>
          <w:szCs w:val="24"/>
        </w:rPr>
        <w:t xml:space="preserve"> </w:t>
      </w:r>
      <w:r w:rsidRPr="00290E49">
        <w:rPr>
          <w:rFonts w:cs="Arial"/>
          <w:szCs w:val="24"/>
        </w:rPr>
        <w:t xml:space="preserve">Die Boxer </w:t>
      </w:r>
      <w:r w:rsidRPr="00290E49">
        <w:rPr>
          <w:rFonts w:cs="Arial"/>
          <w:szCs w:val="24"/>
          <w:u w:val="single"/>
        </w:rPr>
        <w:t>müssen</w:t>
      </w:r>
      <w:r w:rsidRPr="00290E49">
        <w:rPr>
          <w:rFonts w:cs="Arial"/>
          <w:szCs w:val="24"/>
        </w:rPr>
        <w:t xml:space="preserve"> den Kampf sofort</w:t>
      </w:r>
      <w:r w:rsidR="00BB32F3" w:rsidRPr="00290E49">
        <w:rPr>
          <w:rFonts w:cs="Arial"/>
          <w:szCs w:val="24"/>
        </w:rPr>
        <w:t xml:space="preserve"> </w:t>
      </w:r>
      <w:r w:rsidRPr="00290E49">
        <w:rPr>
          <w:rFonts w:cs="Arial"/>
          <w:szCs w:val="24"/>
        </w:rPr>
        <w:t>unterbrechen.</w:t>
      </w:r>
      <w:r w:rsidR="005A6E0F" w:rsidRPr="00290E49">
        <w:rPr>
          <w:rFonts w:cs="Arial"/>
          <w:szCs w:val="24"/>
        </w:rPr>
        <w:t xml:space="preserve"> </w:t>
      </w:r>
      <w:r w:rsidRPr="00290E49">
        <w:rPr>
          <w:rFonts w:cs="Arial"/>
          <w:szCs w:val="24"/>
        </w:rPr>
        <w:t>Die Kampffreigabe erfolgt durch das Kommando „</w:t>
      </w:r>
      <w:r w:rsidRPr="00290E49">
        <w:rPr>
          <w:rFonts w:cs="Arial"/>
          <w:b/>
          <w:szCs w:val="24"/>
        </w:rPr>
        <w:t>BOX</w:t>
      </w:r>
      <w:r w:rsidRPr="00290E49">
        <w:rPr>
          <w:rFonts w:cs="Arial"/>
          <w:szCs w:val="24"/>
        </w:rPr>
        <w:t>“.</w:t>
      </w:r>
    </w:p>
    <w:p w14:paraId="6E3E52A3" w14:textId="3649A092" w:rsidR="00C369D3" w:rsidRPr="00290E49" w:rsidRDefault="00BD616B">
      <w:pPr>
        <w:pStyle w:val="KeinLeerraum"/>
        <w:numPr>
          <w:ilvl w:val="0"/>
          <w:numId w:val="13"/>
        </w:numPr>
        <w:rPr>
          <w:rFonts w:cs="Arial"/>
          <w:szCs w:val="24"/>
        </w:rPr>
      </w:pPr>
      <w:r w:rsidRPr="00290E49">
        <w:rPr>
          <w:rFonts w:cs="Arial"/>
          <w:szCs w:val="24"/>
        </w:rPr>
        <w:t>„</w:t>
      </w:r>
      <w:r w:rsidRPr="00290E49">
        <w:rPr>
          <w:rFonts w:cs="Arial"/>
          <w:b/>
          <w:szCs w:val="24"/>
        </w:rPr>
        <w:t>BREAK</w:t>
      </w:r>
      <w:r w:rsidRPr="00290E49">
        <w:rPr>
          <w:rFonts w:cs="Arial"/>
          <w:szCs w:val="24"/>
        </w:rPr>
        <w:t>“ zur Trennung nach einem Clinch. Clinch ist ein Sperren oder</w:t>
      </w:r>
      <w:r w:rsidR="00D7608E" w:rsidRPr="00290E49">
        <w:rPr>
          <w:rFonts w:cs="Arial"/>
          <w:szCs w:val="24"/>
        </w:rPr>
        <w:t xml:space="preserve"> Abblocken,</w:t>
      </w:r>
      <w:r w:rsidRPr="00290E49">
        <w:rPr>
          <w:rFonts w:cs="Arial"/>
          <w:szCs w:val="24"/>
        </w:rPr>
        <w:t xml:space="preserve"> ohne zu halten und keine Regelverletzung.</w:t>
      </w:r>
      <w:r w:rsidR="00462924" w:rsidRPr="00290E49">
        <w:rPr>
          <w:rFonts w:cs="Arial"/>
          <w:szCs w:val="24"/>
        </w:rPr>
        <w:t xml:space="preserve"> </w:t>
      </w:r>
      <w:r w:rsidRPr="00290E49">
        <w:rPr>
          <w:rFonts w:cs="Arial"/>
          <w:szCs w:val="24"/>
        </w:rPr>
        <w:t>Auf das Kommando „</w:t>
      </w:r>
      <w:r w:rsidRPr="00290E49">
        <w:rPr>
          <w:rFonts w:cs="Arial"/>
          <w:b/>
          <w:szCs w:val="24"/>
        </w:rPr>
        <w:t>BREAK</w:t>
      </w:r>
      <w:r w:rsidRPr="00290E49">
        <w:rPr>
          <w:rFonts w:cs="Arial"/>
          <w:szCs w:val="24"/>
        </w:rPr>
        <w:t>” hört jede weitere Kampfhandlung auf.</w:t>
      </w:r>
    </w:p>
    <w:p w14:paraId="67F52EA6" w14:textId="77777777" w:rsidR="00C369D3" w:rsidRPr="00290E49" w:rsidRDefault="00C369D3" w:rsidP="003C45C1">
      <w:pPr>
        <w:pStyle w:val="KeinLeerraum"/>
        <w:rPr>
          <w:rFonts w:cs="Arial"/>
          <w:szCs w:val="24"/>
        </w:rPr>
      </w:pPr>
    </w:p>
    <w:p w14:paraId="08F3696C" w14:textId="500446D3" w:rsidR="00C369D3" w:rsidRPr="00290E49" w:rsidRDefault="00BD616B" w:rsidP="00232350">
      <w:pPr>
        <w:pStyle w:val="KeinLeerraum"/>
        <w:rPr>
          <w:rFonts w:cs="Arial"/>
          <w:szCs w:val="24"/>
        </w:rPr>
      </w:pPr>
      <w:r w:rsidRPr="00290E49">
        <w:rPr>
          <w:rFonts w:cs="Arial"/>
          <w:szCs w:val="24"/>
        </w:rPr>
        <w:t>Der Ringrichter darf die Boxer/</w:t>
      </w:r>
      <w:r w:rsidR="00A62215" w:rsidRPr="00290E49">
        <w:rPr>
          <w:rFonts w:cs="Arial"/>
          <w:szCs w:val="24"/>
        </w:rPr>
        <w:t>i</w:t>
      </w:r>
      <w:r w:rsidRPr="00290E49">
        <w:rPr>
          <w:rFonts w:cs="Arial"/>
          <w:szCs w:val="24"/>
        </w:rPr>
        <w:t xml:space="preserve">nnen mit der Hand </w:t>
      </w:r>
      <w:r w:rsidR="00462924" w:rsidRPr="00290E49">
        <w:rPr>
          <w:rFonts w:cs="Arial"/>
          <w:szCs w:val="24"/>
        </w:rPr>
        <w:t>berühren,</w:t>
      </w:r>
      <w:r w:rsidRPr="00290E49">
        <w:rPr>
          <w:rFonts w:cs="Arial"/>
          <w:szCs w:val="24"/>
        </w:rPr>
        <w:t xml:space="preserve"> um den Kampf zu</w:t>
      </w:r>
      <w:r w:rsidR="00232350" w:rsidRPr="00290E49">
        <w:rPr>
          <w:rFonts w:cs="Arial"/>
          <w:szCs w:val="24"/>
        </w:rPr>
        <w:t xml:space="preserve"> </w:t>
      </w:r>
      <w:r w:rsidRPr="00290E49">
        <w:rPr>
          <w:rFonts w:cs="Arial"/>
          <w:szCs w:val="24"/>
        </w:rPr>
        <w:t>unterbrechen und zu trennen.</w:t>
      </w:r>
      <w:r w:rsidR="00232350" w:rsidRPr="00290E49">
        <w:rPr>
          <w:rFonts w:cs="Arial"/>
          <w:szCs w:val="24"/>
        </w:rPr>
        <w:t xml:space="preserve"> </w:t>
      </w:r>
      <w:r w:rsidRPr="00290E49">
        <w:rPr>
          <w:rFonts w:cs="Arial"/>
          <w:szCs w:val="24"/>
        </w:rPr>
        <w:t>Beide Kämpfer haben sofort einen Schritt zurückzutreten, erst dann dürfen sie den Kampf</w:t>
      </w:r>
      <w:r w:rsidR="00814FB0" w:rsidRPr="00290E49">
        <w:rPr>
          <w:rFonts w:cs="Arial"/>
          <w:szCs w:val="24"/>
        </w:rPr>
        <w:t xml:space="preserve"> </w:t>
      </w:r>
      <w:r w:rsidRPr="00290E49">
        <w:rPr>
          <w:rFonts w:cs="Arial"/>
          <w:szCs w:val="24"/>
        </w:rPr>
        <w:t>ohne weiteres Kommando wiederaufnehmen.</w:t>
      </w:r>
    </w:p>
    <w:p w14:paraId="7D2014BF" w14:textId="77777777" w:rsidR="00C369D3" w:rsidRPr="00290E49" w:rsidRDefault="00C369D3" w:rsidP="003C45C1">
      <w:pPr>
        <w:pStyle w:val="KeinLeerraum"/>
        <w:ind w:left="360" w:hanging="360"/>
        <w:rPr>
          <w:rFonts w:cs="Arial"/>
          <w:szCs w:val="24"/>
        </w:rPr>
      </w:pPr>
    </w:p>
    <w:p w14:paraId="52C8CC49" w14:textId="7FFB0E1E" w:rsidR="00BD616B" w:rsidRPr="00290E49" w:rsidRDefault="00BD616B" w:rsidP="003C45C1">
      <w:pPr>
        <w:pStyle w:val="KeinLeerraum"/>
        <w:ind w:left="360" w:hanging="360"/>
        <w:rPr>
          <w:rFonts w:cs="Arial"/>
          <w:szCs w:val="24"/>
        </w:rPr>
      </w:pPr>
      <w:r w:rsidRPr="00290E49">
        <w:rPr>
          <w:rFonts w:cs="Arial"/>
          <w:szCs w:val="24"/>
        </w:rPr>
        <w:t>Wird dem Kommando „Break“ des RR nicht Folge geleistet, muss er durch „</w:t>
      </w:r>
      <w:r w:rsidR="005B21E9" w:rsidRPr="00290E49">
        <w:rPr>
          <w:rFonts w:cs="Arial"/>
          <w:szCs w:val="24"/>
        </w:rPr>
        <w:t>Stop</w:t>
      </w:r>
      <w:r w:rsidR="0040703C">
        <w:rPr>
          <w:rFonts w:cs="Arial"/>
          <w:szCs w:val="24"/>
        </w:rPr>
        <w:t>p</w:t>
      </w:r>
      <w:r w:rsidRPr="00290E49">
        <w:rPr>
          <w:rFonts w:cs="Arial"/>
          <w:szCs w:val="24"/>
        </w:rPr>
        <w:t>“ den</w:t>
      </w:r>
    </w:p>
    <w:p w14:paraId="7C51F1BF" w14:textId="77777777" w:rsidR="00BD616B" w:rsidRPr="00290E49" w:rsidRDefault="00BD616B" w:rsidP="003C45C1">
      <w:pPr>
        <w:pStyle w:val="KeinLeerraum"/>
        <w:ind w:left="360" w:hanging="360"/>
        <w:rPr>
          <w:rFonts w:cs="Arial"/>
          <w:szCs w:val="24"/>
        </w:rPr>
      </w:pPr>
      <w:r w:rsidRPr="00290E49">
        <w:rPr>
          <w:rFonts w:cs="Arial"/>
          <w:szCs w:val="24"/>
        </w:rPr>
        <w:t>Kampf unterbrechen und mit Ermahnung, nötigenfalls Verwarnung die Einhaltung des</w:t>
      </w:r>
    </w:p>
    <w:p w14:paraId="6EB4156F" w14:textId="77777777" w:rsidR="00C369D3" w:rsidRPr="00290E49" w:rsidRDefault="00BD616B" w:rsidP="003C45C1">
      <w:pPr>
        <w:pStyle w:val="KeinLeerraum"/>
        <w:ind w:left="360" w:hanging="360"/>
        <w:rPr>
          <w:rFonts w:cs="Arial"/>
          <w:szCs w:val="24"/>
        </w:rPr>
      </w:pPr>
      <w:r w:rsidRPr="00290E49">
        <w:rPr>
          <w:rFonts w:cs="Arial"/>
          <w:szCs w:val="24"/>
        </w:rPr>
        <w:t>Kommandos erzwingen.</w:t>
      </w:r>
    </w:p>
    <w:p w14:paraId="0DA736A4" w14:textId="77777777" w:rsidR="00C369D3" w:rsidRPr="00290E49" w:rsidRDefault="00C369D3" w:rsidP="003C45C1">
      <w:pPr>
        <w:pStyle w:val="KeinLeerraum"/>
        <w:rPr>
          <w:rFonts w:cs="Arial"/>
          <w:szCs w:val="24"/>
        </w:rPr>
      </w:pPr>
    </w:p>
    <w:p w14:paraId="62E7FA08" w14:textId="77777777" w:rsidR="00BD616B" w:rsidRPr="00290E49" w:rsidRDefault="00BD616B" w:rsidP="003C45C1">
      <w:pPr>
        <w:pStyle w:val="KeinLeerraum"/>
        <w:rPr>
          <w:rFonts w:cs="Arial"/>
          <w:szCs w:val="24"/>
        </w:rPr>
      </w:pPr>
      <w:r w:rsidRPr="00290E49">
        <w:rPr>
          <w:rFonts w:cs="Arial"/>
          <w:szCs w:val="24"/>
        </w:rPr>
        <w:t>Die Kämpfer müssen entweder selbst trachten, sich sofort aus dem „Clinch“ zu lösen oder</w:t>
      </w:r>
      <w:r w:rsidR="00814FB0" w:rsidRPr="00290E49">
        <w:rPr>
          <w:rFonts w:cs="Arial"/>
          <w:szCs w:val="24"/>
        </w:rPr>
        <w:t xml:space="preserve"> </w:t>
      </w:r>
      <w:r w:rsidRPr="00290E49">
        <w:rPr>
          <w:rFonts w:cs="Arial"/>
          <w:szCs w:val="24"/>
        </w:rPr>
        <w:t>nach dem „Break“ des RR jede Kampfhandlung einstellen und jeder Boxer/Innen mit</w:t>
      </w:r>
      <w:r w:rsidR="00814FB0" w:rsidRPr="00290E49">
        <w:rPr>
          <w:rFonts w:cs="Arial"/>
          <w:szCs w:val="24"/>
        </w:rPr>
        <w:t xml:space="preserve"> </w:t>
      </w:r>
      <w:r w:rsidRPr="00290E49">
        <w:rPr>
          <w:rFonts w:cs="Arial"/>
          <w:szCs w:val="24"/>
        </w:rPr>
        <w:t>beiden Füßen je einen vollen Schritt zurücktreten.</w:t>
      </w:r>
    </w:p>
    <w:p w14:paraId="786FF78B" w14:textId="77777777" w:rsidR="00814FB0" w:rsidRPr="00290E49" w:rsidRDefault="00814FB0" w:rsidP="003C45C1">
      <w:pPr>
        <w:pStyle w:val="KeinLeerraum"/>
        <w:rPr>
          <w:rFonts w:cs="Arial"/>
          <w:szCs w:val="24"/>
        </w:rPr>
      </w:pPr>
    </w:p>
    <w:p w14:paraId="7A788C40" w14:textId="4AC10EB1" w:rsidR="00C369D3" w:rsidRPr="00290E49" w:rsidRDefault="00BD616B" w:rsidP="003C45C1">
      <w:pPr>
        <w:pStyle w:val="KeinLeerraum"/>
        <w:rPr>
          <w:rFonts w:cs="Arial"/>
          <w:szCs w:val="24"/>
        </w:rPr>
      </w:pPr>
      <w:r w:rsidRPr="00290E49">
        <w:rPr>
          <w:rFonts w:cs="Arial"/>
          <w:szCs w:val="24"/>
        </w:rPr>
        <w:t>Sehr oft funktionier</w:t>
      </w:r>
      <w:r w:rsidR="00F9479B" w:rsidRPr="00290E49">
        <w:rPr>
          <w:rFonts w:cs="Arial"/>
          <w:szCs w:val="24"/>
        </w:rPr>
        <w:t>en</w:t>
      </w:r>
      <w:r w:rsidRPr="00290E49">
        <w:rPr>
          <w:rFonts w:cs="Arial"/>
          <w:szCs w:val="24"/>
        </w:rPr>
        <w:t xml:space="preserve"> das erlaubte Sperren und Blocken, mit welchen Mitteln man die Fortsetzung der Kampftätigkeit eines nur auf Angriff eingestellten Gegners nie ganz verhindern kann, in ein mehr oder weniger getarntes Halten über.</w:t>
      </w:r>
    </w:p>
    <w:p w14:paraId="7DA95DB8" w14:textId="77777777" w:rsidR="00C369D3" w:rsidRPr="00290E49" w:rsidRDefault="00C369D3" w:rsidP="003C45C1">
      <w:pPr>
        <w:pStyle w:val="KeinLeerraum"/>
        <w:rPr>
          <w:rFonts w:cs="Arial"/>
          <w:szCs w:val="24"/>
        </w:rPr>
      </w:pPr>
    </w:p>
    <w:p w14:paraId="657D6064" w14:textId="77777777" w:rsidR="00C369D3" w:rsidRPr="00290E49" w:rsidRDefault="00BD616B" w:rsidP="003C45C1">
      <w:pPr>
        <w:pStyle w:val="KeinLeerraum"/>
        <w:rPr>
          <w:rFonts w:cs="Arial"/>
          <w:szCs w:val="24"/>
        </w:rPr>
      </w:pPr>
      <w:r w:rsidRPr="00290E49">
        <w:rPr>
          <w:rFonts w:cs="Arial"/>
          <w:szCs w:val="24"/>
        </w:rPr>
        <w:t>Ebenso versuchen Boxer/Innen durch Drängen und Herumreißen des Gegners günstige</w:t>
      </w:r>
      <w:r w:rsidR="00814FB0" w:rsidRPr="00290E49">
        <w:rPr>
          <w:rFonts w:cs="Arial"/>
          <w:szCs w:val="24"/>
        </w:rPr>
        <w:t xml:space="preserve"> </w:t>
      </w:r>
      <w:r w:rsidRPr="00290E49">
        <w:rPr>
          <w:rFonts w:cs="Arial"/>
          <w:szCs w:val="24"/>
        </w:rPr>
        <w:t xml:space="preserve">Schlagsituationen herbeizuführen. Diese Regelverletzungen sind vom RR sofort </w:t>
      </w:r>
      <w:r w:rsidRPr="00290E49">
        <w:rPr>
          <w:rFonts w:cs="Arial"/>
          <w:szCs w:val="24"/>
        </w:rPr>
        <w:lastRenderedPageBreak/>
        <w:t>abzustellen und bei Wiederholung mit einer Verwarnung des einen oder beider Boxer/Innen zu bestrafen.</w:t>
      </w:r>
    </w:p>
    <w:p w14:paraId="15E7C29C" w14:textId="77777777" w:rsidR="00C369D3" w:rsidRPr="00290E49" w:rsidRDefault="00C369D3" w:rsidP="003C45C1">
      <w:pPr>
        <w:pStyle w:val="KeinLeerraum"/>
        <w:rPr>
          <w:rFonts w:cs="Arial"/>
          <w:szCs w:val="24"/>
        </w:rPr>
      </w:pPr>
    </w:p>
    <w:p w14:paraId="16F2642D" w14:textId="3AE1A509" w:rsidR="00C369D3" w:rsidRPr="00290E49" w:rsidRDefault="00BD616B" w:rsidP="003C45C1">
      <w:pPr>
        <w:pStyle w:val="KeinLeerraum"/>
        <w:rPr>
          <w:rFonts w:cs="Arial"/>
          <w:szCs w:val="24"/>
        </w:rPr>
      </w:pPr>
      <w:r w:rsidRPr="00290E49">
        <w:rPr>
          <w:rFonts w:cs="Arial"/>
          <w:szCs w:val="24"/>
        </w:rPr>
        <w:t>Keinesfalls soll der RR nach dem Kommando „Break“ zwischen den Kämpfern</w:t>
      </w:r>
      <w:r w:rsidR="007C6322" w:rsidRPr="00290E49">
        <w:rPr>
          <w:rFonts w:cs="Arial"/>
          <w:szCs w:val="24"/>
        </w:rPr>
        <w:t xml:space="preserve"> </w:t>
      </w:r>
      <w:r w:rsidRPr="00290E49">
        <w:rPr>
          <w:rFonts w:cs="Arial"/>
          <w:szCs w:val="24"/>
        </w:rPr>
        <w:t>durchgehen, weil er dabei nicht beide Boxer/</w:t>
      </w:r>
      <w:r w:rsidR="00ED5915" w:rsidRPr="00290E49">
        <w:rPr>
          <w:rFonts w:cs="Arial"/>
          <w:szCs w:val="24"/>
        </w:rPr>
        <w:t>i</w:t>
      </w:r>
      <w:r w:rsidRPr="00290E49">
        <w:rPr>
          <w:rFonts w:cs="Arial"/>
          <w:szCs w:val="24"/>
        </w:rPr>
        <w:t>nnen im Auge behalten kann.</w:t>
      </w:r>
      <w:r w:rsidR="00ED5915" w:rsidRPr="00290E49">
        <w:rPr>
          <w:rFonts w:cs="Arial"/>
          <w:szCs w:val="24"/>
        </w:rPr>
        <w:t xml:space="preserve"> </w:t>
      </w:r>
      <w:r w:rsidRPr="00290E49">
        <w:rPr>
          <w:rFonts w:cs="Arial"/>
          <w:szCs w:val="24"/>
        </w:rPr>
        <w:t>Solange einer der beiden Boxer/</w:t>
      </w:r>
      <w:r w:rsidR="00ED5915" w:rsidRPr="00290E49">
        <w:rPr>
          <w:rFonts w:cs="Arial"/>
          <w:szCs w:val="24"/>
        </w:rPr>
        <w:t>i</w:t>
      </w:r>
      <w:r w:rsidRPr="00290E49">
        <w:rPr>
          <w:rFonts w:cs="Arial"/>
          <w:szCs w:val="24"/>
        </w:rPr>
        <w:t>nnen beide Hände zu Schlagen frei hat, ist kein Grund</w:t>
      </w:r>
      <w:r w:rsidR="00814FB0" w:rsidRPr="00290E49">
        <w:rPr>
          <w:rFonts w:cs="Arial"/>
          <w:szCs w:val="24"/>
        </w:rPr>
        <w:t xml:space="preserve"> </w:t>
      </w:r>
      <w:r w:rsidRPr="00290E49">
        <w:rPr>
          <w:rFonts w:cs="Arial"/>
          <w:szCs w:val="24"/>
        </w:rPr>
        <w:t>vorhanden, die Kämpfer zu trennen.</w:t>
      </w:r>
    </w:p>
    <w:p w14:paraId="6BF9DBED" w14:textId="77777777" w:rsidR="00C369D3" w:rsidRPr="00290E49" w:rsidRDefault="00C369D3" w:rsidP="003C45C1">
      <w:pPr>
        <w:pStyle w:val="KeinLeerraum"/>
        <w:rPr>
          <w:rFonts w:cs="Arial"/>
          <w:szCs w:val="24"/>
        </w:rPr>
      </w:pPr>
    </w:p>
    <w:p w14:paraId="4E8EAC5D" w14:textId="73F8A3AF" w:rsidR="00BD616B" w:rsidRPr="00290E49" w:rsidRDefault="00BD616B" w:rsidP="003C45C1">
      <w:pPr>
        <w:pStyle w:val="KeinLeerraum"/>
        <w:rPr>
          <w:rFonts w:cs="Arial"/>
          <w:szCs w:val="24"/>
        </w:rPr>
      </w:pPr>
      <w:r w:rsidRPr="00290E49">
        <w:rPr>
          <w:rFonts w:cs="Arial"/>
          <w:szCs w:val="24"/>
        </w:rPr>
        <w:t>Hat der Ringrichter eine Aktion, welche eine deutliche Beeinträchtigung der Kampfkraft</w:t>
      </w:r>
      <w:r w:rsidR="00ED5915" w:rsidRPr="00290E49">
        <w:rPr>
          <w:rFonts w:cs="Arial"/>
          <w:szCs w:val="24"/>
        </w:rPr>
        <w:t xml:space="preserve"> </w:t>
      </w:r>
      <w:r w:rsidRPr="00290E49">
        <w:rPr>
          <w:rFonts w:cs="Arial"/>
          <w:szCs w:val="24"/>
        </w:rPr>
        <w:t>eines/r Boxer/</w:t>
      </w:r>
      <w:r w:rsidR="00D42F1E" w:rsidRPr="00290E49">
        <w:rPr>
          <w:rFonts w:cs="Arial"/>
          <w:szCs w:val="24"/>
        </w:rPr>
        <w:t>i</w:t>
      </w:r>
      <w:r w:rsidRPr="00290E49">
        <w:rPr>
          <w:rFonts w:cs="Arial"/>
          <w:szCs w:val="24"/>
        </w:rPr>
        <w:t>n bewirkte, nicht genau sehen können, so soll er die Punkterichter befragen, ob diese eine verbotene Handlung gesehen haben.</w:t>
      </w:r>
    </w:p>
    <w:p w14:paraId="52773C7B" w14:textId="77777777" w:rsidR="00BD616B" w:rsidRPr="00290E49" w:rsidRDefault="00BD616B" w:rsidP="00C369D3">
      <w:pPr>
        <w:pStyle w:val="KeinLeerraum"/>
        <w:rPr>
          <w:rFonts w:cs="Arial"/>
          <w:szCs w:val="24"/>
        </w:rPr>
      </w:pPr>
    </w:p>
    <w:p w14:paraId="43582C93" w14:textId="77777777" w:rsidR="00BD616B" w:rsidRPr="00290E49" w:rsidRDefault="00814FB0" w:rsidP="00814FB0">
      <w:pPr>
        <w:pStyle w:val="KeinLeerraum"/>
        <w:rPr>
          <w:rFonts w:cs="Arial"/>
          <w:szCs w:val="24"/>
        </w:rPr>
      </w:pPr>
      <w:r w:rsidRPr="00290E49">
        <w:rPr>
          <w:rFonts w:cs="Arial"/>
          <w:szCs w:val="24"/>
        </w:rPr>
        <w:t xml:space="preserve">Bejaht die Mehrheit der Punkterichter diese Frage, so wird der </w:t>
      </w:r>
      <w:proofErr w:type="spellStart"/>
      <w:r w:rsidRPr="00290E49">
        <w:rPr>
          <w:rFonts w:cs="Arial"/>
          <w:szCs w:val="24"/>
        </w:rPr>
        <w:t>Regelverletzer</w:t>
      </w:r>
      <w:proofErr w:type="spellEnd"/>
      <w:r w:rsidRPr="00290E49">
        <w:rPr>
          <w:rFonts w:cs="Arial"/>
          <w:szCs w:val="24"/>
        </w:rPr>
        <w:t xml:space="preserve"> verwarnt oder disqualifiziert.</w:t>
      </w:r>
    </w:p>
    <w:p w14:paraId="28B2E0D7" w14:textId="77777777" w:rsidR="00BD616B" w:rsidRPr="00290E49" w:rsidRDefault="00BD616B" w:rsidP="00C369D3">
      <w:pPr>
        <w:pStyle w:val="KeinLeerraum"/>
        <w:rPr>
          <w:rFonts w:cs="Arial"/>
          <w:szCs w:val="24"/>
        </w:rPr>
      </w:pPr>
    </w:p>
    <w:p w14:paraId="71685EFC" w14:textId="03057B5C" w:rsidR="00814FB0" w:rsidRPr="00290E49" w:rsidRDefault="00814FB0" w:rsidP="00814FB0">
      <w:pPr>
        <w:pStyle w:val="KeinLeerraum"/>
        <w:rPr>
          <w:rFonts w:cs="Arial"/>
          <w:szCs w:val="24"/>
        </w:rPr>
      </w:pPr>
      <w:r w:rsidRPr="00290E49">
        <w:rPr>
          <w:rFonts w:cs="Arial"/>
          <w:szCs w:val="24"/>
        </w:rPr>
        <w:t>Haben die Punkterichter keine verbotene Handlung gesehen, so gilt die Aktion als korrekt. In diesem Falle ist ein Boxer</w:t>
      </w:r>
      <w:r w:rsidR="008F2D01" w:rsidRPr="00290E49">
        <w:rPr>
          <w:rFonts w:cs="Arial"/>
          <w:szCs w:val="24"/>
        </w:rPr>
        <w:t>/i</w:t>
      </w:r>
      <w:r w:rsidRPr="00290E49">
        <w:rPr>
          <w:rFonts w:cs="Arial"/>
          <w:szCs w:val="24"/>
        </w:rPr>
        <w:t>n, der sich als Opfer einer verbotenen Handlung bezeichnet, zu bestrafen.</w:t>
      </w:r>
    </w:p>
    <w:p w14:paraId="4C10E34E" w14:textId="77777777" w:rsidR="00814FB0" w:rsidRPr="00290E49" w:rsidRDefault="00814FB0" w:rsidP="00C369D3">
      <w:pPr>
        <w:pStyle w:val="KeinLeerraum"/>
        <w:rPr>
          <w:rFonts w:cs="Arial"/>
          <w:szCs w:val="24"/>
        </w:rPr>
      </w:pPr>
    </w:p>
    <w:p w14:paraId="3EED079F" w14:textId="58195AD9" w:rsidR="00814FB0" w:rsidRPr="00290E49" w:rsidRDefault="00814FB0" w:rsidP="00814FB0">
      <w:pPr>
        <w:pStyle w:val="KeinLeerraum"/>
        <w:rPr>
          <w:rFonts w:cs="Arial"/>
          <w:szCs w:val="24"/>
        </w:rPr>
      </w:pPr>
      <w:r w:rsidRPr="00290E49">
        <w:rPr>
          <w:rFonts w:cs="Arial"/>
          <w:szCs w:val="24"/>
        </w:rPr>
        <w:t xml:space="preserve">Hat bei </w:t>
      </w:r>
      <w:r w:rsidR="00D42F1E" w:rsidRPr="00290E49">
        <w:rPr>
          <w:rFonts w:cs="Arial"/>
          <w:szCs w:val="24"/>
        </w:rPr>
        <w:t>drei</w:t>
      </w:r>
      <w:r w:rsidRPr="00290E49">
        <w:rPr>
          <w:rFonts w:cs="Arial"/>
          <w:szCs w:val="24"/>
        </w:rPr>
        <w:t xml:space="preserve"> Punkterichtern </w:t>
      </w:r>
      <w:r w:rsidR="00D42F1E" w:rsidRPr="00290E49">
        <w:rPr>
          <w:rFonts w:cs="Arial"/>
          <w:szCs w:val="24"/>
        </w:rPr>
        <w:t>ein</w:t>
      </w:r>
      <w:r w:rsidRPr="00290E49">
        <w:rPr>
          <w:rFonts w:cs="Arial"/>
          <w:szCs w:val="24"/>
        </w:rPr>
        <w:t xml:space="preserve"> PR den Schlag als korrekt, </w:t>
      </w:r>
      <w:r w:rsidR="00D42F1E" w:rsidRPr="00290E49">
        <w:rPr>
          <w:rFonts w:cs="Arial"/>
          <w:szCs w:val="24"/>
        </w:rPr>
        <w:t>ein</w:t>
      </w:r>
      <w:r w:rsidRPr="00290E49">
        <w:rPr>
          <w:rFonts w:cs="Arial"/>
          <w:szCs w:val="24"/>
        </w:rPr>
        <w:t xml:space="preserve"> PR als unkorrekt und der</w:t>
      </w:r>
      <w:r w:rsidR="00D42F1E" w:rsidRPr="00290E49">
        <w:rPr>
          <w:rFonts w:cs="Arial"/>
          <w:szCs w:val="24"/>
        </w:rPr>
        <w:t xml:space="preserve"> dritte</w:t>
      </w:r>
      <w:r w:rsidRPr="00290E49">
        <w:rPr>
          <w:rFonts w:cs="Arial"/>
          <w:szCs w:val="24"/>
        </w:rPr>
        <w:t xml:space="preserve"> PR wegen schlechter Sicht (Vorstellen des RR) überhaupt nichts gesehen, gilt der Schlag als korrekt.</w:t>
      </w:r>
    </w:p>
    <w:p w14:paraId="264A21E6" w14:textId="77777777" w:rsidR="00814FB0" w:rsidRPr="00290E49" w:rsidRDefault="00814FB0" w:rsidP="00C369D3">
      <w:pPr>
        <w:pStyle w:val="KeinLeerraum"/>
        <w:rPr>
          <w:rFonts w:cs="Arial"/>
          <w:szCs w:val="24"/>
        </w:rPr>
      </w:pPr>
    </w:p>
    <w:p w14:paraId="69735AEA" w14:textId="49C242B3" w:rsidR="00814FB0" w:rsidRPr="00290E49" w:rsidRDefault="00814FB0" w:rsidP="00814FB0">
      <w:pPr>
        <w:pStyle w:val="KeinLeerraum"/>
        <w:rPr>
          <w:rFonts w:cs="Arial"/>
          <w:szCs w:val="24"/>
        </w:rPr>
      </w:pPr>
      <w:r w:rsidRPr="00290E49">
        <w:rPr>
          <w:rFonts w:cs="Arial"/>
          <w:szCs w:val="24"/>
        </w:rPr>
        <w:t xml:space="preserve">Erleidet ein Boxer/In eine Verletzung, so hat der RR nach den Bestimmungen des </w:t>
      </w:r>
      <w:r w:rsidR="00D42F1E" w:rsidRPr="00290E49">
        <w:rPr>
          <w:rFonts w:cs="Arial"/>
          <w:szCs w:val="24"/>
        </w:rPr>
        <w:br/>
      </w:r>
      <w:r w:rsidRPr="00290E49">
        <w:rPr>
          <w:rFonts w:cs="Arial"/>
          <w:szCs w:val="24"/>
        </w:rPr>
        <w:t xml:space="preserve">§ 16 </w:t>
      </w:r>
      <w:r w:rsidR="00BE45D3" w:rsidRPr="00F45641">
        <w:rPr>
          <w:rFonts w:cs="Arial"/>
          <w:color w:val="000000" w:themeColor="text1"/>
          <w:szCs w:val="24"/>
        </w:rPr>
        <w:t>D</w:t>
      </w:r>
      <w:r w:rsidR="00BA7B49" w:rsidRPr="00290E49">
        <w:rPr>
          <w:rFonts w:cs="Arial"/>
          <w:szCs w:val="24"/>
        </w:rPr>
        <w:t xml:space="preserve"> </w:t>
      </w:r>
      <w:r w:rsidRPr="00290E49">
        <w:rPr>
          <w:rFonts w:cs="Arial"/>
          <w:szCs w:val="24"/>
        </w:rPr>
        <w:t>vorzugehen.</w:t>
      </w:r>
    </w:p>
    <w:p w14:paraId="0973B92C" w14:textId="77777777" w:rsidR="00814FB0" w:rsidRPr="00290E49" w:rsidRDefault="00814FB0" w:rsidP="00C369D3">
      <w:pPr>
        <w:pStyle w:val="KeinLeerraum"/>
        <w:rPr>
          <w:rFonts w:cs="Arial"/>
          <w:szCs w:val="24"/>
        </w:rPr>
      </w:pPr>
    </w:p>
    <w:p w14:paraId="334642ED" w14:textId="17B81FEA" w:rsidR="00814FB0" w:rsidRPr="00452F67" w:rsidRDefault="00814FB0">
      <w:pPr>
        <w:pStyle w:val="KeinLeerraum"/>
        <w:numPr>
          <w:ilvl w:val="0"/>
          <w:numId w:val="38"/>
        </w:numPr>
        <w:ind w:left="426" w:hanging="426"/>
        <w:rPr>
          <w:rFonts w:cs="Arial"/>
          <w:b/>
          <w:bCs/>
          <w:szCs w:val="24"/>
        </w:rPr>
      </w:pPr>
      <w:r w:rsidRPr="003C45C1">
        <w:rPr>
          <w:rFonts w:cs="Arial"/>
          <w:b/>
          <w:bCs/>
          <w:szCs w:val="24"/>
        </w:rPr>
        <w:t>Ermahnung</w:t>
      </w:r>
      <w:r w:rsidR="00B62B81">
        <w:rPr>
          <w:rFonts w:cs="Arial"/>
          <w:b/>
          <w:bCs/>
          <w:szCs w:val="24"/>
        </w:rPr>
        <w:t xml:space="preserve">, </w:t>
      </w:r>
      <w:r w:rsidR="00B62B81" w:rsidRPr="00F45641">
        <w:rPr>
          <w:rFonts w:cs="Arial"/>
          <w:b/>
          <w:bCs/>
          <w:color w:val="000000" w:themeColor="text1"/>
          <w:szCs w:val="24"/>
        </w:rPr>
        <w:t>Verwarnung</w:t>
      </w:r>
      <w:r w:rsidRPr="003C45C1">
        <w:rPr>
          <w:rFonts w:cs="Arial"/>
          <w:b/>
          <w:bCs/>
          <w:szCs w:val="24"/>
        </w:rPr>
        <w:t xml:space="preserve"> und </w:t>
      </w:r>
      <w:r w:rsidRPr="00F45641">
        <w:rPr>
          <w:rFonts w:cs="Arial"/>
          <w:b/>
          <w:bCs/>
          <w:color w:val="000000" w:themeColor="text1"/>
          <w:szCs w:val="24"/>
        </w:rPr>
        <w:t>Disqualifikation</w:t>
      </w:r>
      <w:r w:rsidR="00B62B81" w:rsidRPr="00F45641">
        <w:rPr>
          <w:rFonts w:cs="Arial"/>
          <w:b/>
          <w:bCs/>
          <w:color w:val="000000" w:themeColor="text1"/>
          <w:szCs w:val="24"/>
        </w:rPr>
        <w:t xml:space="preserve"> </w:t>
      </w:r>
      <w:r w:rsidR="00B62B81" w:rsidRPr="00F45641">
        <w:rPr>
          <w:rFonts w:cs="Arial"/>
          <w:color w:val="000000" w:themeColor="text1"/>
          <w:szCs w:val="24"/>
        </w:rPr>
        <w:t>(siehe § 16 E)</w:t>
      </w:r>
    </w:p>
    <w:p w14:paraId="67F461DF" w14:textId="375151D3" w:rsidR="00452F67" w:rsidRPr="00F45641" w:rsidRDefault="00452F67" w:rsidP="00452F67">
      <w:pPr>
        <w:pStyle w:val="KeinLeerraum"/>
        <w:rPr>
          <w:rFonts w:cs="Arial"/>
          <w:color w:val="000000" w:themeColor="text1"/>
          <w:szCs w:val="24"/>
        </w:rPr>
      </w:pPr>
      <w:r w:rsidRPr="00F45641">
        <w:rPr>
          <w:rFonts w:cs="Arial"/>
          <w:color w:val="000000" w:themeColor="text1"/>
          <w:szCs w:val="24"/>
        </w:rPr>
        <w:t>Ermahnung:</w:t>
      </w:r>
    </w:p>
    <w:p w14:paraId="45BCEE2F" w14:textId="6D4A0362" w:rsidR="00452F67" w:rsidRPr="00F45641" w:rsidRDefault="00452F67" w:rsidP="00452F67">
      <w:pPr>
        <w:pStyle w:val="KeinLeerraum"/>
        <w:rPr>
          <w:rFonts w:cs="Arial"/>
          <w:color w:val="000000" w:themeColor="text1"/>
          <w:szCs w:val="24"/>
        </w:rPr>
      </w:pPr>
      <w:r w:rsidRPr="00F45641">
        <w:rPr>
          <w:rFonts w:cs="Arial"/>
          <w:color w:val="000000" w:themeColor="text1"/>
          <w:szCs w:val="24"/>
        </w:rPr>
        <w:t>Für geringfügige Vergehen soll der RR den Kampf nicht unterbrechen. Er zeigt mit passende</w:t>
      </w:r>
      <w:r w:rsidR="0078755F" w:rsidRPr="00F45641">
        <w:rPr>
          <w:rFonts w:cs="Arial"/>
          <w:color w:val="000000" w:themeColor="text1"/>
          <w:szCs w:val="24"/>
        </w:rPr>
        <w:t>r</w:t>
      </w:r>
      <w:r w:rsidRPr="00F45641">
        <w:rPr>
          <w:rFonts w:cs="Arial"/>
          <w:color w:val="000000" w:themeColor="text1"/>
          <w:szCs w:val="24"/>
        </w:rPr>
        <w:t xml:space="preserve"> Hand</w:t>
      </w:r>
      <w:r w:rsidR="0078755F" w:rsidRPr="00F45641">
        <w:rPr>
          <w:rFonts w:cs="Arial"/>
          <w:color w:val="000000" w:themeColor="text1"/>
          <w:szCs w:val="24"/>
        </w:rPr>
        <w:t>geste</w:t>
      </w:r>
      <w:r w:rsidRPr="00F45641">
        <w:rPr>
          <w:rFonts w:cs="Arial"/>
          <w:color w:val="000000" w:themeColor="text1"/>
          <w:szCs w:val="24"/>
        </w:rPr>
        <w:t xml:space="preserve"> und kurze</w:t>
      </w:r>
      <w:r w:rsidR="0078755F" w:rsidRPr="00F45641">
        <w:rPr>
          <w:rFonts w:cs="Arial"/>
          <w:color w:val="000000" w:themeColor="text1"/>
          <w:szCs w:val="24"/>
        </w:rPr>
        <w:t>r</w:t>
      </w:r>
      <w:r w:rsidRPr="00F45641">
        <w:rPr>
          <w:rFonts w:cs="Arial"/>
          <w:color w:val="000000" w:themeColor="text1"/>
          <w:szCs w:val="24"/>
        </w:rPr>
        <w:t xml:space="preserve"> mündliche</w:t>
      </w:r>
      <w:r w:rsidR="0078755F" w:rsidRPr="00F45641">
        <w:rPr>
          <w:rFonts w:cs="Arial"/>
          <w:color w:val="000000" w:themeColor="text1"/>
          <w:szCs w:val="24"/>
        </w:rPr>
        <w:t>r</w:t>
      </w:r>
      <w:r w:rsidRPr="00F45641">
        <w:rPr>
          <w:rFonts w:cs="Arial"/>
          <w:color w:val="000000" w:themeColor="text1"/>
          <w:szCs w:val="24"/>
        </w:rPr>
        <w:t xml:space="preserve"> Erläuterung die Regelverletzung an.</w:t>
      </w:r>
    </w:p>
    <w:p w14:paraId="4FACEDD0" w14:textId="1F95CEE7" w:rsidR="00452F67" w:rsidRPr="00F45641" w:rsidRDefault="00452F67" w:rsidP="00452F67">
      <w:pPr>
        <w:pStyle w:val="KeinLeerraum"/>
        <w:rPr>
          <w:rFonts w:cs="Arial"/>
          <w:color w:val="000000" w:themeColor="text1"/>
          <w:szCs w:val="24"/>
        </w:rPr>
      </w:pPr>
      <w:r w:rsidRPr="00F45641">
        <w:rPr>
          <w:rFonts w:cs="Arial"/>
          <w:color w:val="000000" w:themeColor="text1"/>
          <w:szCs w:val="24"/>
        </w:rPr>
        <w:t>Es ist nicht notwendig sofort eine Ermahnung zu erteilen, jedoch innerhalb eines angemessenen Zeitrahmens.</w:t>
      </w:r>
    </w:p>
    <w:p w14:paraId="512F2405" w14:textId="5D5988F6" w:rsidR="00452F67" w:rsidRPr="00F45641" w:rsidRDefault="00452F67" w:rsidP="00452F67">
      <w:pPr>
        <w:pStyle w:val="KeinLeerraum"/>
        <w:rPr>
          <w:rFonts w:cs="Arial"/>
          <w:color w:val="000000" w:themeColor="text1"/>
          <w:szCs w:val="24"/>
        </w:rPr>
      </w:pPr>
      <w:r w:rsidRPr="00F45641">
        <w:rPr>
          <w:rFonts w:cs="Arial"/>
          <w:color w:val="000000" w:themeColor="text1"/>
          <w:szCs w:val="24"/>
        </w:rPr>
        <w:t>Für ständige</w:t>
      </w:r>
      <w:r w:rsidR="0078755F" w:rsidRPr="00F45641">
        <w:rPr>
          <w:rFonts w:cs="Arial"/>
          <w:color w:val="000000" w:themeColor="text1"/>
          <w:szCs w:val="24"/>
        </w:rPr>
        <w:t xml:space="preserve"> leichte Vergehen und </w:t>
      </w:r>
      <w:r w:rsidR="00ED5327" w:rsidRPr="00F45641">
        <w:rPr>
          <w:rFonts w:cs="Arial"/>
          <w:color w:val="000000" w:themeColor="text1"/>
          <w:szCs w:val="24"/>
        </w:rPr>
        <w:t>hartnäckige</w:t>
      </w:r>
      <w:r w:rsidR="0078755F" w:rsidRPr="00F45641">
        <w:rPr>
          <w:rFonts w:cs="Arial"/>
          <w:color w:val="000000" w:themeColor="text1"/>
          <w:szCs w:val="24"/>
        </w:rPr>
        <w:t xml:space="preserve"> Regelverstöße soll der RR mit Kommando Stop</w:t>
      </w:r>
      <w:r w:rsidR="0040703C">
        <w:rPr>
          <w:rFonts w:cs="Arial"/>
          <w:color w:val="000000" w:themeColor="text1"/>
          <w:szCs w:val="24"/>
        </w:rPr>
        <w:t>p</w:t>
      </w:r>
      <w:r w:rsidR="0078755F" w:rsidRPr="00F45641">
        <w:rPr>
          <w:rFonts w:cs="Arial"/>
          <w:color w:val="000000" w:themeColor="text1"/>
          <w:szCs w:val="24"/>
        </w:rPr>
        <w:t xml:space="preserve"> den Kampf unterbrechen. Der gegnerische Boxer ist nicht in die neutrale Ecke zu senden. Der RR erteilt mit entsprechender Handgeste und kurzer verbaler Erläuterung eine starke Ermahnung oder erteilt bei eklatanten Regelverstö</w:t>
      </w:r>
      <w:r w:rsidR="00F469C5" w:rsidRPr="00F45641">
        <w:rPr>
          <w:rFonts w:cs="Arial"/>
          <w:color w:val="000000" w:themeColor="text1"/>
          <w:szCs w:val="24"/>
        </w:rPr>
        <w:t>ßen eine Verwarnung.</w:t>
      </w:r>
    </w:p>
    <w:p w14:paraId="34D6B75E" w14:textId="36F319AD" w:rsidR="00F469C5" w:rsidRPr="00F45641" w:rsidRDefault="00F469C5" w:rsidP="00452F67">
      <w:pPr>
        <w:pStyle w:val="KeinLeerraum"/>
        <w:rPr>
          <w:rFonts w:cs="Arial"/>
          <w:color w:val="000000" w:themeColor="text1"/>
          <w:szCs w:val="24"/>
        </w:rPr>
      </w:pPr>
      <w:r w:rsidRPr="00F45641">
        <w:rPr>
          <w:rFonts w:cs="Arial"/>
          <w:color w:val="000000" w:themeColor="text1"/>
          <w:szCs w:val="24"/>
        </w:rPr>
        <w:t>Die Anzahl der Ermahnungen, bevor eine Verwarnung ausgesprochen wird, liegt im Ermessen des RR.</w:t>
      </w:r>
    </w:p>
    <w:p w14:paraId="272CD8D7" w14:textId="03F30217" w:rsidR="00F469C5" w:rsidRPr="00F45641" w:rsidRDefault="00F469C5" w:rsidP="00452F67">
      <w:pPr>
        <w:pStyle w:val="KeinLeerraum"/>
        <w:rPr>
          <w:rFonts w:cs="Arial"/>
          <w:color w:val="000000" w:themeColor="text1"/>
          <w:szCs w:val="24"/>
        </w:rPr>
      </w:pPr>
      <w:r w:rsidRPr="00F45641">
        <w:rPr>
          <w:rFonts w:cs="Arial"/>
          <w:color w:val="000000" w:themeColor="text1"/>
          <w:szCs w:val="24"/>
        </w:rPr>
        <w:t>Verwarnung:</w:t>
      </w:r>
    </w:p>
    <w:p w14:paraId="1CA3D186" w14:textId="4EE82D24" w:rsidR="00F469C5" w:rsidRPr="00F45641" w:rsidRDefault="00F469C5" w:rsidP="00452F67">
      <w:pPr>
        <w:pStyle w:val="KeinLeerraum"/>
        <w:rPr>
          <w:rFonts w:cs="Arial"/>
          <w:color w:val="000000" w:themeColor="text1"/>
          <w:szCs w:val="24"/>
        </w:rPr>
      </w:pPr>
      <w:r w:rsidRPr="00F45641">
        <w:rPr>
          <w:rFonts w:cs="Arial"/>
          <w:color w:val="000000" w:themeColor="text1"/>
          <w:szCs w:val="24"/>
        </w:rPr>
        <w:t>Der RR unterbricht den Kampf mit „Stop</w:t>
      </w:r>
      <w:r w:rsidR="0040703C">
        <w:rPr>
          <w:rFonts w:cs="Arial"/>
          <w:color w:val="000000" w:themeColor="text1"/>
          <w:szCs w:val="24"/>
        </w:rPr>
        <w:t>p</w:t>
      </w:r>
      <w:r w:rsidRPr="00F45641">
        <w:rPr>
          <w:rFonts w:cs="Arial"/>
          <w:color w:val="000000" w:themeColor="text1"/>
          <w:szCs w:val="24"/>
        </w:rPr>
        <w:t xml:space="preserve">“ und sendet den gegnerischen Boxer in die neutrale Ecke und bringt den verursachenden Boxer in Ringmitte. Der RR zeigt mit </w:t>
      </w:r>
      <w:r w:rsidR="00606A43" w:rsidRPr="00F45641">
        <w:rPr>
          <w:rFonts w:cs="Arial"/>
          <w:color w:val="000000" w:themeColor="text1"/>
          <w:szCs w:val="24"/>
        </w:rPr>
        <w:t>dem Daumen die Verwarnung an</w:t>
      </w:r>
      <w:r w:rsidR="00625F0C" w:rsidRPr="00F45641">
        <w:rPr>
          <w:rFonts w:cs="Arial"/>
          <w:color w:val="000000" w:themeColor="text1"/>
          <w:szCs w:val="24"/>
        </w:rPr>
        <w:t xml:space="preserve"> den Boxer</w:t>
      </w:r>
      <w:r w:rsidR="00606A43" w:rsidRPr="00F45641">
        <w:rPr>
          <w:rFonts w:cs="Arial"/>
          <w:color w:val="000000" w:themeColor="text1"/>
          <w:szCs w:val="24"/>
        </w:rPr>
        <w:t xml:space="preserve"> </w:t>
      </w:r>
      <w:r w:rsidRPr="00F45641">
        <w:rPr>
          <w:rFonts w:cs="Arial"/>
          <w:color w:val="000000" w:themeColor="text1"/>
          <w:szCs w:val="24"/>
        </w:rPr>
        <w:t>und demonstriert die Regelverletzung sehr kla</w:t>
      </w:r>
      <w:r w:rsidR="00625F0C" w:rsidRPr="00F45641">
        <w:rPr>
          <w:rFonts w:cs="Arial"/>
          <w:color w:val="000000" w:themeColor="text1"/>
          <w:szCs w:val="24"/>
        </w:rPr>
        <w:t>r</w:t>
      </w:r>
      <w:r w:rsidRPr="00F45641">
        <w:rPr>
          <w:rFonts w:cs="Arial"/>
          <w:color w:val="000000" w:themeColor="text1"/>
          <w:szCs w:val="24"/>
        </w:rPr>
        <w:t xml:space="preserve"> mit Handgeste</w:t>
      </w:r>
      <w:r w:rsidR="00625F0C" w:rsidRPr="00F45641">
        <w:rPr>
          <w:rFonts w:cs="Arial"/>
          <w:color w:val="000000" w:themeColor="text1"/>
          <w:szCs w:val="24"/>
        </w:rPr>
        <w:t xml:space="preserve"> an. Dann zeigt der RR mit dem Daumen die Verwarnung zur Information an den TD. Der TD zieht für jede Verwarnung 1 Punkt ab.</w:t>
      </w:r>
    </w:p>
    <w:p w14:paraId="19B476CF" w14:textId="0DAD18DF" w:rsidR="00D10535" w:rsidRPr="00F45641" w:rsidRDefault="00D10535" w:rsidP="00452F67">
      <w:pPr>
        <w:pStyle w:val="KeinLeerraum"/>
        <w:rPr>
          <w:rFonts w:cs="Arial"/>
          <w:color w:val="000000" w:themeColor="text1"/>
          <w:szCs w:val="24"/>
        </w:rPr>
      </w:pPr>
      <w:r w:rsidRPr="00F45641">
        <w:rPr>
          <w:rFonts w:cs="Arial"/>
          <w:color w:val="000000" w:themeColor="text1"/>
          <w:szCs w:val="24"/>
        </w:rPr>
        <w:t>Nach einer Verwarnung kann der Boxer für das gleiche Vergehen nach Ermessen des RR wieder ermahnt werden.</w:t>
      </w:r>
    </w:p>
    <w:p w14:paraId="2CEE63D3" w14:textId="77777777" w:rsidR="00814FB0" w:rsidRPr="00625F0C" w:rsidRDefault="00814FB0" w:rsidP="00D57D5E">
      <w:pPr>
        <w:pStyle w:val="KeinLeerraum"/>
        <w:rPr>
          <w:rFonts w:cs="Arial"/>
          <w:strike/>
          <w:color w:val="FF0000"/>
          <w:szCs w:val="24"/>
        </w:rPr>
      </w:pPr>
    </w:p>
    <w:p w14:paraId="1451AE57" w14:textId="77777777" w:rsidR="00814FB0" w:rsidRPr="00290E49" w:rsidRDefault="00814FB0" w:rsidP="00D57D5E">
      <w:pPr>
        <w:pStyle w:val="KeinLeerraum"/>
        <w:rPr>
          <w:rFonts w:cs="Arial"/>
          <w:szCs w:val="24"/>
        </w:rPr>
      </w:pPr>
    </w:p>
    <w:p w14:paraId="1C9A072A" w14:textId="77777777" w:rsidR="00814FB0" w:rsidRPr="00290E49" w:rsidRDefault="00814FB0" w:rsidP="00D57D5E">
      <w:pPr>
        <w:pStyle w:val="KeinLeerraum"/>
        <w:rPr>
          <w:rFonts w:cs="Arial"/>
          <w:szCs w:val="24"/>
        </w:rPr>
      </w:pPr>
      <w:r w:rsidRPr="00290E49">
        <w:rPr>
          <w:rFonts w:cs="Arial"/>
          <w:szCs w:val="24"/>
        </w:rPr>
        <w:t>Im Falle von Niederschlägen sind folgende Bestimmungen zu beachten:</w:t>
      </w:r>
    </w:p>
    <w:p w14:paraId="5C119BA4" w14:textId="77777777" w:rsidR="00814FB0" w:rsidRPr="00290E49" w:rsidRDefault="00814FB0" w:rsidP="00D57D5E">
      <w:pPr>
        <w:pStyle w:val="KeinLeerraum"/>
        <w:rPr>
          <w:rFonts w:cs="Arial"/>
          <w:szCs w:val="24"/>
        </w:rPr>
      </w:pPr>
    </w:p>
    <w:p w14:paraId="754A5959" w14:textId="6248F986" w:rsidR="00814FB0" w:rsidRPr="00290E49" w:rsidRDefault="00814FB0" w:rsidP="00D57D5E">
      <w:pPr>
        <w:pStyle w:val="KeinLeerraum"/>
        <w:rPr>
          <w:rFonts w:cs="Arial"/>
          <w:szCs w:val="24"/>
        </w:rPr>
      </w:pPr>
      <w:r w:rsidRPr="00290E49">
        <w:rPr>
          <w:rFonts w:cs="Arial"/>
          <w:szCs w:val="24"/>
        </w:rPr>
        <w:lastRenderedPageBreak/>
        <w:t>Die Anzahl der einzelnen Niederschläge sind in den Allgemeinen Schutzbestimmungen</w:t>
      </w:r>
      <w:r w:rsidR="00D57D5E" w:rsidRPr="00290E49">
        <w:rPr>
          <w:rFonts w:cs="Arial"/>
          <w:szCs w:val="24"/>
        </w:rPr>
        <w:t xml:space="preserve"> </w:t>
      </w:r>
      <w:r w:rsidR="005B1B82" w:rsidRPr="00290E49">
        <w:rPr>
          <w:rFonts w:cs="Arial"/>
          <w:szCs w:val="24"/>
        </w:rPr>
        <w:br/>
      </w:r>
      <w:r w:rsidRPr="00290E49">
        <w:rPr>
          <w:rFonts w:cs="Arial"/>
          <w:szCs w:val="24"/>
        </w:rPr>
        <w:t>§ 23 Abs. G festgelegt.</w:t>
      </w:r>
    </w:p>
    <w:p w14:paraId="4052ACBC" w14:textId="77777777" w:rsidR="00814FB0" w:rsidRPr="00290E49" w:rsidRDefault="00814FB0" w:rsidP="00D57D5E">
      <w:pPr>
        <w:pStyle w:val="KeinLeerraum"/>
        <w:rPr>
          <w:rFonts w:cs="Arial"/>
          <w:szCs w:val="24"/>
        </w:rPr>
      </w:pPr>
    </w:p>
    <w:p w14:paraId="3EB97673" w14:textId="686B57BD" w:rsidR="00814FB0" w:rsidRPr="00290E49" w:rsidRDefault="00814FB0" w:rsidP="00D57D5E">
      <w:pPr>
        <w:pStyle w:val="KeinLeerraum"/>
        <w:rPr>
          <w:rFonts w:cs="Arial"/>
          <w:szCs w:val="24"/>
        </w:rPr>
      </w:pPr>
      <w:r w:rsidRPr="00290E49">
        <w:rPr>
          <w:rFonts w:cs="Arial"/>
          <w:szCs w:val="24"/>
        </w:rPr>
        <w:t>Ist ein/e Boxer/</w:t>
      </w:r>
      <w:r w:rsidR="004D7568" w:rsidRPr="00290E49">
        <w:rPr>
          <w:rFonts w:cs="Arial"/>
          <w:szCs w:val="24"/>
        </w:rPr>
        <w:t>i</w:t>
      </w:r>
      <w:r w:rsidRPr="00290E49">
        <w:rPr>
          <w:rFonts w:cs="Arial"/>
          <w:szCs w:val="24"/>
        </w:rPr>
        <w:t>n „zu Boden“, schickt der RR den anderen Boxer/</w:t>
      </w:r>
      <w:r w:rsidR="004D7568" w:rsidRPr="00290E49">
        <w:rPr>
          <w:rFonts w:cs="Arial"/>
          <w:szCs w:val="24"/>
        </w:rPr>
        <w:t>i</w:t>
      </w:r>
      <w:r w:rsidRPr="00290E49">
        <w:rPr>
          <w:rFonts w:cs="Arial"/>
          <w:szCs w:val="24"/>
        </w:rPr>
        <w:t xml:space="preserve">n </w:t>
      </w:r>
      <w:proofErr w:type="spellStart"/>
      <w:r w:rsidRPr="00290E49">
        <w:rPr>
          <w:rFonts w:cs="Arial"/>
          <w:szCs w:val="24"/>
        </w:rPr>
        <w:t>in</w:t>
      </w:r>
      <w:proofErr w:type="spellEnd"/>
      <w:r w:rsidRPr="00290E49">
        <w:rPr>
          <w:rFonts w:cs="Arial"/>
          <w:szCs w:val="24"/>
        </w:rPr>
        <w:t xml:space="preserve"> die „neutrale Ecke“ und beginnt nach Ablauf einer Sekunde mit dem Zählen. Er muss nicht mit dem Zählen warten, bis der in die Ecke gewiesene Boxer/</w:t>
      </w:r>
      <w:r w:rsidR="004D7568" w:rsidRPr="00290E49">
        <w:rPr>
          <w:rFonts w:cs="Arial"/>
          <w:szCs w:val="24"/>
        </w:rPr>
        <w:t>i</w:t>
      </w:r>
      <w:r w:rsidRPr="00290E49">
        <w:rPr>
          <w:rFonts w:cs="Arial"/>
          <w:szCs w:val="24"/>
        </w:rPr>
        <w:t>n diese Ecke erreicht hat. Nur wenn dieser früher stehen bleibt oder wieder zurückkommt, hört der RR mit dem Zählen auf und fordert den Boxer/</w:t>
      </w:r>
      <w:r w:rsidR="00144A66" w:rsidRPr="00290E49">
        <w:rPr>
          <w:rFonts w:cs="Arial"/>
          <w:szCs w:val="24"/>
        </w:rPr>
        <w:t>i</w:t>
      </w:r>
      <w:r w:rsidRPr="00290E49">
        <w:rPr>
          <w:rFonts w:cs="Arial"/>
          <w:szCs w:val="24"/>
        </w:rPr>
        <w:t>n nochmals auf, die neutrale Ecke aufzusuchen. Leistet der Kämpfer</w:t>
      </w:r>
      <w:r w:rsidR="00144A66" w:rsidRPr="00290E49">
        <w:rPr>
          <w:rFonts w:cs="Arial"/>
          <w:szCs w:val="24"/>
        </w:rPr>
        <w:t>/in</w:t>
      </w:r>
      <w:r w:rsidRPr="00290E49">
        <w:rPr>
          <w:rFonts w:cs="Arial"/>
          <w:szCs w:val="24"/>
        </w:rPr>
        <w:t xml:space="preserve"> der Aufforderung nicht Folge, ist er zu verwarnen oder zu disqualifizieren.</w:t>
      </w:r>
    </w:p>
    <w:p w14:paraId="52E97C50" w14:textId="77777777" w:rsidR="008F2D01" w:rsidRPr="00290E49" w:rsidRDefault="008F2D01" w:rsidP="00D57D5E">
      <w:pPr>
        <w:pStyle w:val="KeinLeerraum"/>
        <w:rPr>
          <w:rFonts w:cs="Arial"/>
          <w:szCs w:val="24"/>
        </w:rPr>
      </w:pPr>
    </w:p>
    <w:p w14:paraId="1EC40A6A" w14:textId="3FFBC7AA" w:rsidR="00814FB0" w:rsidRPr="00290E49" w:rsidRDefault="00814FB0" w:rsidP="00814FB0">
      <w:pPr>
        <w:pStyle w:val="KeinLeerraum"/>
        <w:rPr>
          <w:rFonts w:cs="Arial"/>
          <w:szCs w:val="24"/>
        </w:rPr>
      </w:pPr>
      <w:r w:rsidRPr="00290E49">
        <w:rPr>
          <w:rFonts w:cs="Arial"/>
          <w:szCs w:val="24"/>
        </w:rPr>
        <w:t>Bei einem schweren Niederschlag, besonders wenn der Boxer/In mit dem Hinterkopf aufschlägt, hat der RR, wenn es offenkundig ist, dass der niedergeschlagene Boxer/</w:t>
      </w:r>
      <w:r w:rsidR="004E5A15" w:rsidRPr="00290E49">
        <w:rPr>
          <w:rFonts w:cs="Arial"/>
          <w:szCs w:val="24"/>
        </w:rPr>
        <w:t>i</w:t>
      </w:r>
      <w:r w:rsidRPr="00290E49">
        <w:rPr>
          <w:rFonts w:cs="Arial"/>
          <w:szCs w:val="24"/>
        </w:rPr>
        <w:t xml:space="preserve">n nicht binnen </w:t>
      </w:r>
      <w:r w:rsidR="004E5A15" w:rsidRPr="00290E49">
        <w:rPr>
          <w:rFonts w:cs="Arial"/>
          <w:szCs w:val="24"/>
        </w:rPr>
        <w:t>zehn</w:t>
      </w:r>
      <w:r w:rsidRPr="00290E49">
        <w:rPr>
          <w:rFonts w:cs="Arial"/>
          <w:szCs w:val="24"/>
        </w:rPr>
        <w:t xml:space="preserve"> Sekunden wieder kampffähig sein wird, sofort den Kampfarzt in den Ring zu rufen.</w:t>
      </w:r>
    </w:p>
    <w:p w14:paraId="61D03EBA" w14:textId="77777777" w:rsidR="00814FB0" w:rsidRPr="00290E49" w:rsidRDefault="00814FB0" w:rsidP="00C369D3">
      <w:pPr>
        <w:pStyle w:val="KeinLeerraum"/>
        <w:rPr>
          <w:rFonts w:cs="Arial"/>
          <w:szCs w:val="24"/>
        </w:rPr>
      </w:pPr>
    </w:p>
    <w:p w14:paraId="516AC7E4" w14:textId="3AD813AB" w:rsidR="00814FB0" w:rsidRPr="00290E49" w:rsidRDefault="00814FB0" w:rsidP="00814FB0">
      <w:pPr>
        <w:pStyle w:val="KeinLeerraum"/>
        <w:rPr>
          <w:rFonts w:cs="Arial"/>
          <w:szCs w:val="24"/>
        </w:rPr>
      </w:pPr>
      <w:r w:rsidRPr="00290E49">
        <w:rPr>
          <w:rFonts w:cs="Arial"/>
          <w:szCs w:val="24"/>
        </w:rPr>
        <w:t>Der RR kann in diesem Fall auf das Zählen verzichten und sofort eine Entscheidung durch</w:t>
      </w:r>
      <w:r w:rsidR="004E5A15" w:rsidRPr="00290E49">
        <w:rPr>
          <w:rFonts w:cs="Arial"/>
          <w:szCs w:val="24"/>
        </w:rPr>
        <w:t xml:space="preserve"> </w:t>
      </w:r>
      <w:r w:rsidRPr="00290E49">
        <w:rPr>
          <w:rFonts w:cs="Arial"/>
          <w:szCs w:val="24"/>
        </w:rPr>
        <w:t>Niederschlag (K.O.) treffen. In solch einem Fall darf der RR ein Bewegen oder gar Aufheben des Boxers niemandem gestatten, bevor der Arzt die Bewilligung hierzu erteilt hat. Wenn ein Boxer/</w:t>
      </w:r>
      <w:r w:rsidR="00835017" w:rsidRPr="00290E49">
        <w:rPr>
          <w:rFonts w:cs="Arial"/>
          <w:szCs w:val="24"/>
        </w:rPr>
        <w:t>i</w:t>
      </w:r>
      <w:r w:rsidRPr="00290E49">
        <w:rPr>
          <w:rFonts w:cs="Arial"/>
          <w:szCs w:val="24"/>
        </w:rPr>
        <w:t xml:space="preserve">n nach Anzählen vor Ablauf der </w:t>
      </w:r>
      <w:r w:rsidR="00835017" w:rsidRPr="00290E49">
        <w:rPr>
          <w:rFonts w:cs="Arial"/>
          <w:szCs w:val="24"/>
        </w:rPr>
        <w:t>zehn</w:t>
      </w:r>
      <w:r w:rsidRPr="00290E49">
        <w:rPr>
          <w:rFonts w:cs="Arial"/>
          <w:szCs w:val="24"/>
        </w:rPr>
        <w:t xml:space="preserve"> Sekunden sich wieder zum Kampf stellt, muss sich der Ringrichter vor Fortsetzung des Kampfes (frühestens nach </w:t>
      </w:r>
      <w:r w:rsidR="00835017" w:rsidRPr="00290E49">
        <w:rPr>
          <w:rFonts w:cs="Arial"/>
          <w:szCs w:val="24"/>
        </w:rPr>
        <w:t>acht</w:t>
      </w:r>
      <w:r w:rsidRPr="00290E49">
        <w:rPr>
          <w:rFonts w:cs="Arial"/>
          <w:szCs w:val="24"/>
        </w:rPr>
        <w:t xml:space="preserve"> Sekunden) durch Beobachtung der Augen und der Haltung des angezählten Boxers davon überzeugen, dass dieser wieder voll kampffähig ist (klarer Blick, beherrschter Körper).</w:t>
      </w:r>
    </w:p>
    <w:p w14:paraId="088365C6" w14:textId="77777777" w:rsidR="00814FB0" w:rsidRPr="00290E49" w:rsidRDefault="00814FB0" w:rsidP="00C369D3">
      <w:pPr>
        <w:pStyle w:val="KeinLeerraum"/>
        <w:rPr>
          <w:rFonts w:cs="Arial"/>
          <w:szCs w:val="24"/>
        </w:rPr>
      </w:pPr>
    </w:p>
    <w:p w14:paraId="11DCCDC2" w14:textId="1B79CE65" w:rsidR="00814FB0" w:rsidRPr="00290E49" w:rsidRDefault="00814FB0" w:rsidP="00814FB0">
      <w:pPr>
        <w:pStyle w:val="KeinLeerraum"/>
        <w:rPr>
          <w:rFonts w:cs="Arial"/>
          <w:szCs w:val="24"/>
        </w:rPr>
      </w:pPr>
      <w:r w:rsidRPr="00290E49">
        <w:rPr>
          <w:rFonts w:cs="Arial"/>
          <w:szCs w:val="24"/>
        </w:rPr>
        <w:t>Das Hochheben der Fäuste zur Deckung geschieht oft instinktiv und ist kein Maßstab für die Kampffähigkeit. Je nach dem Ergebnis dieser Beobachtung erfolgt nun entweder das</w:t>
      </w:r>
      <w:r w:rsidR="00F127D1" w:rsidRPr="00290E49">
        <w:rPr>
          <w:rFonts w:cs="Arial"/>
          <w:szCs w:val="24"/>
        </w:rPr>
        <w:t xml:space="preserve"> </w:t>
      </w:r>
      <w:r w:rsidRPr="00290E49">
        <w:rPr>
          <w:rFonts w:cs="Arial"/>
          <w:szCs w:val="24"/>
        </w:rPr>
        <w:t>Kommando „Box“ oder das Weiterzählen „9</w:t>
      </w:r>
      <w:r w:rsidR="005B1B82" w:rsidRPr="00290E49">
        <w:rPr>
          <w:rFonts w:cs="Arial"/>
          <w:szCs w:val="24"/>
        </w:rPr>
        <w:t xml:space="preserve"> - </w:t>
      </w:r>
      <w:r w:rsidRPr="00290E49">
        <w:rPr>
          <w:rFonts w:cs="Arial"/>
          <w:szCs w:val="24"/>
        </w:rPr>
        <w:t>10“ siehe §</w:t>
      </w:r>
      <w:r w:rsidR="005B1B82" w:rsidRPr="00290E49">
        <w:rPr>
          <w:rFonts w:cs="Arial"/>
          <w:szCs w:val="24"/>
        </w:rPr>
        <w:t xml:space="preserve"> </w:t>
      </w:r>
      <w:r w:rsidRPr="00290E49">
        <w:rPr>
          <w:rFonts w:cs="Arial"/>
          <w:szCs w:val="24"/>
        </w:rPr>
        <w:t>16 E Entscheidung durch</w:t>
      </w:r>
      <w:r w:rsidR="00A500BF" w:rsidRPr="00290E49">
        <w:rPr>
          <w:rFonts w:cs="Arial"/>
          <w:szCs w:val="24"/>
        </w:rPr>
        <w:t xml:space="preserve"> </w:t>
      </w:r>
      <w:r w:rsidRPr="00290E49">
        <w:rPr>
          <w:rFonts w:cs="Arial"/>
          <w:szCs w:val="24"/>
        </w:rPr>
        <w:t>Niederschlag Pkt. 3.</w:t>
      </w:r>
    </w:p>
    <w:p w14:paraId="5ECE5428" w14:textId="77777777" w:rsidR="00814FB0" w:rsidRPr="00290E49" w:rsidRDefault="00814FB0" w:rsidP="00814FB0">
      <w:pPr>
        <w:pStyle w:val="KeinLeerraum"/>
        <w:rPr>
          <w:rFonts w:cs="Arial"/>
          <w:szCs w:val="24"/>
        </w:rPr>
      </w:pPr>
    </w:p>
    <w:p w14:paraId="49DBBFC0" w14:textId="508216B1" w:rsidR="00814FB0" w:rsidRPr="00290E49" w:rsidRDefault="00814FB0" w:rsidP="00814FB0">
      <w:pPr>
        <w:pStyle w:val="KeinLeerraum"/>
        <w:rPr>
          <w:rFonts w:cs="Arial"/>
          <w:szCs w:val="24"/>
        </w:rPr>
      </w:pPr>
      <w:r w:rsidRPr="00290E49">
        <w:rPr>
          <w:rFonts w:cs="Arial"/>
          <w:szCs w:val="24"/>
        </w:rPr>
        <w:t>Dasselbe gilt auch für einen Boxer/</w:t>
      </w:r>
      <w:r w:rsidR="00A500BF" w:rsidRPr="00290E49">
        <w:rPr>
          <w:rFonts w:cs="Arial"/>
          <w:szCs w:val="24"/>
        </w:rPr>
        <w:t>i</w:t>
      </w:r>
      <w:r w:rsidRPr="00290E49">
        <w:rPr>
          <w:rFonts w:cs="Arial"/>
          <w:szCs w:val="24"/>
        </w:rPr>
        <w:t xml:space="preserve">n, der während des Anzählens die Hand </w:t>
      </w:r>
      <w:r w:rsidR="00E151F2" w:rsidRPr="00290E49">
        <w:rPr>
          <w:rFonts w:cs="Arial"/>
          <w:szCs w:val="24"/>
        </w:rPr>
        <w:t>zur Aufgabe</w:t>
      </w:r>
      <w:r w:rsidRPr="00290E49">
        <w:rPr>
          <w:rFonts w:cs="Arial"/>
          <w:szCs w:val="24"/>
        </w:rPr>
        <w:t xml:space="preserve"> hebt. Der RR hört bei </w:t>
      </w:r>
      <w:r w:rsidR="00A500BF" w:rsidRPr="00290E49">
        <w:rPr>
          <w:rFonts w:cs="Arial"/>
          <w:szCs w:val="24"/>
        </w:rPr>
        <w:t>acht</w:t>
      </w:r>
      <w:r w:rsidRPr="00290E49">
        <w:rPr>
          <w:rFonts w:cs="Arial"/>
          <w:szCs w:val="24"/>
        </w:rPr>
        <w:t xml:space="preserve"> mit dem Zählen auf und der Gegner ist Sieger </w:t>
      </w:r>
      <w:r w:rsidR="00E151F2" w:rsidRPr="00290E49">
        <w:rPr>
          <w:rFonts w:cs="Arial"/>
          <w:szCs w:val="24"/>
        </w:rPr>
        <w:t>durch RSC</w:t>
      </w:r>
      <w:r w:rsidRPr="00290E49">
        <w:rPr>
          <w:rFonts w:cs="Arial"/>
          <w:szCs w:val="24"/>
        </w:rPr>
        <w:t xml:space="preserve"> </w:t>
      </w:r>
      <w:r w:rsidR="005B1B82" w:rsidRPr="00290E49">
        <w:rPr>
          <w:rFonts w:cs="Arial"/>
          <w:szCs w:val="24"/>
        </w:rPr>
        <w:br/>
      </w:r>
      <w:r w:rsidRPr="00290E49">
        <w:rPr>
          <w:rFonts w:cs="Arial"/>
          <w:szCs w:val="24"/>
        </w:rPr>
        <w:t>(§ 16 B).</w:t>
      </w:r>
    </w:p>
    <w:p w14:paraId="36058607" w14:textId="77777777" w:rsidR="00A500BF" w:rsidRPr="00290E49" w:rsidRDefault="00A500BF" w:rsidP="00814FB0">
      <w:pPr>
        <w:pStyle w:val="KeinLeerraum"/>
        <w:rPr>
          <w:rFonts w:cs="Arial"/>
          <w:szCs w:val="24"/>
        </w:rPr>
      </w:pPr>
    </w:p>
    <w:p w14:paraId="0E57F554" w14:textId="7EDCE9B3" w:rsidR="00814FB0" w:rsidRPr="003C45C1" w:rsidRDefault="00814FB0">
      <w:pPr>
        <w:pStyle w:val="KeinLeerraum"/>
        <w:numPr>
          <w:ilvl w:val="0"/>
          <w:numId w:val="38"/>
        </w:numPr>
        <w:ind w:left="426" w:hanging="426"/>
        <w:rPr>
          <w:rFonts w:cs="Arial"/>
          <w:b/>
          <w:bCs/>
          <w:szCs w:val="24"/>
        </w:rPr>
      </w:pPr>
      <w:r w:rsidRPr="003C45C1">
        <w:rPr>
          <w:rFonts w:cs="Arial"/>
          <w:b/>
          <w:bCs/>
          <w:szCs w:val="24"/>
        </w:rPr>
        <w:t>Regelverletzungen</w:t>
      </w:r>
      <w:r w:rsidR="00CB4333" w:rsidRPr="00290E49">
        <w:rPr>
          <w:rFonts w:cs="Arial"/>
          <w:b/>
          <w:bCs/>
          <w:szCs w:val="24"/>
        </w:rPr>
        <w:t>:</w:t>
      </w:r>
    </w:p>
    <w:p w14:paraId="4E9CCCA9" w14:textId="4289EFDE" w:rsidR="00814FB0" w:rsidRPr="00290E49" w:rsidRDefault="00814FB0" w:rsidP="00814FB0">
      <w:pPr>
        <w:pStyle w:val="KeinLeerraum"/>
        <w:rPr>
          <w:rFonts w:cs="Arial"/>
          <w:szCs w:val="24"/>
        </w:rPr>
      </w:pPr>
      <w:r w:rsidRPr="00290E49">
        <w:rPr>
          <w:rFonts w:cs="Arial"/>
          <w:szCs w:val="24"/>
        </w:rPr>
        <w:t xml:space="preserve">Jede Ermahnung und Verwarnung </w:t>
      </w:r>
      <w:r w:rsidR="00787286">
        <w:rPr>
          <w:rFonts w:cs="Arial"/>
          <w:szCs w:val="24"/>
        </w:rPr>
        <w:t xml:space="preserve">muss </w:t>
      </w:r>
      <w:r w:rsidRPr="00290E49">
        <w:rPr>
          <w:rFonts w:cs="Arial"/>
          <w:szCs w:val="24"/>
        </w:rPr>
        <w:t>durch den RR durch eindeutige</w:t>
      </w:r>
      <w:r w:rsidR="0000089F" w:rsidRPr="00290E49">
        <w:rPr>
          <w:rFonts w:cs="Arial"/>
          <w:szCs w:val="24"/>
        </w:rPr>
        <w:t xml:space="preserve"> </w:t>
      </w:r>
      <w:r w:rsidR="00787286" w:rsidRPr="00F45641">
        <w:rPr>
          <w:rFonts w:cs="Arial"/>
          <w:color w:val="000000" w:themeColor="text1"/>
          <w:szCs w:val="24"/>
        </w:rPr>
        <w:t>Hand</w:t>
      </w:r>
      <w:r w:rsidR="00787286">
        <w:rPr>
          <w:rFonts w:cs="Arial"/>
          <w:szCs w:val="24"/>
        </w:rPr>
        <w:t>g</w:t>
      </w:r>
      <w:r w:rsidRPr="00290E49">
        <w:rPr>
          <w:rFonts w:cs="Arial"/>
          <w:szCs w:val="24"/>
        </w:rPr>
        <w:t>esten</w:t>
      </w:r>
      <w:r w:rsidR="00787286">
        <w:rPr>
          <w:rFonts w:cs="Arial"/>
          <w:szCs w:val="24"/>
        </w:rPr>
        <w:t xml:space="preserve"> </w:t>
      </w:r>
      <w:r w:rsidR="00787286" w:rsidRPr="00F45641">
        <w:rPr>
          <w:rFonts w:cs="Arial"/>
          <w:color w:val="000000" w:themeColor="text1"/>
          <w:szCs w:val="24"/>
        </w:rPr>
        <w:t>und</w:t>
      </w:r>
      <w:r w:rsidR="00787286" w:rsidRPr="00787286">
        <w:rPr>
          <w:rFonts w:cs="Arial"/>
          <w:color w:val="FF0000"/>
          <w:szCs w:val="24"/>
        </w:rPr>
        <w:t xml:space="preserve"> </w:t>
      </w:r>
      <w:r w:rsidR="00787286" w:rsidRPr="00F45641">
        <w:rPr>
          <w:rFonts w:cs="Arial"/>
          <w:color w:val="000000" w:themeColor="text1"/>
          <w:szCs w:val="24"/>
        </w:rPr>
        <w:t>mündlicher Erläuterung</w:t>
      </w:r>
      <w:r w:rsidRPr="00F45641">
        <w:rPr>
          <w:rFonts w:cs="Arial"/>
          <w:color w:val="000000" w:themeColor="text1"/>
          <w:szCs w:val="24"/>
        </w:rPr>
        <w:t xml:space="preserve"> </w:t>
      </w:r>
      <w:r w:rsidRPr="00290E49">
        <w:rPr>
          <w:rFonts w:cs="Arial"/>
          <w:szCs w:val="24"/>
        </w:rPr>
        <w:t>angezeigt werden.</w:t>
      </w:r>
    </w:p>
    <w:p w14:paraId="706444A9" w14:textId="77777777" w:rsidR="00814FB0" w:rsidRPr="00290E49" w:rsidRDefault="00814FB0" w:rsidP="00814FB0">
      <w:pPr>
        <w:pStyle w:val="KeinLeerraum"/>
        <w:rPr>
          <w:rFonts w:cs="Arial"/>
          <w:szCs w:val="24"/>
        </w:rPr>
      </w:pPr>
    </w:p>
    <w:p w14:paraId="27A01DBB" w14:textId="68C9C57E" w:rsidR="00814FB0" w:rsidRPr="00290E49" w:rsidRDefault="00814FB0" w:rsidP="00814FB0">
      <w:pPr>
        <w:pStyle w:val="KeinLeerraum"/>
        <w:rPr>
          <w:rFonts w:cs="Arial"/>
          <w:szCs w:val="24"/>
        </w:rPr>
      </w:pPr>
      <w:r w:rsidRPr="003C45C1">
        <w:rPr>
          <w:rFonts w:cs="Arial"/>
          <w:b/>
          <w:szCs w:val="24"/>
        </w:rPr>
        <w:t>Kopfstoßen:</w:t>
      </w:r>
      <w:r w:rsidR="00A27A25" w:rsidRPr="00290E49">
        <w:rPr>
          <w:rFonts w:cs="Arial"/>
          <w:b/>
          <w:szCs w:val="24"/>
          <w:u w:val="single"/>
        </w:rPr>
        <w:t xml:space="preserve"> zuerst</w:t>
      </w:r>
      <w:r w:rsidRPr="00290E49">
        <w:rPr>
          <w:rFonts w:cs="Arial"/>
          <w:szCs w:val="24"/>
        </w:rPr>
        <w:t xml:space="preserve"> „nein“ deuten, dann mit der Hand auf die Stirne deuten und mit</w:t>
      </w:r>
      <w:r w:rsidR="00BD1E29" w:rsidRPr="00290E49">
        <w:rPr>
          <w:rFonts w:cs="Arial"/>
          <w:szCs w:val="24"/>
        </w:rPr>
        <w:t xml:space="preserve"> </w:t>
      </w:r>
      <w:r w:rsidRPr="00290E49">
        <w:rPr>
          <w:rFonts w:cs="Arial"/>
          <w:szCs w:val="24"/>
        </w:rPr>
        <w:t>dem Kopf vorstoßen.</w:t>
      </w:r>
    </w:p>
    <w:p w14:paraId="44A14D46" w14:textId="77777777" w:rsidR="00814FB0" w:rsidRPr="00290E49" w:rsidRDefault="00814FB0" w:rsidP="00814FB0">
      <w:pPr>
        <w:pStyle w:val="KeinLeerraum"/>
        <w:rPr>
          <w:rFonts w:cs="Arial"/>
          <w:szCs w:val="24"/>
        </w:rPr>
      </w:pPr>
    </w:p>
    <w:p w14:paraId="55B23076" w14:textId="1FAA67AA" w:rsidR="00814FB0" w:rsidRPr="00290E49" w:rsidRDefault="00A50B50" w:rsidP="00A50B50">
      <w:pPr>
        <w:pStyle w:val="KeinLeerraum"/>
        <w:rPr>
          <w:rFonts w:cs="Arial"/>
          <w:szCs w:val="24"/>
        </w:rPr>
      </w:pPr>
      <w:r w:rsidRPr="00290E49">
        <w:rPr>
          <w:rFonts w:cs="Arial"/>
          <w:szCs w:val="24"/>
        </w:rPr>
        <w:t xml:space="preserve">Eine schwere Regelverletzung ist das </w:t>
      </w:r>
      <w:r w:rsidRPr="00290E49">
        <w:rPr>
          <w:rFonts w:cs="Arial"/>
          <w:b/>
          <w:szCs w:val="24"/>
        </w:rPr>
        <w:t>Kopfstoßen</w:t>
      </w:r>
      <w:r w:rsidRPr="00290E49">
        <w:rPr>
          <w:rFonts w:cs="Arial"/>
          <w:szCs w:val="24"/>
        </w:rPr>
        <w:t>, das sehr häufig zu schweren</w:t>
      </w:r>
      <w:r w:rsidR="00BD1E29" w:rsidRPr="00290E49">
        <w:rPr>
          <w:rFonts w:cs="Arial"/>
          <w:szCs w:val="24"/>
        </w:rPr>
        <w:t xml:space="preserve"> </w:t>
      </w:r>
      <w:r w:rsidRPr="00290E49">
        <w:rPr>
          <w:rFonts w:cs="Arial"/>
          <w:szCs w:val="24"/>
        </w:rPr>
        <w:t>Augenbrauenverletzungen führt und vom RR sofort abgestellt, bei deutlicher Gefährdung oder gar Verletzung des Gegners mit einer Verwarnung oder Disqualifikation bestraft werden muss.</w:t>
      </w:r>
    </w:p>
    <w:p w14:paraId="2FF9FD34" w14:textId="77777777" w:rsidR="00814FB0" w:rsidRPr="00290E49" w:rsidRDefault="00814FB0" w:rsidP="00814FB0">
      <w:pPr>
        <w:pStyle w:val="KeinLeerraum"/>
        <w:rPr>
          <w:rFonts w:cs="Arial"/>
          <w:szCs w:val="24"/>
        </w:rPr>
      </w:pPr>
    </w:p>
    <w:p w14:paraId="4F6E4B4D" w14:textId="2888EFAD" w:rsidR="00814FB0" w:rsidRPr="00290E49" w:rsidRDefault="00A50B50" w:rsidP="00A50B50">
      <w:pPr>
        <w:pStyle w:val="KeinLeerraum"/>
        <w:rPr>
          <w:rFonts w:cs="Arial"/>
          <w:szCs w:val="24"/>
        </w:rPr>
      </w:pPr>
      <w:r w:rsidRPr="00290E49">
        <w:rPr>
          <w:rFonts w:cs="Arial"/>
          <w:szCs w:val="24"/>
        </w:rPr>
        <w:t>Die Gefahr des Kopfstoßes ist dann besonders gegeben, wenn der Kopf über den</w:t>
      </w:r>
      <w:r w:rsidR="00BD1E29" w:rsidRPr="00290E49">
        <w:rPr>
          <w:rFonts w:cs="Arial"/>
          <w:szCs w:val="24"/>
        </w:rPr>
        <w:t xml:space="preserve"> </w:t>
      </w:r>
      <w:r w:rsidRPr="00290E49">
        <w:rPr>
          <w:rFonts w:cs="Arial"/>
          <w:szCs w:val="24"/>
        </w:rPr>
        <w:t>vorgeschobenen Fuß hinausragt. Besonders beim Abrollen wird gegen die Regel häufig</w:t>
      </w:r>
      <w:r w:rsidR="00BD1E29" w:rsidRPr="00290E49">
        <w:rPr>
          <w:rFonts w:cs="Arial"/>
          <w:szCs w:val="24"/>
        </w:rPr>
        <w:t xml:space="preserve"> </w:t>
      </w:r>
      <w:r w:rsidRPr="00290E49">
        <w:rPr>
          <w:rFonts w:cs="Arial"/>
          <w:szCs w:val="24"/>
        </w:rPr>
        <w:t>verstoßen.</w:t>
      </w:r>
    </w:p>
    <w:p w14:paraId="554BA79B" w14:textId="77777777" w:rsidR="00814FB0" w:rsidRPr="00290E49" w:rsidRDefault="00814FB0" w:rsidP="00814FB0">
      <w:pPr>
        <w:pStyle w:val="KeinLeerraum"/>
        <w:rPr>
          <w:rFonts w:cs="Arial"/>
          <w:szCs w:val="24"/>
        </w:rPr>
      </w:pPr>
    </w:p>
    <w:p w14:paraId="5269CEF5" w14:textId="77777777" w:rsidR="00814FB0" w:rsidRPr="00290E49" w:rsidRDefault="00A50B50" w:rsidP="00A50B50">
      <w:pPr>
        <w:pStyle w:val="KeinLeerraum"/>
        <w:rPr>
          <w:rFonts w:cs="Arial"/>
          <w:szCs w:val="24"/>
        </w:rPr>
      </w:pPr>
      <w:r w:rsidRPr="00290E49">
        <w:rPr>
          <w:rFonts w:cs="Arial"/>
          <w:szCs w:val="24"/>
        </w:rPr>
        <w:lastRenderedPageBreak/>
        <w:t>Beim zu tiefen Abducken muss der RR sofort feststellen, ob der Gegner gefährdet war. Wurde das Abducken seitlich am Gegner vorbei durchgeführt, so dass dieser nicht in Gefahr war, darf der RR nicht einschreiten.</w:t>
      </w:r>
    </w:p>
    <w:p w14:paraId="40356B30" w14:textId="77777777" w:rsidR="00814FB0" w:rsidRPr="00290E49" w:rsidRDefault="00814FB0" w:rsidP="00814FB0">
      <w:pPr>
        <w:pStyle w:val="KeinLeerraum"/>
        <w:rPr>
          <w:rFonts w:cs="Arial"/>
          <w:szCs w:val="24"/>
        </w:rPr>
      </w:pPr>
    </w:p>
    <w:p w14:paraId="7A6EC70C" w14:textId="285F7BDE" w:rsidR="008303C3" w:rsidRPr="00290E49" w:rsidRDefault="00A50B50" w:rsidP="00A50B50">
      <w:pPr>
        <w:pStyle w:val="KeinLeerraum"/>
        <w:rPr>
          <w:rFonts w:cs="Arial"/>
          <w:szCs w:val="24"/>
        </w:rPr>
      </w:pPr>
      <w:r w:rsidRPr="00290E49">
        <w:rPr>
          <w:rFonts w:cs="Arial"/>
          <w:szCs w:val="24"/>
        </w:rPr>
        <w:t>Nur im Nahkampf ist ein leichtes Anlehnen mit dem Kopf an den Gegner gestattet, doch darf dies nicht in ein Übertragen des eigenen Körpergewichtes auf den Gegner ausarten (Hängen oder Drängen), was eine Regelverletzung darstellt.</w:t>
      </w:r>
    </w:p>
    <w:p w14:paraId="72E32994" w14:textId="77777777" w:rsidR="00814FB0" w:rsidRPr="00290E49" w:rsidRDefault="00814FB0" w:rsidP="00814FB0">
      <w:pPr>
        <w:pStyle w:val="KeinLeerraum"/>
        <w:rPr>
          <w:rFonts w:cs="Arial"/>
          <w:szCs w:val="24"/>
        </w:rPr>
      </w:pPr>
    </w:p>
    <w:p w14:paraId="2C4DF3A0" w14:textId="721FBA14" w:rsidR="00814FB0" w:rsidRPr="00290E49" w:rsidRDefault="00A50B50" w:rsidP="00A50B50">
      <w:pPr>
        <w:pStyle w:val="KeinLeerraum"/>
        <w:rPr>
          <w:rFonts w:cs="Arial"/>
          <w:szCs w:val="24"/>
        </w:rPr>
      </w:pPr>
      <w:r w:rsidRPr="003C45C1">
        <w:rPr>
          <w:rFonts w:cs="Arial"/>
          <w:b/>
          <w:szCs w:val="24"/>
        </w:rPr>
        <w:t>Schlagen mit der Innenseite der Faust:</w:t>
      </w:r>
      <w:r w:rsidRPr="00290E49">
        <w:rPr>
          <w:rFonts w:cs="Arial"/>
          <w:szCs w:val="24"/>
        </w:rPr>
        <w:t xml:space="preserve"> zuerst „nein“ deuten, dann</w:t>
      </w:r>
      <w:r w:rsidR="00246385" w:rsidRPr="00290E49">
        <w:rPr>
          <w:rFonts w:cs="Arial"/>
          <w:szCs w:val="24"/>
        </w:rPr>
        <w:t xml:space="preserve"> </w:t>
      </w:r>
      <w:r w:rsidRPr="00290E49">
        <w:rPr>
          <w:rFonts w:cs="Arial"/>
          <w:szCs w:val="24"/>
        </w:rPr>
        <w:t>Umschreiben der Faustinnenseite mit dem Zeigefinger der anderen Hand und Andeutung eines Schlages mit der Innenseite.</w:t>
      </w:r>
    </w:p>
    <w:p w14:paraId="4587FC2B" w14:textId="77777777" w:rsidR="00814FB0" w:rsidRPr="00290E49" w:rsidRDefault="00814FB0" w:rsidP="00814FB0">
      <w:pPr>
        <w:pStyle w:val="KeinLeerraum"/>
        <w:rPr>
          <w:rFonts w:cs="Arial"/>
          <w:szCs w:val="24"/>
        </w:rPr>
      </w:pPr>
    </w:p>
    <w:p w14:paraId="4FD712BF" w14:textId="46328794" w:rsidR="00A50B50" w:rsidRPr="00290E49" w:rsidRDefault="00A50B50" w:rsidP="00A50B50">
      <w:pPr>
        <w:pStyle w:val="KeinLeerraum"/>
        <w:rPr>
          <w:rFonts w:cs="Arial"/>
          <w:szCs w:val="24"/>
        </w:rPr>
      </w:pPr>
      <w:r w:rsidRPr="003C45C1">
        <w:rPr>
          <w:rFonts w:cs="Arial"/>
          <w:b/>
          <w:szCs w:val="24"/>
        </w:rPr>
        <w:t>Nichtbefolgung des „BREAK“:</w:t>
      </w:r>
      <w:r w:rsidRPr="00290E49">
        <w:rPr>
          <w:rFonts w:cs="Arial"/>
          <w:szCs w:val="24"/>
        </w:rPr>
        <w:t xml:space="preserve"> „Break“ sagen und richtigen Schritt mit beiden</w:t>
      </w:r>
      <w:r w:rsidR="00246385" w:rsidRPr="00290E49">
        <w:rPr>
          <w:rFonts w:cs="Arial"/>
          <w:szCs w:val="24"/>
        </w:rPr>
        <w:t xml:space="preserve"> </w:t>
      </w:r>
      <w:r w:rsidRPr="00290E49">
        <w:rPr>
          <w:rFonts w:cs="Arial"/>
          <w:szCs w:val="24"/>
        </w:rPr>
        <w:t>Füßen vorzeigen.</w:t>
      </w:r>
    </w:p>
    <w:p w14:paraId="08F6F717" w14:textId="77777777" w:rsidR="00814FB0" w:rsidRPr="00290E49" w:rsidRDefault="00814FB0" w:rsidP="00814FB0">
      <w:pPr>
        <w:pStyle w:val="KeinLeerraum"/>
        <w:rPr>
          <w:rFonts w:cs="Arial"/>
          <w:szCs w:val="24"/>
        </w:rPr>
      </w:pPr>
    </w:p>
    <w:p w14:paraId="0571EEB2" w14:textId="1B880B6A" w:rsidR="00814FB0" w:rsidRPr="00290E49" w:rsidRDefault="00A50B50" w:rsidP="00A50B50">
      <w:pPr>
        <w:pStyle w:val="KeinLeerraum"/>
        <w:rPr>
          <w:rFonts w:cs="Arial"/>
          <w:szCs w:val="24"/>
        </w:rPr>
      </w:pPr>
      <w:r w:rsidRPr="003C45C1">
        <w:rPr>
          <w:rFonts w:cs="Arial"/>
          <w:b/>
          <w:szCs w:val="24"/>
        </w:rPr>
        <w:t>Hineindrehen in einen verbotenen Schlag:</w:t>
      </w:r>
      <w:r w:rsidRPr="00290E49">
        <w:rPr>
          <w:rFonts w:cs="Arial"/>
          <w:szCs w:val="24"/>
        </w:rPr>
        <w:t xml:space="preserve"> wieder „nein” deuten und das</w:t>
      </w:r>
      <w:r w:rsidR="00246385" w:rsidRPr="00290E49">
        <w:rPr>
          <w:rFonts w:cs="Arial"/>
          <w:szCs w:val="24"/>
        </w:rPr>
        <w:t xml:space="preserve"> </w:t>
      </w:r>
      <w:r w:rsidRPr="00290E49">
        <w:rPr>
          <w:rFonts w:cs="Arial"/>
          <w:szCs w:val="24"/>
        </w:rPr>
        <w:t>Hineindrehen des Körpers imitieren.</w:t>
      </w:r>
    </w:p>
    <w:p w14:paraId="7EDEE51F" w14:textId="77777777" w:rsidR="00814FB0" w:rsidRPr="00290E49" w:rsidRDefault="00814FB0" w:rsidP="00814FB0">
      <w:pPr>
        <w:pStyle w:val="KeinLeerraum"/>
        <w:rPr>
          <w:rFonts w:cs="Arial"/>
          <w:szCs w:val="24"/>
        </w:rPr>
      </w:pPr>
    </w:p>
    <w:p w14:paraId="2B23F299" w14:textId="40C3F010" w:rsidR="00814FB0" w:rsidRPr="00290E49" w:rsidRDefault="00A50B50" w:rsidP="00A50B50">
      <w:pPr>
        <w:pStyle w:val="KeinLeerraum"/>
        <w:rPr>
          <w:rFonts w:cs="Arial"/>
          <w:szCs w:val="24"/>
        </w:rPr>
      </w:pPr>
      <w:r w:rsidRPr="003C45C1">
        <w:rPr>
          <w:rFonts w:cs="Arial"/>
          <w:b/>
          <w:szCs w:val="24"/>
        </w:rPr>
        <w:t>Schlag unter die Gürtellinie:</w:t>
      </w:r>
      <w:r w:rsidR="00246385" w:rsidRPr="00290E49">
        <w:rPr>
          <w:rFonts w:cs="Arial"/>
          <w:b/>
          <w:szCs w:val="24"/>
          <w:u w:val="single"/>
        </w:rPr>
        <w:t xml:space="preserve"> </w:t>
      </w:r>
      <w:r w:rsidRPr="00290E49">
        <w:rPr>
          <w:rFonts w:cs="Arial"/>
          <w:szCs w:val="24"/>
        </w:rPr>
        <w:t>nein“ deuten und mit der einen Hand</w:t>
      </w:r>
      <w:r w:rsidR="00246385" w:rsidRPr="00290E49">
        <w:rPr>
          <w:rFonts w:cs="Arial"/>
          <w:szCs w:val="24"/>
        </w:rPr>
        <w:t xml:space="preserve"> </w:t>
      </w:r>
      <w:r w:rsidRPr="00290E49">
        <w:rPr>
          <w:rFonts w:cs="Arial"/>
          <w:szCs w:val="24"/>
        </w:rPr>
        <w:t>entlang der Gürtellinie hin und herfahren, mit der anderen Hand einen Schlag unter die</w:t>
      </w:r>
      <w:r w:rsidR="00246385" w:rsidRPr="00290E49">
        <w:rPr>
          <w:rFonts w:cs="Arial"/>
          <w:szCs w:val="24"/>
        </w:rPr>
        <w:t xml:space="preserve"> </w:t>
      </w:r>
      <w:r w:rsidRPr="00290E49">
        <w:rPr>
          <w:rFonts w:cs="Arial"/>
          <w:szCs w:val="24"/>
        </w:rPr>
        <w:t>Gürtellinie markieren</w:t>
      </w:r>
      <w:r w:rsidR="007863B7">
        <w:rPr>
          <w:rFonts w:cs="Arial"/>
          <w:szCs w:val="24"/>
        </w:rPr>
        <w:t>.</w:t>
      </w:r>
      <w:r w:rsidRPr="00290E49">
        <w:rPr>
          <w:rFonts w:cs="Arial"/>
          <w:szCs w:val="24"/>
        </w:rPr>
        <w:t xml:space="preserve"> Diese Gesten sind nicht nur bei internationalen Kämpfen wegen der Sprachschwierigkeiten notwendig, sondern auch, um die Punkterichter über die Art der gerügten Regelverletzung zu informieren.</w:t>
      </w:r>
    </w:p>
    <w:p w14:paraId="31B68FFB" w14:textId="77777777" w:rsidR="00246385" w:rsidRPr="00290E49" w:rsidRDefault="00246385" w:rsidP="00A50B50">
      <w:pPr>
        <w:pStyle w:val="KeinLeerraum"/>
        <w:rPr>
          <w:rFonts w:cs="Arial"/>
          <w:szCs w:val="24"/>
        </w:rPr>
      </w:pPr>
    </w:p>
    <w:p w14:paraId="1D1EB3AC" w14:textId="77777777" w:rsidR="00814FB0" w:rsidRPr="00290E49" w:rsidRDefault="00A50B50" w:rsidP="00814FB0">
      <w:pPr>
        <w:pStyle w:val="KeinLeerraum"/>
        <w:rPr>
          <w:rFonts w:cs="Arial"/>
          <w:b/>
          <w:szCs w:val="24"/>
        </w:rPr>
      </w:pPr>
      <w:r w:rsidRPr="00290E49">
        <w:rPr>
          <w:rFonts w:cs="Arial"/>
          <w:b/>
          <w:szCs w:val="24"/>
        </w:rPr>
        <w:t>Vorgehensweise Tiefschlag (Low Blow):</w:t>
      </w:r>
    </w:p>
    <w:p w14:paraId="43BEFF64" w14:textId="21FFEB7C" w:rsidR="00A50B50" w:rsidRPr="00290E49" w:rsidRDefault="00A50B50">
      <w:pPr>
        <w:pStyle w:val="KeinLeerraum"/>
        <w:numPr>
          <w:ilvl w:val="0"/>
          <w:numId w:val="39"/>
        </w:numPr>
        <w:ind w:left="426"/>
        <w:rPr>
          <w:rFonts w:cs="Arial"/>
          <w:szCs w:val="24"/>
        </w:rPr>
      </w:pPr>
      <w:r w:rsidRPr="00290E49">
        <w:rPr>
          <w:rFonts w:cs="Arial"/>
          <w:szCs w:val="24"/>
        </w:rPr>
        <w:t xml:space="preserve">Nach einem nicht absichtlichen und nicht harten Tiefschlag zeigt der RR das Foul </w:t>
      </w:r>
      <w:r w:rsidR="00D01D77" w:rsidRPr="00290E49">
        <w:rPr>
          <w:rFonts w:cs="Arial"/>
          <w:szCs w:val="24"/>
        </w:rPr>
        <w:t>an,</w:t>
      </w:r>
      <w:r w:rsidRPr="00290E49">
        <w:rPr>
          <w:rFonts w:cs="Arial"/>
          <w:szCs w:val="24"/>
        </w:rPr>
        <w:t xml:space="preserve"> ohne den Kampf zu unterbrechen.</w:t>
      </w:r>
    </w:p>
    <w:p w14:paraId="115878CC" w14:textId="77777777" w:rsidR="00814FB0" w:rsidRPr="00290E49" w:rsidRDefault="00814FB0" w:rsidP="00814FB0">
      <w:pPr>
        <w:pStyle w:val="KeinLeerraum"/>
        <w:rPr>
          <w:rFonts w:cs="Arial"/>
          <w:szCs w:val="24"/>
        </w:rPr>
      </w:pPr>
    </w:p>
    <w:p w14:paraId="0A1ED8F1" w14:textId="37FCEB8B" w:rsidR="00A50B50" w:rsidRPr="00290E49" w:rsidRDefault="00A50B50">
      <w:pPr>
        <w:pStyle w:val="KeinLeerraum"/>
        <w:numPr>
          <w:ilvl w:val="0"/>
          <w:numId w:val="39"/>
        </w:numPr>
        <w:ind w:left="426"/>
        <w:rPr>
          <w:rFonts w:cs="Arial"/>
          <w:szCs w:val="24"/>
        </w:rPr>
      </w:pPr>
      <w:r w:rsidRPr="00290E49">
        <w:rPr>
          <w:rFonts w:cs="Arial"/>
          <w:szCs w:val="24"/>
        </w:rPr>
        <w:t>Wenn der Boxer nach einem Tiefschlag Wirkung zeigt, hat der RR 2 Möglichkeiten:</w:t>
      </w:r>
    </w:p>
    <w:p w14:paraId="1D84A06E" w14:textId="77777777" w:rsidR="00152192" w:rsidRPr="00290E49" w:rsidRDefault="00A50B50">
      <w:pPr>
        <w:pStyle w:val="KeinLeerraum"/>
        <w:numPr>
          <w:ilvl w:val="0"/>
          <w:numId w:val="14"/>
        </w:numPr>
        <w:rPr>
          <w:rFonts w:cs="Arial"/>
          <w:szCs w:val="24"/>
        </w:rPr>
      </w:pPr>
      <w:r w:rsidRPr="00290E49">
        <w:rPr>
          <w:rFonts w:cs="Arial"/>
          <w:szCs w:val="24"/>
        </w:rPr>
        <w:t>Bei einem harten absichtlichen Tiefschlag kann der Boxer sofort disqualifiziert werden.</w:t>
      </w:r>
    </w:p>
    <w:p w14:paraId="040B52F6" w14:textId="32436630" w:rsidR="00814FB0" w:rsidRDefault="00A50B50">
      <w:pPr>
        <w:pStyle w:val="KeinLeerraum"/>
        <w:numPr>
          <w:ilvl w:val="0"/>
          <w:numId w:val="14"/>
        </w:numPr>
        <w:rPr>
          <w:rFonts w:cs="Arial"/>
          <w:szCs w:val="24"/>
        </w:rPr>
      </w:pPr>
      <w:r w:rsidRPr="00290E49">
        <w:rPr>
          <w:rFonts w:cs="Arial"/>
          <w:szCs w:val="24"/>
        </w:rPr>
        <w:t>Der RR zählt den Boxer an.</w:t>
      </w:r>
    </w:p>
    <w:p w14:paraId="417A6748" w14:textId="19D31E27" w:rsidR="00814FB0" w:rsidRDefault="00EF77C2" w:rsidP="00EF77C2">
      <w:pPr>
        <w:pStyle w:val="KeinLeerraum"/>
        <w:tabs>
          <w:tab w:val="left" w:pos="3312"/>
        </w:tabs>
        <w:rPr>
          <w:rFonts w:cs="Arial"/>
          <w:szCs w:val="24"/>
        </w:rPr>
      </w:pPr>
      <w:r>
        <w:rPr>
          <w:rFonts w:cs="Arial"/>
          <w:szCs w:val="24"/>
        </w:rPr>
        <w:t xml:space="preserve">Nota </w:t>
      </w:r>
      <w:proofErr w:type="spellStart"/>
      <w:r>
        <w:rPr>
          <w:rFonts w:cs="Arial"/>
          <w:szCs w:val="24"/>
        </w:rPr>
        <w:t>bene</w:t>
      </w:r>
      <w:proofErr w:type="spellEnd"/>
      <w:r>
        <w:rPr>
          <w:rFonts w:cs="Arial"/>
          <w:szCs w:val="24"/>
        </w:rPr>
        <w:t xml:space="preserve">: die Option den verursachenden Boxer zu </w:t>
      </w:r>
      <w:r w:rsidR="0040703C">
        <w:rPr>
          <w:rFonts w:cs="Arial"/>
          <w:szCs w:val="24"/>
        </w:rPr>
        <w:t>disqualifizieren</w:t>
      </w:r>
      <w:r w:rsidR="00E10EBC">
        <w:rPr>
          <w:rFonts w:cs="Arial"/>
          <w:szCs w:val="24"/>
        </w:rPr>
        <w:t xml:space="preserve"> ist weiterhin nach Beginn des Anzählens bis 8 möglich, solange das Anzählen nicht 8 erreicht hat.</w:t>
      </w:r>
    </w:p>
    <w:p w14:paraId="1697FEAF" w14:textId="77777777" w:rsidR="00E10EBC" w:rsidRPr="00290E49" w:rsidRDefault="00E10EBC" w:rsidP="00EF77C2">
      <w:pPr>
        <w:pStyle w:val="KeinLeerraum"/>
        <w:tabs>
          <w:tab w:val="left" w:pos="3312"/>
        </w:tabs>
        <w:rPr>
          <w:rFonts w:cs="Arial"/>
          <w:szCs w:val="24"/>
        </w:rPr>
      </w:pPr>
    </w:p>
    <w:p w14:paraId="0FD90CAD" w14:textId="1476B081" w:rsidR="00A50B50" w:rsidRPr="00290E49" w:rsidRDefault="00A50B50">
      <w:pPr>
        <w:pStyle w:val="KeinLeerraum"/>
        <w:numPr>
          <w:ilvl w:val="0"/>
          <w:numId w:val="39"/>
        </w:numPr>
        <w:ind w:left="426"/>
        <w:rPr>
          <w:rFonts w:cs="Arial"/>
          <w:szCs w:val="24"/>
        </w:rPr>
      </w:pPr>
      <w:r w:rsidRPr="00290E49">
        <w:rPr>
          <w:rFonts w:cs="Arial"/>
          <w:szCs w:val="24"/>
        </w:rPr>
        <w:t>Nach dem Anzählen bis „</w:t>
      </w:r>
      <w:r w:rsidR="000431A8" w:rsidRPr="00290E49">
        <w:rPr>
          <w:rFonts w:cs="Arial"/>
          <w:szCs w:val="24"/>
        </w:rPr>
        <w:t>acht</w:t>
      </w:r>
      <w:r w:rsidRPr="00290E49">
        <w:rPr>
          <w:rFonts w:cs="Arial"/>
          <w:szCs w:val="24"/>
        </w:rPr>
        <w:t xml:space="preserve">“ hat der RR </w:t>
      </w:r>
      <w:r w:rsidR="000431A8" w:rsidRPr="00290E49">
        <w:rPr>
          <w:rFonts w:cs="Arial"/>
          <w:szCs w:val="24"/>
        </w:rPr>
        <w:t>zwei</w:t>
      </w:r>
      <w:r w:rsidRPr="00290E49">
        <w:rPr>
          <w:rFonts w:cs="Arial"/>
          <w:szCs w:val="24"/>
        </w:rPr>
        <w:t xml:space="preserve"> Möglichkeiten:</w:t>
      </w:r>
    </w:p>
    <w:p w14:paraId="580DC37A" w14:textId="285E1351" w:rsidR="00152192" w:rsidRPr="00290E49" w:rsidRDefault="00A50B50">
      <w:pPr>
        <w:pStyle w:val="KeinLeerraum"/>
        <w:numPr>
          <w:ilvl w:val="0"/>
          <w:numId w:val="15"/>
        </w:numPr>
        <w:rPr>
          <w:rFonts w:cs="Arial"/>
          <w:szCs w:val="24"/>
        </w:rPr>
      </w:pPr>
      <w:r w:rsidRPr="00290E49">
        <w:rPr>
          <w:rFonts w:cs="Arial"/>
          <w:szCs w:val="24"/>
        </w:rPr>
        <w:t xml:space="preserve">Wenn der Boxer bei </w:t>
      </w:r>
      <w:r w:rsidR="000431A8" w:rsidRPr="00290E49">
        <w:rPr>
          <w:rFonts w:cs="Arial"/>
          <w:szCs w:val="24"/>
        </w:rPr>
        <w:t>acht</w:t>
      </w:r>
      <w:r w:rsidRPr="00290E49">
        <w:rPr>
          <w:rFonts w:cs="Arial"/>
          <w:szCs w:val="24"/>
        </w:rPr>
        <w:t xml:space="preserve"> bereit ist den Kampf fortzusetzen kann der Gegner verwarnt werden und der Kampf wird fortgesetzt.</w:t>
      </w:r>
    </w:p>
    <w:p w14:paraId="2311084C" w14:textId="1333E8CB" w:rsidR="00814FB0" w:rsidRPr="00290E49" w:rsidRDefault="00A50B50">
      <w:pPr>
        <w:pStyle w:val="KeinLeerraum"/>
        <w:numPr>
          <w:ilvl w:val="0"/>
          <w:numId w:val="15"/>
        </w:numPr>
        <w:rPr>
          <w:rFonts w:cs="Arial"/>
          <w:szCs w:val="24"/>
        </w:rPr>
      </w:pPr>
      <w:r w:rsidRPr="00290E49">
        <w:rPr>
          <w:rFonts w:cs="Arial"/>
          <w:szCs w:val="24"/>
        </w:rPr>
        <w:t xml:space="preserve">Ist der Boxer bei </w:t>
      </w:r>
      <w:r w:rsidR="000431A8" w:rsidRPr="00290E49">
        <w:rPr>
          <w:rFonts w:cs="Arial"/>
          <w:szCs w:val="24"/>
        </w:rPr>
        <w:t>acht</w:t>
      </w:r>
      <w:r w:rsidRPr="00290E49">
        <w:rPr>
          <w:rFonts w:cs="Arial"/>
          <w:szCs w:val="24"/>
        </w:rPr>
        <w:t xml:space="preserve"> nicht </w:t>
      </w:r>
      <w:r w:rsidR="000431A8" w:rsidRPr="00290E49">
        <w:rPr>
          <w:rFonts w:cs="Arial"/>
          <w:szCs w:val="24"/>
        </w:rPr>
        <w:t>kampfbereit</w:t>
      </w:r>
      <w:r w:rsidR="007863B7" w:rsidRPr="00F45641">
        <w:rPr>
          <w:rFonts w:cs="Arial"/>
          <w:color w:val="000000" w:themeColor="text1"/>
          <w:szCs w:val="24"/>
        </w:rPr>
        <w:t xml:space="preserve">, erfolgt </w:t>
      </w:r>
      <w:r w:rsidR="004416F5" w:rsidRPr="00F45641">
        <w:rPr>
          <w:rFonts w:cs="Arial"/>
          <w:color w:val="000000" w:themeColor="text1"/>
          <w:szCs w:val="24"/>
        </w:rPr>
        <w:t xml:space="preserve">Kommando </w:t>
      </w:r>
      <w:r w:rsidR="007863B7" w:rsidRPr="00F45641">
        <w:rPr>
          <w:rFonts w:cs="Arial"/>
          <w:color w:val="000000" w:themeColor="text1"/>
          <w:szCs w:val="24"/>
        </w:rPr>
        <w:t>Time und er</w:t>
      </w:r>
      <w:r w:rsidRPr="00F45641">
        <w:rPr>
          <w:rFonts w:cs="Arial"/>
          <w:color w:val="000000" w:themeColor="text1"/>
          <w:szCs w:val="24"/>
        </w:rPr>
        <w:t xml:space="preserve"> bekommt</w:t>
      </w:r>
      <w:r w:rsidR="007863B7" w:rsidRPr="00F45641">
        <w:rPr>
          <w:rFonts w:cs="Arial"/>
          <w:color w:val="000000" w:themeColor="text1"/>
          <w:szCs w:val="24"/>
        </w:rPr>
        <w:t xml:space="preserve"> </w:t>
      </w:r>
      <w:r w:rsidRPr="00290E49">
        <w:rPr>
          <w:rFonts w:cs="Arial"/>
          <w:szCs w:val="24"/>
        </w:rPr>
        <w:t>90 Sekunden Erholungszeit.</w:t>
      </w:r>
    </w:p>
    <w:p w14:paraId="5F781171" w14:textId="77777777" w:rsidR="00814FB0" w:rsidRPr="00290E49" w:rsidRDefault="00814FB0" w:rsidP="00814FB0">
      <w:pPr>
        <w:pStyle w:val="KeinLeerraum"/>
        <w:rPr>
          <w:rFonts w:cs="Arial"/>
          <w:szCs w:val="24"/>
        </w:rPr>
      </w:pPr>
    </w:p>
    <w:p w14:paraId="2B2C6A5D" w14:textId="5E8825B2" w:rsidR="00152192" w:rsidRPr="00290E49" w:rsidRDefault="00A50B50">
      <w:pPr>
        <w:pStyle w:val="KeinLeerraum"/>
        <w:numPr>
          <w:ilvl w:val="0"/>
          <w:numId w:val="39"/>
        </w:numPr>
        <w:ind w:left="426"/>
        <w:rPr>
          <w:rFonts w:cs="Arial"/>
          <w:szCs w:val="24"/>
        </w:rPr>
      </w:pPr>
      <w:r w:rsidRPr="00290E49">
        <w:rPr>
          <w:rFonts w:cs="Arial"/>
          <w:szCs w:val="24"/>
        </w:rPr>
        <w:t>Nach der vorgegebenen Erholungszeit</w:t>
      </w:r>
      <w:r w:rsidR="004416F5" w:rsidRPr="004416F5">
        <w:rPr>
          <w:rFonts w:cs="Arial"/>
          <w:color w:val="FF0000"/>
          <w:szCs w:val="24"/>
        </w:rPr>
        <w:t>,</w:t>
      </w:r>
      <w:r w:rsidRPr="00290E49">
        <w:rPr>
          <w:rFonts w:cs="Arial"/>
          <w:szCs w:val="24"/>
        </w:rPr>
        <w:t xml:space="preserve"> die der Zeitnehmer mit der zweiten Uhr</w:t>
      </w:r>
      <w:r w:rsidR="004D60A8" w:rsidRPr="00290E49">
        <w:rPr>
          <w:rFonts w:cs="Arial"/>
          <w:szCs w:val="24"/>
        </w:rPr>
        <w:t xml:space="preserve"> </w:t>
      </w:r>
      <w:r w:rsidRPr="00290E49">
        <w:rPr>
          <w:rFonts w:cs="Arial"/>
          <w:szCs w:val="24"/>
        </w:rPr>
        <w:t>festhalten und anzeigen muss</w:t>
      </w:r>
      <w:r w:rsidR="004416F5" w:rsidRPr="00F45641">
        <w:rPr>
          <w:rFonts w:cs="Arial"/>
          <w:color w:val="000000" w:themeColor="text1"/>
          <w:szCs w:val="24"/>
        </w:rPr>
        <w:t>,</w:t>
      </w:r>
      <w:r w:rsidRPr="00A75934">
        <w:rPr>
          <w:rFonts w:cs="Arial"/>
          <w:color w:val="FF0000"/>
          <w:szCs w:val="24"/>
        </w:rPr>
        <w:t xml:space="preserve"> </w:t>
      </w:r>
      <w:r w:rsidRPr="00290E49">
        <w:rPr>
          <w:rFonts w:cs="Arial"/>
          <w:szCs w:val="24"/>
        </w:rPr>
        <w:t>hat der RR wieder 2 Möglichkeiten:</w:t>
      </w:r>
    </w:p>
    <w:p w14:paraId="2E9B8710" w14:textId="77777777" w:rsidR="00152192" w:rsidRPr="00290E49" w:rsidRDefault="00A50B50">
      <w:pPr>
        <w:pStyle w:val="KeinLeerraum"/>
        <w:numPr>
          <w:ilvl w:val="0"/>
          <w:numId w:val="16"/>
        </w:numPr>
        <w:rPr>
          <w:rFonts w:cs="Arial"/>
          <w:szCs w:val="24"/>
        </w:rPr>
      </w:pPr>
      <w:r w:rsidRPr="00290E49">
        <w:rPr>
          <w:rFonts w:cs="Arial"/>
          <w:szCs w:val="24"/>
        </w:rPr>
        <w:t xml:space="preserve">Ist der Boxer bereit nach der Erholungszeit den Kampf fortzusetzen </w:t>
      </w:r>
      <w:r w:rsidRPr="00290E49">
        <w:rPr>
          <w:rFonts w:cs="Arial"/>
          <w:szCs w:val="24"/>
          <w:u w:val="single"/>
        </w:rPr>
        <w:t>kann</w:t>
      </w:r>
      <w:r w:rsidRPr="00290E49">
        <w:rPr>
          <w:rFonts w:cs="Arial"/>
          <w:szCs w:val="24"/>
        </w:rPr>
        <w:t xml:space="preserve"> der Gegner</w:t>
      </w:r>
      <w:r w:rsidR="00152192" w:rsidRPr="00290E49">
        <w:rPr>
          <w:rFonts w:cs="Arial"/>
          <w:szCs w:val="24"/>
        </w:rPr>
        <w:t xml:space="preserve"> </w:t>
      </w:r>
      <w:r w:rsidRPr="00290E49">
        <w:rPr>
          <w:rFonts w:cs="Arial"/>
          <w:szCs w:val="24"/>
        </w:rPr>
        <w:t>verwarnt werden und der Kampf wird fortgesetzt.</w:t>
      </w:r>
    </w:p>
    <w:p w14:paraId="1F994C74" w14:textId="0E2BCBF9" w:rsidR="00814FB0" w:rsidRPr="00290E49" w:rsidRDefault="00A50B50">
      <w:pPr>
        <w:pStyle w:val="KeinLeerraum"/>
        <w:numPr>
          <w:ilvl w:val="0"/>
          <w:numId w:val="16"/>
        </w:numPr>
        <w:rPr>
          <w:rFonts w:cs="Arial"/>
          <w:szCs w:val="24"/>
        </w:rPr>
      </w:pPr>
      <w:r w:rsidRPr="00290E49">
        <w:rPr>
          <w:rFonts w:cs="Arial"/>
          <w:szCs w:val="24"/>
        </w:rPr>
        <w:t>Ist der Boxer nach dieser Erholungszeit nicht in der Lage den Kampf fortzusetzen, wird</w:t>
      </w:r>
      <w:r w:rsidR="00152192" w:rsidRPr="00290E49">
        <w:rPr>
          <w:rFonts w:cs="Arial"/>
          <w:szCs w:val="24"/>
        </w:rPr>
        <w:t xml:space="preserve"> </w:t>
      </w:r>
      <w:r w:rsidRPr="00290E49">
        <w:rPr>
          <w:rFonts w:cs="Arial"/>
          <w:szCs w:val="24"/>
        </w:rPr>
        <w:t xml:space="preserve">der Gegner zum </w:t>
      </w:r>
      <w:r w:rsidR="00A75934">
        <w:rPr>
          <w:rFonts w:cs="Arial"/>
          <w:szCs w:val="24"/>
        </w:rPr>
        <w:t>Sieger</w:t>
      </w:r>
      <w:r w:rsidRPr="00290E49">
        <w:rPr>
          <w:rFonts w:cs="Arial"/>
          <w:szCs w:val="24"/>
        </w:rPr>
        <w:t xml:space="preserve"> durch RSC-I erklärt.</w:t>
      </w:r>
    </w:p>
    <w:p w14:paraId="5716B73C" w14:textId="77777777" w:rsidR="00814FB0" w:rsidRPr="00290E49" w:rsidRDefault="00814FB0" w:rsidP="00814FB0">
      <w:pPr>
        <w:pStyle w:val="KeinLeerraum"/>
        <w:rPr>
          <w:rFonts w:cs="Arial"/>
          <w:szCs w:val="24"/>
        </w:rPr>
      </w:pPr>
    </w:p>
    <w:p w14:paraId="345FF55B" w14:textId="77777777" w:rsidR="00E10EBC" w:rsidRDefault="00E10EBC" w:rsidP="00152192">
      <w:pPr>
        <w:pStyle w:val="KeinLeerraum"/>
        <w:rPr>
          <w:rFonts w:cs="Arial"/>
          <w:szCs w:val="24"/>
        </w:rPr>
      </w:pPr>
    </w:p>
    <w:p w14:paraId="64C6A43E" w14:textId="77777777" w:rsidR="00E10EBC" w:rsidRDefault="00E10EBC" w:rsidP="00152192">
      <w:pPr>
        <w:pStyle w:val="KeinLeerraum"/>
        <w:rPr>
          <w:rFonts w:cs="Arial"/>
          <w:szCs w:val="24"/>
        </w:rPr>
      </w:pPr>
    </w:p>
    <w:p w14:paraId="614AADBA" w14:textId="03796FE7" w:rsidR="00814FB0" w:rsidRPr="00290E49" w:rsidRDefault="00152192" w:rsidP="00152192">
      <w:pPr>
        <w:pStyle w:val="KeinLeerraum"/>
        <w:rPr>
          <w:rFonts w:cs="Arial"/>
          <w:szCs w:val="24"/>
        </w:rPr>
      </w:pPr>
      <w:r w:rsidRPr="00290E49">
        <w:rPr>
          <w:rFonts w:cs="Arial"/>
          <w:szCs w:val="24"/>
        </w:rPr>
        <w:lastRenderedPageBreak/>
        <w:t>Verliert ein Boxer/</w:t>
      </w:r>
      <w:r w:rsidR="00BB5543" w:rsidRPr="00290E49">
        <w:rPr>
          <w:rFonts w:cs="Arial"/>
          <w:szCs w:val="24"/>
        </w:rPr>
        <w:t>i</w:t>
      </w:r>
      <w:r w:rsidRPr="00290E49">
        <w:rPr>
          <w:rFonts w:cs="Arial"/>
          <w:szCs w:val="24"/>
        </w:rPr>
        <w:t xml:space="preserve">n während des </w:t>
      </w:r>
      <w:r w:rsidRPr="00590BFF">
        <w:rPr>
          <w:rFonts w:cs="Arial"/>
          <w:szCs w:val="24"/>
        </w:rPr>
        <w:t xml:space="preserve">Kampfes </w:t>
      </w:r>
      <w:r w:rsidR="00590BFF" w:rsidRPr="00F45641">
        <w:rPr>
          <w:rFonts w:cs="Arial"/>
          <w:color w:val="000000" w:themeColor="text1"/>
          <w:szCs w:val="24"/>
        </w:rPr>
        <w:t xml:space="preserve">durch Schlagwirkung </w:t>
      </w:r>
      <w:r w:rsidRPr="00290E49">
        <w:rPr>
          <w:rFonts w:cs="Arial"/>
          <w:szCs w:val="24"/>
        </w:rPr>
        <w:t>den Zahnschutz</w:t>
      </w:r>
      <w:r w:rsidR="00590BFF" w:rsidRPr="00F45641">
        <w:rPr>
          <w:rFonts w:cs="Arial"/>
          <w:color w:val="000000" w:themeColor="text1"/>
          <w:szCs w:val="24"/>
        </w:rPr>
        <w:t>,</w:t>
      </w:r>
      <w:r w:rsidRPr="00290E49">
        <w:rPr>
          <w:rFonts w:cs="Arial"/>
          <w:szCs w:val="24"/>
        </w:rPr>
        <w:t xml:space="preserve"> muss beim </w:t>
      </w:r>
      <w:r w:rsidR="00BB5543" w:rsidRPr="00290E49">
        <w:rPr>
          <w:rFonts w:cs="Arial"/>
          <w:szCs w:val="24"/>
        </w:rPr>
        <w:t xml:space="preserve">ersten </w:t>
      </w:r>
      <w:r w:rsidRPr="00290E49">
        <w:rPr>
          <w:rFonts w:cs="Arial"/>
          <w:szCs w:val="24"/>
        </w:rPr>
        <w:t>Mal und</w:t>
      </w:r>
      <w:r w:rsidR="00BB5543" w:rsidRPr="00290E49">
        <w:rPr>
          <w:rFonts w:cs="Arial"/>
          <w:szCs w:val="24"/>
        </w:rPr>
        <w:t xml:space="preserve"> zweiten</w:t>
      </w:r>
      <w:r w:rsidR="005B1B82" w:rsidRPr="00290E49">
        <w:rPr>
          <w:rFonts w:cs="Arial"/>
          <w:szCs w:val="24"/>
        </w:rPr>
        <w:t xml:space="preserve"> </w:t>
      </w:r>
      <w:r w:rsidRPr="00290E49">
        <w:rPr>
          <w:rFonts w:cs="Arial"/>
          <w:szCs w:val="24"/>
        </w:rPr>
        <w:t xml:space="preserve">Mal eine Ermahnung erfolgen. Beim </w:t>
      </w:r>
      <w:r w:rsidR="00BB5543" w:rsidRPr="00290E49">
        <w:rPr>
          <w:rFonts w:cs="Arial"/>
          <w:szCs w:val="24"/>
        </w:rPr>
        <w:t xml:space="preserve">dritten </w:t>
      </w:r>
      <w:r w:rsidRPr="00290E49">
        <w:rPr>
          <w:rFonts w:cs="Arial"/>
          <w:szCs w:val="24"/>
        </w:rPr>
        <w:t>Mal muss eine Verwarnung ausgesprochen werden. Auf weitere Vergehen sind weitere Verwarnungen zu erteilen.</w:t>
      </w:r>
    </w:p>
    <w:p w14:paraId="08F7A2E6" w14:textId="77777777" w:rsidR="00814FB0" w:rsidRPr="00290E49" w:rsidRDefault="00814FB0" w:rsidP="00814FB0">
      <w:pPr>
        <w:pStyle w:val="KeinLeerraum"/>
        <w:rPr>
          <w:rFonts w:cs="Arial"/>
          <w:szCs w:val="24"/>
        </w:rPr>
      </w:pPr>
    </w:p>
    <w:p w14:paraId="1F30FB5E" w14:textId="77777777" w:rsidR="00814FB0" w:rsidRPr="00290E49" w:rsidRDefault="00152192" w:rsidP="00814FB0">
      <w:pPr>
        <w:pStyle w:val="KeinLeerraum"/>
        <w:rPr>
          <w:rFonts w:cs="Arial"/>
          <w:szCs w:val="24"/>
        </w:rPr>
      </w:pPr>
      <w:r w:rsidRPr="00290E49">
        <w:rPr>
          <w:rFonts w:cs="Arial"/>
          <w:szCs w:val="24"/>
        </w:rPr>
        <w:t>Vorsätzliches Ausspucken ist sofort mit einer Verwarnung zu ahnden.</w:t>
      </w:r>
    </w:p>
    <w:p w14:paraId="5B850C42" w14:textId="37DD7C8A" w:rsidR="00814FB0" w:rsidRDefault="00152192" w:rsidP="00152192">
      <w:pPr>
        <w:pStyle w:val="KeinLeerraum"/>
        <w:rPr>
          <w:rFonts w:cs="Arial"/>
          <w:color w:val="FF0000"/>
          <w:szCs w:val="24"/>
        </w:rPr>
      </w:pPr>
      <w:r w:rsidRPr="00290E49">
        <w:rPr>
          <w:rFonts w:cs="Arial"/>
          <w:szCs w:val="24"/>
        </w:rPr>
        <w:t>Wurde ein Boxer/</w:t>
      </w:r>
      <w:r w:rsidR="007403C5" w:rsidRPr="00290E49">
        <w:rPr>
          <w:rFonts w:cs="Arial"/>
          <w:szCs w:val="24"/>
        </w:rPr>
        <w:t>i</w:t>
      </w:r>
      <w:r w:rsidRPr="00290E49">
        <w:rPr>
          <w:rFonts w:cs="Arial"/>
          <w:szCs w:val="24"/>
        </w:rPr>
        <w:t xml:space="preserve">n nach einer Regelverletzung verwarnt und </w:t>
      </w:r>
      <w:r w:rsidRPr="00410985">
        <w:rPr>
          <w:rFonts w:cs="Arial"/>
          <w:color w:val="000000" w:themeColor="text1"/>
          <w:szCs w:val="24"/>
        </w:rPr>
        <w:t>er/sie begeht wieder dieselbe Regelverletzung,</w:t>
      </w:r>
      <w:r w:rsidR="00410985" w:rsidRPr="00F45641">
        <w:rPr>
          <w:rFonts w:cs="Arial"/>
          <w:color w:val="000000" w:themeColor="text1"/>
          <w:szCs w:val="24"/>
        </w:rPr>
        <w:t xml:space="preserve"> kann der RR wieder eine Ermahnung nach eigenem Ermessen aussprechen.</w:t>
      </w:r>
    </w:p>
    <w:p w14:paraId="2D922F20" w14:textId="5C26B8B0" w:rsidR="00966EFB" w:rsidRPr="00F45641" w:rsidRDefault="00966EFB" w:rsidP="00152192">
      <w:pPr>
        <w:pStyle w:val="KeinLeerraum"/>
        <w:rPr>
          <w:rFonts w:cs="Arial"/>
          <w:color w:val="000000" w:themeColor="text1"/>
          <w:szCs w:val="24"/>
        </w:rPr>
      </w:pPr>
    </w:p>
    <w:p w14:paraId="54881E83" w14:textId="04555D65" w:rsidR="00966EFB" w:rsidRPr="00F45641" w:rsidRDefault="00966EFB" w:rsidP="00152192">
      <w:pPr>
        <w:pStyle w:val="KeinLeerraum"/>
        <w:rPr>
          <w:rFonts w:cs="Arial"/>
          <w:color w:val="000000" w:themeColor="text1"/>
          <w:szCs w:val="24"/>
        </w:rPr>
      </w:pPr>
      <w:r w:rsidRPr="00F45641">
        <w:rPr>
          <w:rFonts w:cs="Arial"/>
          <w:color w:val="000000" w:themeColor="text1"/>
          <w:szCs w:val="24"/>
        </w:rPr>
        <w:t>Falls eine Regelverletzung nach dem Gongschlag stattgefunden hat, welche eine Verwarnung verdient, sollte der RR bis zum Beginn der nächsten Runde warten.</w:t>
      </w:r>
    </w:p>
    <w:p w14:paraId="629A5F78" w14:textId="77777777" w:rsidR="007B19B5" w:rsidRPr="00290E49" w:rsidRDefault="007B19B5" w:rsidP="00152192">
      <w:pPr>
        <w:pStyle w:val="KeinLeerraum"/>
        <w:rPr>
          <w:rFonts w:cs="Arial"/>
          <w:szCs w:val="24"/>
        </w:rPr>
      </w:pPr>
    </w:p>
    <w:p w14:paraId="5E531BA1" w14:textId="695FD558" w:rsidR="00814FB0" w:rsidRPr="00966EFB" w:rsidRDefault="00152192" w:rsidP="00152192">
      <w:pPr>
        <w:pStyle w:val="KeinLeerraum"/>
        <w:rPr>
          <w:rFonts w:cs="Arial"/>
          <w:color w:val="FF0000"/>
          <w:szCs w:val="24"/>
        </w:rPr>
      </w:pPr>
      <w:r w:rsidRPr="00290E49">
        <w:rPr>
          <w:rFonts w:cs="Arial"/>
          <w:szCs w:val="24"/>
        </w:rPr>
        <w:t>Werden beide Boxer/</w:t>
      </w:r>
      <w:r w:rsidR="00A62215" w:rsidRPr="00290E49">
        <w:rPr>
          <w:rFonts w:cs="Arial"/>
          <w:szCs w:val="24"/>
        </w:rPr>
        <w:t>i</w:t>
      </w:r>
      <w:r w:rsidRPr="00290E49">
        <w:rPr>
          <w:rFonts w:cs="Arial"/>
          <w:szCs w:val="24"/>
        </w:rPr>
        <w:t xml:space="preserve">nnen </w:t>
      </w:r>
      <w:r w:rsidRPr="00966EFB">
        <w:rPr>
          <w:rFonts w:cs="Arial"/>
          <w:color w:val="000000" w:themeColor="text1"/>
          <w:szCs w:val="24"/>
        </w:rPr>
        <w:t>disqualifiziert</w:t>
      </w:r>
      <w:r w:rsidRPr="00290E49">
        <w:rPr>
          <w:rFonts w:cs="Arial"/>
          <w:szCs w:val="24"/>
        </w:rPr>
        <w:t>, schickt der Ringrichter die Kämpfer in ihre Ecken und verständigt den Technischen Delegierten und alle Punkterichter von der Disqualifikation.</w:t>
      </w:r>
    </w:p>
    <w:p w14:paraId="3557C67B" w14:textId="77777777" w:rsidR="00814FB0" w:rsidRPr="00290E49" w:rsidRDefault="00814FB0" w:rsidP="00814FB0">
      <w:pPr>
        <w:pStyle w:val="KeinLeerraum"/>
        <w:rPr>
          <w:rFonts w:cs="Arial"/>
          <w:szCs w:val="24"/>
        </w:rPr>
      </w:pPr>
    </w:p>
    <w:p w14:paraId="0366321B" w14:textId="1C887526" w:rsidR="00814FB0" w:rsidRPr="00290E49" w:rsidRDefault="00152192" w:rsidP="00152192">
      <w:pPr>
        <w:pStyle w:val="KeinLeerraum"/>
        <w:rPr>
          <w:rFonts w:cs="Arial"/>
          <w:szCs w:val="24"/>
        </w:rPr>
      </w:pPr>
      <w:r w:rsidRPr="00290E49">
        <w:rPr>
          <w:rFonts w:cs="Arial"/>
          <w:szCs w:val="24"/>
        </w:rPr>
        <w:t>Bei Verkündung dieses Urteils, werden die Boxer/</w:t>
      </w:r>
      <w:r w:rsidR="00A62215" w:rsidRPr="00290E49">
        <w:rPr>
          <w:rFonts w:cs="Arial"/>
          <w:szCs w:val="24"/>
        </w:rPr>
        <w:t>i</w:t>
      </w:r>
      <w:r w:rsidRPr="00290E49">
        <w:rPr>
          <w:rFonts w:cs="Arial"/>
          <w:szCs w:val="24"/>
        </w:rPr>
        <w:t>nnen nicht in die Mitte des Ringes gerufen. Erst nach dieser Urteilsverkündung, verlassen beide Kämpfer den Ring.</w:t>
      </w:r>
    </w:p>
    <w:p w14:paraId="23F5A0D0" w14:textId="77777777" w:rsidR="0000089F" w:rsidRPr="00290E49" w:rsidRDefault="0000089F" w:rsidP="00152192">
      <w:pPr>
        <w:pStyle w:val="KeinLeerraum"/>
        <w:rPr>
          <w:rFonts w:cs="Arial"/>
          <w:szCs w:val="24"/>
        </w:rPr>
      </w:pPr>
    </w:p>
    <w:p w14:paraId="48B99D67" w14:textId="77777777" w:rsidR="00966EFB" w:rsidRDefault="00152192" w:rsidP="00152192">
      <w:pPr>
        <w:pStyle w:val="KeinLeerraum"/>
        <w:rPr>
          <w:rFonts w:cs="Arial"/>
          <w:color w:val="FF0000"/>
          <w:szCs w:val="24"/>
        </w:rPr>
      </w:pPr>
      <w:r w:rsidRPr="00290E49">
        <w:rPr>
          <w:rFonts w:cs="Arial"/>
          <w:szCs w:val="24"/>
        </w:rPr>
        <w:t>Der Ringrichter muss einen Kämpfer, der den Gegner durch eine grobe Unsportlichkeit in seiner Kampfkraft wesentlich beeinträchtigt hat, disqualifizieren</w:t>
      </w:r>
      <w:r w:rsidR="00966EFB" w:rsidRPr="00966EFB">
        <w:rPr>
          <w:rFonts w:cs="Arial"/>
          <w:color w:val="FF0000"/>
          <w:szCs w:val="24"/>
        </w:rPr>
        <w:t>.</w:t>
      </w:r>
    </w:p>
    <w:p w14:paraId="5915E289" w14:textId="13D84C44" w:rsidR="00814FB0" w:rsidRPr="00290E49" w:rsidRDefault="00152192" w:rsidP="00152192">
      <w:pPr>
        <w:pStyle w:val="KeinLeerraum"/>
        <w:rPr>
          <w:rFonts w:cs="Arial"/>
          <w:szCs w:val="24"/>
        </w:rPr>
      </w:pPr>
      <w:r w:rsidRPr="00290E49">
        <w:rPr>
          <w:rFonts w:cs="Arial"/>
          <w:szCs w:val="24"/>
        </w:rPr>
        <w:t>Schläge, die wohl mit der Knöchelpartie der geschlossenen Faust auf der erlaubten Stelle des Körpers landen, die aber durch eine vorangegangene Regelverletzung erst ermöglicht wurden, sind nicht zu werten. Die vorangegangene Regelverletzung ist vom Ringrichter</w:t>
      </w:r>
      <w:r w:rsidR="003B20CF" w:rsidRPr="00290E49">
        <w:rPr>
          <w:rFonts w:cs="Arial"/>
          <w:szCs w:val="24"/>
        </w:rPr>
        <w:t>/in</w:t>
      </w:r>
      <w:r w:rsidRPr="00290E49">
        <w:rPr>
          <w:rFonts w:cs="Arial"/>
          <w:szCs w:val="24"/>
        </w:rPr>
        <w:t xml:space="preserve"> festzustellen, dem betreffenden Boxer/</w:t>
      </w:r>
      <w:r w:rsidR="003B20CF" w:rsidRPr="00290E49">
        <w:rPr>
          <w:rFonts w:cs="Arial"/>
          <w:szCs w:val="24"/>
        </w:rPr>
        <w:t>i</w:t>
      </w:r>
      <w:r w:rsidRPr="00290E49">
        <w:rPr>
          <w:rFonts w:cs="Arial"/>
          <w:szCs w:val="24"/>
        </w:rPr>
        <w:t>n vorzuhalten und eventuell zu ahnden.</w:t>
      </w:r>
    </w:p>
    <w:p w14:paraId="37A08042" w14:textId="77777777" w:rsidR="00814FB0" w:rsidRPr="00290E49" w:rsidRDefault="00814FB0" w:rsidP="00814FB0">
      <w:pPr>
        <w:pStyle w:val="KeinLeerraum"/>
        <w:rPr>
          <w:rFonts w:cs="Arial"/>
          <w:szCs w:val="24"/>
        </w:rPr>
      </w:pPr>
    </w:p>
    <w:p w14:paraId="7BFBE3DF" w14:textId="21315151" w:rsidR="00814FB0" w:rsidRPr="003C45C1" w:rsidRDefault="00152192" w:rsidP="000F663E">
      <w:pPr>
        <w:pStyle w:val="berschrift2"/>
      </w:pPr>
      <w:bookmarkStart w:id="32" w:name="_Toc90374176"/>
      <w:r w:rsidRPr="003C45C1">
        <w:t>B. PUNKTERICHTER</w:t>
      </w:r>
      <w:r w:rsidR="0071775C" w:rsidRPr="00290E49">
        <w:t xml:space="preserve"> (PR)</w:t>
      </w:r>
      <w:bookmarkEnd w:id="32"/>
    </w:p>
    <w:p w14:paraId="0D0D5443" w14:textId="77777777" w:rsidR="00814FB0" w:rsidRDefault="00152192" w:rsidP="00152192">
      <w:pPr>
        <w:pStyle w:val="KeinLeerraum"/>
        <w:rPr>
          <w:rFonts w:cs="Arial"/>
          <w:szCs w:val="24"/>
        </w:rPr>
      </w:pPr>
      <w:r w:rsidRPr="00290E49">
        <w:rPr>
          <w:rFonts w:cs="Arial"/>
          <w:szCs w:val="24"/>
        </w:rPr>
        <w:t>Sie stellen nach bestem Wissen und Gewissen auf Grund der Punktewertung das Resultat fest und tragen es nach jeder Runde in die Wertungstabelle (Punktezettel) ein.</w:t>
      </w:r>
    </w:p>
    <w:p w14:paraId="4ECAAE57" w14:textId="77777777" w:rsidR="00631585" w:rsidRDefault="00631585" w:rsidP="00152192">
      <w:pPr>
        <w:pStyle w:val="KeinLeerraum"/>
        <w:rPr>
          <w:rFonts w:cs="Arial"/>
          <w:szCs w:val="24"/>
        </w:rPr>
      </w:pPr>
    </w:p>
    <w:p w14:paraId="1EA48702" w14:textId="5D724EB4" w:rsidR="00631585" w:rsidRDefault="00631585" w:rsidP="00152192">
      <w:pPr>
        <w:pStyle w:val="KeinLeerraum"/>
        <w:rPr>
          <w:rFonts w:cs="Arial"/>
          <w:szCs w:val="24"/>
        </w:rPr>
      </w:pPr>
      <w:r>
        <w:rPr>
          <w:rFonts w:cs="Arial"/>
          <w:szCs w:val="24"/>
        </w:rPr>
        <w:t>Die Punkterichter bewerte</w:t>
      </w:r>
      <w:r w:rsidR="00F960B8">
        <w:rPr>
          <w:rFonts w:cs="Arial"/>
          <w:szCs w:val="24"/>
        </w:rPr>
        <w:t>n</w:t>
      </w:r>
      <w:r>
        <w:rPr>
          <w:rFonts w:cs="Arial"/>
          <w:szCs w:val="24"/>
        </w:rPr>
        <w:t xml:space="preserve"> die Runde von jedem Boxer bis zur Beendigung des Kampfes. Jener Boxer, welcher mit den Punkten vorne ist, wird </w:t>
      </w:r>
      <w:r w:rsidR="00FC2733">
        <w:rPr>
          <w:rFonts w:cs="Arial"/>
          <w:szCs w:val="24"/>
        </w:rPr>
        <w:t>zum</w:t>
      </w:r>
      <w:r>
        <w:rPr>
          <w:rFonts w:cs="Arial"/>
          <w:szCs w:val="24"/>
        </w:rPr>
        <w:t xml:space="preserve"> Sieger des Kampfes erklärt.</w:t>
      </w:r>
    </w:p>
    <w:p w14:paraId="259212E0" w14:textId="77777777" w:rsidR="00631585" w:rsidRDefault="00631585" w:rsidP="00152192">
      <w:pPr>
        <w:pStyle w:val="KeinLeerraum"/>
        <w:rPr>
          <w:rFonts w:cs="Arial"/>
          <w:szCs w:val="24"/>
        </w:rPr>
      </w:pPr>
    </w:p>
    <w:p w14:paraId="43708B33" w14:textId="44138AB1" w:rsidR="00631585" w:rsidRPr="00E95875" w:rsidRDefault="00631585" w:rsidP="00152192">
      <w:pPr>
        <w:pStyle w:val="KeinLeerraum"/>
        <w:rPr>
          <w:rFonts w:cs="Arial"/>
          <w:szCs w:val="24"/>
        </w:rPr>
      </w:pPr>
      <w:r w:rsidRPr="00E95875">
        <w:rPr>
          <w:rFonts w:cs="Arial"/>
          <w:szCs w:val="24"/>
        </w:rPr>
        <w:t xml:space="preserve">Die Runde in welchem der Kampf gestoppt wird, wird gewertet, sogar wenn es eine Teilrunde ist. </w:t>
      </w:r>
      <w:r w:rsidR="006D29F4" w:rsidRPr="00E95875">
        <w:rPr>
          <w:rFonts w:cs="Arial"/>
          <w:szCs w:val="24"/>
        </w:rPr>
        <w:t xml:space="preserve">Fälle, </w:t>
      </w:r>
      <w:r w:rsidRPr="00E95875">
        <w:rPr>
          <w:rFonts w:cs="Arial"/>
          <w:szCs w:val="24"/>
        </w:rPr>
        <w:t xml:space="preserve">in denen diese Regel angewendet </w:t>
      </w:r>
      <w:r w:rsidR="006D29F4" w:rsidRPr="00E95875">
        <w:rPr>
          <w:rFonts w:cs="Arial"/>
          <w:szCs w:val="24"/>
        </w:rPr>
        <w:t>wird,</w:t>
      </w:r>
      <w:r w:rsidR="00FC2733" w:rsidRPr="00E95875">
        <w:rPr>
          <w:rFonts w:cs="Arial"/>
          <w:szCs w:val="24"/>
        </w:rPr>
        <w:t xml:space="preserve"> sind:</w:t>
      </w:r>
      <w:r w:rsidR="006D29F4" w:rsidRPr="00E95875">
        <w:rPr>
          <w:rFonts w:cs="Arial"/>
          <w:szCs w:val="24"/>
        </w:rPr>
        <w:t xml:space="preserve"> </w:t>
      </w:r>
    </w:p>
    <w:p w14:paraId="0A51FBC8" w14:textId="77777777" w:rsidR="006D29F4" w:rsidRPr="00E95875" w:rsidRDefault="006D29F4" w:rsidP="00152192">
      <w:pPr>
        <w:pStyle w:val="KeinLeerraum"/>
        <w:rPr>
          <w:rFonts w:cs="Arial"/>
          <w:szCs w:val="24"/>
        </w:rPr>
      </w:pPr>
    </w:p>
    <w:p w14:paraId="1D1A03A2" w14:textId="05424242" w:rsidR="00631585" w:rsidRPr="00E95875" w:rsidRDefault="00631585" w:rsidP="00631585">
      <w:pPr>
        <w:pStyle w:val="KeinLeerraum"/>
        <w:numPr>
          <w:ilvl w:val="0"/>
          <w:numId w:val="46"/>
        </w:numPr>
        <w:rPr>
          <w:rFonts w:cs="Arial"/>
          <w:szCs w:val="24"/>
        </w:rPr>
      </w:pPr>
      <w:r w:rsidRPr="00E95875">
        <w:rPr>
          <w:rFonts w:cs="Arial"/>
          <w:szCs w:val="24"/>
        </w:rPr>
        <w:t xml:space="preserve">Falls eine Verletzung, verursacht durch ein unabsichtliches Foul, </w:t>
      </w:r>
      <w:r w:rsidR="00FC2733" w:rsidRPr="00E95875">
        <w:rPr>
          <w:rFonts w:cs="Arial"/>
          <w:szCs w:val="24"/>
        </w:rPr>
        <w:t xml:space="preserve">in irgendeiner Runde eintritt und als Resultat, dass </w:t>
      </w:r>
      <w:bookmarkStart w:id="33" w:name="_Hlk183032458"/>
      <w:r w:rsidR="00FC2733" w:rsidRPr="00E95875">
        <w:rPr>
          <w:rFonts w:cs="Arial"/>
          <w:szCs w:val="24"/>
        </w:rPr>
        <w:t>der Kampf durch den RR gestoppt wird.</w:t>
      </w:r>
      <w:bookmarkEnd w:id="33"/>
    </w:p>
    <w:p w14:paraId="350DC4F9" w14:textId="6E497F29" w:rsidR="00FC2733" w:rsidRPr="00E95875" w:rsidRDefault="00FC2733" w:rsidP="00631585">
      <w:pPr>
        <w:pStyle w:val="KeinLeerraum"/>
        <w:numPr>
          <w:ilvl w:val="0"/>
          <w:numId w:val="46"/>
        </w:numPr>
        <w:rPr>
          <w:rFonts w:cs="Arial"/>
          <w:szCs w:val="24"/>
        </w:rPr>
      </w:pPr>
      <w:r w:rsidRPr="00E95875">
        <w:rPr>
          <w:rFonts w:cs="Arial"/>
          <w:szCs w:val="24"/>
        </w:rPr>
        <w:t>Im Falle, dass beide Boxer zur gleichen Zeit verletzt werden und der Kampf durch den RR gestoppt wird.</w:t>
      </w:r>
    </w:p>
    <w:p w14:paraId="649E9161" w14:textId="425BAE1A" w:rsidR="00FC2733" w:rsidRPr="00E95875" w:rsidRDefault="00FC2733" w:rsidP="00631585">
      <w:pPr>
        <w:pStyle w:val="KeinLeerraum"/>
        <w:numPr>
          <w:ilvl w:val="0"/>
          <w:numId w:val="46"/>
        </w:numPr>
        <w:rPr>
          <w:rFonts w:cs="Arial"/>
          <w:szCs w:val="24"/>
        </w:rPr>
      </w:pPr>
      <w:r w:rsidRPr="00E95875">
        <w:rPr>
          <w:rFonts w:cs="Arial"/>
          <w:szCs w:val="24"/>
        </w:rPr>
        <w:t>Im Falle, dass der Kampf durch den RR durch ein Ereignis beendet wird, welches außerhalb der Kontrolle der Boxer oder des RR ist. Wie z.B.</w:t>
      </w:r>
      <w:r w:rsidR="006D29F4" w:rsidRPr="00E95875">
        <w:rPr>
          <w:rFonts w:cs="Arial"/>
          <w:szCs w:val="24"/>
        </w:rPr>
        <w:t>,</w:t>
      </w:r>
      <w:r w:rsidRPr="00E95875">
        <w:rPr>
          <w:rFonts w:cs="Arial"/>
          <w:szCs w:val="24"/>
        </w:rPr>
        <w:t xml:space="preserve"> Defekt vom Ring, Ausfall der Beleuchtung, Naturereignisse oder ähnliche unvorhersehbare</w:t>
      </w:r>
      <w:r w:rsidR="00F960B8" w:rsidRPr="00E95875">
        <w:rPr>
          <w:rFonts w:cs="Arial"/>
          <w:szCs w:val="24"/>
        </w:rPr>
        <w:t xml:space="preserve"> Bedingungen</w:t>
      </w:r>
      <w:r w:rsidRPr="00E95875">
        <w:rPr>
          <w:rFonts w:cs="Arial"/>
          <w:szCs w:val="24"/>
        </w:rPr>
        <w:t xml:space="preserve"> und nur</w:t>
      </w:r>
      <w:r w:rsidR="002F7759" w:rsidRPr="00E95875">
        <w:rPr>
          <w:rFonts w:cs="Arial"/>
          <w:szCs w:val="24"/>
        </w:rPr>
        <w:t>,</w:t>
      </w:r>
      <w:r w:rsidRPr="00E95875">
        <w:rPr>
          <w:rFonts w:cs="Arial"/>
          <w:szCs w:val="24"/>
        </w:rPr>
        <w:t xml:space="preserve"> wenn diese </w:t>
      </w:r>
      <w:r w:rsidR="00F960B8" w:rsidRPr="00E95875">
        <w:rPr>
          <w:rFonts w:cs="Arial"/>
          <w:szCs w:val="24"/>
        </w:rPr>
        <w:t xml:space="preserve">Ereignisse </w:t>
      </w:r>
      <w:r w:rsidRPr="00E95875">
        <w:rPr>
          <w:rFonts w:cs="Arial"/>
          <w:szCs w:val="24"/>
        </w:rPr>
        <w:t>nach Beendigung der 1. Runde eintreten.</w:t>
      </w:r>
    </w:p>
    <w:p w14:paraId="53664EC7" w14:textId="77777777" w:rsidR="00814FB0" w:rsidRPr="00290E49" w:rsidRDefault="00814FB0" w:rsidP="00814FB0">
      <w:pPr>
        <w:pStyle w:val="KeinLeerraum"/>
        <w:rPr>
          <w:rFonts w:cs="Arial"/>
          <w:szCs w:val="24"/>
        </w:rPr>
      </w:pPr>
    </w:p>
    <w:p w14:paraId="053A160F" w14:textId="7C09459F" w:rsidR="00814FB0" w:rsidRPr="00290E49" w:rsidRDefault="00152192" w:rsidP="00152192">
      <w:pPr>
        <w:pStyle w:val="KeinLeerraum"/>
        <w:rPr>
          <w:rFonts w:cs="Arial"/>
          <w:szCs w:val="24"/>
        </w:rPr>
      </w:pPr>
      <w:r w:rsidRPr="00290E49">
        <w:rPr>
          <w:rFonts w:cs="Arial"/>
          <w:szCs w:val="24"/>
        </w:rPr>
        <w:t>Verwarnungen werden durch den Technischen Delegierten in die Wertungstabellen</w:t>
      </w:r>
      <w:r w:rsidR="00252B9F" w:rsidRPr="00290E49">
        <w:rPr>
          <w:rFonts w:cs="Arial"/>
          <w:szCs w:val="24"/>
        </w:rPr>
        <w:t xml:space="preserve"> </w:t>
      </w:r>
      <w:r w:rsidRPr="00290E49">
        <w:rPr>
          <w:rFonts w:cs="Arial"/>
          <w:szCs w:val="24"/>
        </w:rPr>
        <w:t>eingetragen.</w:t>
      </w:r>
    </w:p>
    <w:p w14:paraId="206CFFC3" w14:textId="77777777" w:rsidR="00814FB0" w:rsidRPr="00290E49" w:rsidRDefault="00814FB0" w:rsidP="00814FB0">
      <w:pPr>
        <w:pStyle w:val="KeinLeerraum"/>
        <w:rPr>
          <w:rFonts w:cs="Arial"/>
          <w:szCs w:val="24"/>
        </w:rPr>
      </w:pPr>
    </w:p>
    <w:p w14:paraId="109CAC2B" w14:textId="77777777" w:rsidR="00814FB0" w:rsidRPr="00290E49" w:rsidRDefault="00152192" w:rsidP="00152192">
      <w:pPr>
        <w:pStyle w:val="KeinLeerraum"/>
        <w:rPr>
          <w:rFonts w:cs="Arial"/>
          <w:szCs w:val="24"/>
        </w:rPr>
      </w:pPr>
      <w:r w:rsidRPr="00290E49">
        <w:rPr>
          <w:rFonts w:cs="Arial"/>
          <w:szCs w:val="24"/>
        </w:rPr>
        <w:lastRenderedPageBreak/>
        <w:t xml:space="preserve">Die PR sollen den RR in der Pause auf übersehene Regelverstöße </w:t>
      </w:r>
      <w:r w:rsidRPr="003C45C1">
        <w:rPr>
          <w:rFonts w:cs="Arial"/>
          <w:iCs/>
          <w:szCs w:val="24"/>
        </w:rPr>
        <w:t>unauffällig</w:t>
      </w:r>
      <w:r w:rsidRPr="00290E49">
        <w:rPr>
          <w:rFonts w:cs="Arial"/>
          <w:szCs w:val="24"/>
        </w:rPr>
        <w:t xml:space="preserve"> aufmerksam machen. Während der Tätigkeit sollen sie jeden Kontakt mit anderen Personen vermeiden.</w:t>
      </w:r>
    </w:p>
    <w:p w14:paraId="6585964E" w14:textId="77777777" w:rsidR="00814FB0" w:rsidRPr="00290E49" w:rsidRDefault="00814FB0" w:rsidP="00814FB0">
      <w:pPr>
        <w:pStyle w:val="KeinLeerraum"/>
        <w:rPr>
          <w:rFonts w:cs="Arial"/>
          <w:szCs w:val="24"/>
        </w:rPr>
      </w:pPr>
    </w:p>
    <w:p w14:paraId="50E42060" w14:textId="77777777" w:rsidR="00814FB0" w:rsidRPr="00290E49" w:rsidRDefault="00152192" w:rsidP="00152192">
      <w:pPr>
        <w:pStyle w:val="KeinLeerraum"/>
        <w:rPr>
          <w:rFonts w:cs="Arial"/>
          <w:szCs w:val="24"/>
        </w:rPr>
      </w:pPr>
      <w:r w:rsidRPr="00290E49">
        <w:rPr>
          <w:rFonts w:cs="Arial"/>
          <w:szCs w:val="24"/>
        </w:rPr>
        <w:t>Nach Eintragung des Rundenresultats sind die unterschriebenen Wertungstabellen dem RR zu übergeben, der sie dann an den Technischen Delegierten übergibt.</w:t>
      </w:r>
    </w:p>
    <w:p w14:paraId="5ABAEE3F" w14:textId="77777777" w:rsidR="00814FB0" w:rsidRPr="00290E49" w:rsidRDefault="00814FB0" w:rsidP="00814FB0">
      <w:pPr>
        <w:pStyle w:val="KeinLeerraum"/>
        <w:rPr>
          <w:rFonts w:cs="Arial"/>
          <w:szCs w:val="24"/>
        </w:rPr>
      </w:pPr>
    </w:p>
    <w:p w14:paraId="7E80249B" w14:textId="77777777" w:rsidR="0021188A" w:rsidRPr="00290E49" w:rsidRDefault="0021188A" w:rsidP="00814FB0">
      <w:pPr>
        <w:pStyle w:val="KeinLeerraum"/>
        <w:rPr>
          <w:rFonts w:cs="Arial"/>
          <w:szCs w:val="24"/>
        </w:rPr>
      </w:pPr>
    </w:p>
    <w:p w14:paraId="5052CBE4" w14:textId="77777777" w:rsidR="00814FB0" w:rsidRPr="003C45C1" w:rsidRDefault="00152192" w:rsidP="003C45C1">
      <w:pPr>
        <w:pStyle w:val="KeinLeerraum"/>
        <w:rPr>
          <w:rFonts w:cs="Arial"/>
          <w:b/>
          <w:bCs/>
          <w:sz w:val="28"/>
          <w:szCs w:val="28"/>
        </w:rPr>
      </w:pPr>
      <w:bookmarkStart w:id="34" w:name="_Hlk89299098"/>
      <w:r w:rsidRPr="003C45C1">
        <w:rPr>
          <w:rFonts w:cs="Arial"/>
          <w:b/>
          <w:bCs/>
          <w:sz w:val="28"/>
          <w:szCs w:val="28"/>
        </w:rPr>
        <w:t xml:space="preserve">Erläuterung zu § </w:t>
      </w:r>
      <w:bookmarkEnd w:id="34"/>
      <w:r w:rsidRPr="003C45C1">
        <w:rPr>
          <w:rFonts w:cs="Arial"/>
          <w:b/>
          <w:bCs/>
          <w:sz w:val="28"/>
          <w:szCs w:val="28"/>
        </w:rPr>
        <w:t>15 B</w:t>
      </w:r>
    </w:p>
    <w:p w14:paraId="1AD8D2A0" w14:textId="77777777" w:rsidR="00814FB0" w:rsidRPr="00290E49" w:rsidRDefault="00152192" w:rsidP="00814FB0">
      <w:pPr>
        <w:pStyle w:val="KeinLeerraum"/>
        <w:rPr>
          <w:rFonts w:cs="Arial"/>
          <w:szCs w:val="24"/>
        </w:rPr>
      </w:pPr>
      <w:r w:rsidRPr="00290E49">
        <w:rPr>
          <w:rFonts w:cs="Arial"/>
          <w:szCs w:val="24"/>
        </w:rPr>
        <w:t>Die Bekleidung der Punkterichter siehe § 15 A.</w:t>
      </w:r>
    </w:p>
    <w:p w14:paraId="0B14FD73" w14:textId="77777777" w:rsidR="00814FB0" w:rsidRPr="00290E49" w:rsidRDefault="00814FB0" w:rsidP="00814FB0">
      <w:pPr>
        <w:pStyle w:val="KeinLeerraum"/>
        <w:rPr>
          <w:rFonts w:cs="Arial"/>
          <w:szCs w:val="24"/>
        </w:rPr>
      </w:pPr>
    </w:p>
    <w:p w14:paraId="51530835" w14:textId="16AB1BA6" w:rsidR="00814FB0" w:rsidRPr="00290E49" w:rsidRDefault="00152192" w:rsidP="00814FB0">
      <w:pPr>
        <w:pStyle w:val="KeinLeerraum"/>
        <w:rPr>
          <w:rFonts w:cs="Arial"/>
          <w:szCs w:val="24"/>
        </w:rPr>
      </w:pPr>
      <w:r w:rsidRPr="00290E49">
        <w:rPr>
          <w:rFonts w:cs="Arial"/>
          <w:szCs w:val="24"/>
        </w:rPr>
        <w:t>Die erste und wichtigste Eigenschaft des Punkterichters ist seine absolute Objektivität.</w:t>
      </w:r>
      <w:r w:rsidR="001D13F4" w:rsidRPr="00290E49">
        <w:rPr>
          <w:rFonts w:cs="Arial"/>
          <w:szCs w:val="24"/>
        </w:rPr>
        <w:t xml:space="preserve"> </w:t>
      </w:r>
      <w:r w:rsidRPr="00290E49">
        <w:rPr>
          <w:rFonts w:cs="Arial"/>
          <w:szCs w:val="24"/>
        </w:rPr>
        <w:t>Seine Aufgabe ist, in einem Kampf die Leistungen beider Boxer/Innen auf Grund der</w:t>
      </w:r>
      <w:r w:rsidR="001D13F4" w:rsidRPr="00290E49">
        <w:rPr>
          <w:rFonts w:cs="Arial"/>
          <w:szCs w:val="24"/>
        </w:rPr>
        <w:t xml:space="preserve"> </w:t>
      </w:r>
      <w:r w:rsidRPr="00290E49">
        <w:rPr>
          <w:rFonts w:cs="Arial"/>
          <w:szCs w:val="24"/>
        </w:rPr>
        <w:t>Wettkampfbestimmungen zu beurteilen.</w:t>
      </w:r>
      <w:r w:rsidR="001D13F4" w:rsidRPr="00290E49">
        <w:rPr>
          <w:rFonts w:cs="Arial"/>
          <w:szCs w:val="24"/>
        </w:rPr>
        <w:t xml:space="preserve"> </w:t>
      </w:r>
      <w:r w:rsidRPr="00290E49">
        <w:rPr>
          <w:rFonts w:cs="Arial"/>
          <w:szCs w:val="24"/>
        </w:rPr>
        <w:t>Gewertet wird nur der korrekte Schlag, der voll auftrifft.</w:t>
      </w:r>
    </w:p>
    <w:p w14:paraId="796EA946" w14:textId="77777777" w:rsidR="00814FB0" w:rsidRPr="00290E49" w:rsidRDefault="00814FB0" w:rsidP="00814FB0">
      <w:pPr>
        <w:pStyle w:val="KeinLeerraum"/>
        <w:rPr>
          <w:rFonts w:cs="Arial"/>
          <w:szCs w:val="24"/>
        </w:rPr>
      </w:pPr>
    </w:p>
    <w:p w14:paraId="10D7B31E" w14:textId="524BC8E9" w:rsidR="00814FB0" w:rsidRPr="00290E49" w:rsidRDefault="00152192" w:rsidP="00152192">
      <w:pPr>
        <w:pStyle w:val="KeinLeerraum"/>
        <w:rPr>
          <w:rFonts w:cs="Arial"/>
          <w:szCs w:val="24"/>
        </w:rPr>
      </w:pPr>
      <w:r w:rsidRPr="00290E49">
        <w:rPr>
          <w:rFonts w:cs="Arial"/>
          <w:szCs w:val="24"/>
        </w:rPr>
        <w:t>Bei vollem Auftreffen eines Schlages mit dem Boxhandschuh wird zuerst die Polsterung</w:t>
      </w:r>
      <w:r w:rsidR="001D13F4" w:rsidRPr="00290E49">
        <w:rPr>
          <w:rFonts w:cs="Arial"/>
          <w:szCs w:val="24"/>
        </w:rPr>
        <w:t xml:space="preserve"> </w:t>
      </w:r>
      <w:r w:rsidRPr="00290E49">
        <w:rPr>
          <w:rFonts w:cs="Arial"/>
          <w:szCs w:val="24"/>
        </w:rPr>
        <w:t>zusammengedrückt und erst anschließend daran kann sich die Wucht eines Schlages</w:t>
      </w:r>
      <w:r w:rsidR="001D13F4" w:rsidRPr="00290E49">
        <w:rPr>
          <w:rFonts w:cs="Arial"/>
          <w:szCs w:val="24"/>
        </w:rPr>
        <w:t xml:space="preserve"> </w:t>
      </w:r>
      <w:r w:rsidRPr="00290E49">
        <w:rPr>
          <w:rFonts w:cs="Arial"/>
          <w:szCs w:val="24"/>
        </w:rPr>
        <w:t>auf den Angriffspunkt übertragen.</w:t>
      </w:r>
    </w:p>
    <w:p w14:paraId="3DFF5061" w14:textId="77777777" w:rsidR="00814FB0" w:rsidRPr="00290E49" w:rsidRDefault="00814FB0" w:rsidP="00814FB0">
      <w:pPr>
        <w:pStyle w:val="KeinLeerraum"/>
        <w:rPr>
          <w:rFonts w:cs="Arial"/>
          <w:szCs w:val="24"/>
        </w:rPr>
      </w:pPr>
    </w:p>
    <w:p w14:paraId="0120120B" w14:textId="44FF3F03" w:rsidR="00152192" w:rsidRPr="00290E49" w:rsidRDefault="00152192" w:rsidP="00152192">
      <w:pPr>
        <w:pStyle w:val="KeinLeerraum"/>
        <w:rPr>
          <w:rFonts w:cs="Arial"/>
          <w:szCs w:val="24"/>
        </w:rPr>
      </w:pPr>
      <w:r w:rsidRPr="00290E49">
        <w:rPr>
          <w:rFonts w:cs="Arial"/>
          <w:szCs w:val="24"/>
        </w:rPr>
        <w:t>Man sieht aber häufig Schläge, die nur zu einer Berührung mit der Polsterung führen</w:t>
      </w:r>
      <w:r w:rsidR="003705C7" w:rsidRPr="00290E49">
        <w:rPr>
          <w:rFonts w:cs="Arial"/>
          <w:szCs w:val="24"/>
        </w:rPr>
        <w:t xml:space="preserve"> </w:t>
      </w:r>
      <w:r w:rsidRPr="00290E49">
        <w:rPr>
          <w:rFonts w:cs="Arial"/>
          <w:szCs w:val="24"/>
        </w:rPr>
        <w:t>oder</w:t>
      </w:r>
      <w:r w:rsidR="003705C7" w:rsidRPr="00290E49">
        <w:rPr>
          <w:rFonts w:cs="Arial"/>
          <w:szCs w:val="24"/>
        </w:rPr>
        <w:t xml:space="preserve"> </w:t>
      </w:r>
      <w:r w:rsidRPr="00290E49">
        <w:rPr>
          <w:rFonts w:cs="Arial"/>
          <w:szCs w:val="24"/>
        </w:rPr>
        <w:t>höchstens zur oben beschriebenen ersten Phase.</w:t>
      </w:r>
      <w:r w:rsidR="003705C7" w:rsidRPr="00290E49">
        <w:rPr>
          <w:rFonts w:cs="Arial"/>
          <w:szCs w:val="24"/>
        </w:rPr>
        <w:t xml:space="preserve"> </w:t>
      </w:r>
      <w:r w:rsidRPr="00290E49">
        <w:rPr>
          <w:rFonts w:cs="Arial"/>
          <w:szCs w:val="24"/>
        </w:rPr>
        <w:t>Zur zweiten Phase kommt es nicht, weil der Schlag früher zurückgerissen wird oder nicht richtig distanziert wurde, so dass die Polsterung des Handschuhes am Ziel vorbeiwischt.</w:t>
      </w:r>
      <w:r w:rsidR="00812786" w:rsidRPr="00290E49">
        <w:rPr>
          <w:rFonts w:cs="Arial"/>
          <w:szCs w:val="24"/>
        </w:rPr>
        <w:t xml:space="preserve"> </w:t>
      </w:r>
      <w:r w:rsidRPr="00290E49">
        <w:rPr>
          <w:rFonts w:cs="Arial"/>
          <w:szCs w:val="24"/>
        </w:rPr>
        <w:t>Solche Schläge sind nicht zu bewerten.</w:t>
      </w:r>
      <w:r w:rsidR="00812786" w:rsidRPr="00290E49">
        <w:rPr>
          <w:rFonts w:cs="Arial"/>
          <w:szCs w:val="24"/>
        </w:rPr>
        <w:t xml:space="preserve"> </w:t>
      </w:r>
      <w:r w:rsidRPr="00290E49">
        <w:rPr>
          <w:rFonts w:cs="Arial"/>
          <w:szCs w:val="24"/>
        </w:rPr>
        <w:t>Der Punkterichter darf nur die Schläge werten, die er selbst gesehen hat.</w:t>
      </w:r>
    </w:p>
    <w:p w14:paraId="4660E1AC" w14:textId="77777777" w:rsidR="00D10706" w:rsidRPr="00290E49" w:rsidRDefault="00D10706" w:rsidP="00152192">
      <w:pPr>
        <w:pStyle w:val="KeinLeerraum"/>
        <w:rPr>
          <w:rFonts w:cs="Arial"/>
          <w:szCs w:val="24"/>
        </w:rPr>
      </w:pPr>
    </w:p>
    <w:p w14:paraId="0DBE6DBD" w14:textId="77777777" w:rsidR="00814FB0" w:rsidRPr="00290E49" w:rsidRDefault="00152192" w:rsidP="00152192">
      <w:pPr>
        <w:pStyle w:val="KeinLeerraum"/>
        <w:rPr>
          <w:rFonts w:cs="Arial"/>
          <w:szCs w:val="24"/>
        </w:rPr>
      </w:pPr>
      <w:r w:rsidRPr="00290E49">
        <w:rPr>
          <w:rFonts w:cs="Arial"/>
          <w:szCs w:val="24"/>
        </w:rPr>
        <w:t>Größeres Augenmerk ist den Schwingern (§ 17 Pkt. 2) zuzuwenden.</w:t>
      </w:r>
    </w:p>
    <w:p w14:paraId="5D8499F7" w14:textId="77777777" w:rsidR="00814FB0" w:rsidRPr="00290E49" w:rsidRDefault="00814FB0" w:rsidP="00814FB0">
      <w:pPr>
        <w:pStyle w:val="KeinLeerraum"/>
        <w:rPr>
          <w:rFonts w:cs="Arial"/>
          <w:szCs w:val="24"/>
        </w:rPr>
      </w:pPr>
    </w:p>
    <w:p w14:paraId="43137C4F" w14:textId="77777777" w:rsidR="00814FB0" w:rsidRPr="00290E49" w:rsidRDefault="00D10706" w:rsidP="00D10706">
      <w:pPr>
        <w:pStyle w:val="KeinLeerraum"/>
        <w:rPr>
          <w:rFonts w:cs="Arial"/>
          <w:szCs w:val="24"/>
        </w:rPr>
      </w:pPr>
      <w:r w:rsidRPr="00290E49">
        <w:rPr>
          <w:rFonts w:cs="Arial"/>
          <w:szCs w:val="24"/>
        </w:rPr>
        <w:t>Wenn die Faust nicht so gedreht wird, dass der Daumen abwärts zeigt, sind alle diese Schläge mit der Innenhand geschlagen und deshalb verboten.</w:t>
      </w:r>
    </w:p>
    <w:p w14:paraId="305F114B" w14:textId="77777777" w:rsidR="00814FB0" w:rsidRPr="00290E49" w:rsidRDefault="00D10706" w:rsidP="00D10706">
      <w:pPr>
        <w:pStyle w:val="KeinLeerraum"/>
        <w:rPr>
          <w:rFonts w:cs="Arial"/>
          <w:szCs w:val="24"/>
        </w:rPr>
      </w:pPr>
      <w:r w:rsidRPr="00290E49">
        <w:rPr>
          <w:rFonts w:cs="Arial"/>
          <w:szCs w:val="24"/>
        </w:rPr>
        <w:t>Nicht gewertet werden, wie dies schon in den Erläuterungen für Ringrichter festgehalten wurde, alle korrekten Schläge, die nur durch eine vorangegangene Regelverletzung ermöglicht wurden.</w:t>
      </w:r>
    </w:p>
    <w:p w14:paraId="4A2742D0" w14:textId="77777777" w:rsidR="00814FB0" w:rsidRPr="00290E49" w:rsidRDefault="00814FB0" w:rsidP="00814FB0">
      <w:pPr>
        <w:pStyle w:val="KeinLeerraum"/>
        <w:rPr>
          <w:rFonts w:cs="Arial"/>
          <w:szCs w:val="24"/>
        </w:rPr>
      </w:pPr>
    </w:p>
    <w:p w14:paraId="5F3AF3DC" w14:textId="51B72805" w:rsidR="00814FB0" w:rsidRPr="00290E49" w:rsidRDefault="00D10706" w:rsidP="00D10706">
      <w:pPr>
        <w:pStyle w:val="KeinLeerraum"/>
        <w:rPr>
          <w:rFonts w:cs="Arial"/>
          <w:szCs w:val="24"/>
        </w:rPr>
      </w:pPr>
      <w:r w:rsidRPr="00290E49">
        <w:rPr>
          <w:rFonts w:cs="Arial"/>
          <w:szCs w:val="24"/>
        </w:rPr>
        <w:t>Die Unterscheidung, ob ein Schlag korrekt oder unkorrekt ist, erfordert eine gründliche Kenntnis der Regeln.</w:t>
      </w:r>
    </w:p>
    <w:p w14:paraId="7A873642" w14:textId="77777777" w:rsidR="0000089F" w:rsidRPr="00290E49" w:rsidRDefault="0000089F" w:rsidP="00D10706">
      <w:pPr>
        <w:pStyle w:val="KeinLeerraum"/>
        <w:rPr>
          <w:rFonts w:cs="Arial"/>
          <w:szCs w:val="24"/>
        </w:rPr>
      </w:pPr>
    </w:p>
    <w:p w14:paraId="64336C95" w14:textId="06DB2361" w:rsidR="00D10706" w:rsidRPr="00290E49" w:rsidRDefault="00D10706" w:rsidP="00D10706">
      <w:pPr>
        <w:pStyle w:val="KeinLeerraum"/>
        <w:rPr>
          <w:rFonts w:cs="Arial"/>
          <w:szCs w:val="24"/>
        </w:rPr>
      </w:pPr>
      <w:r w:rsidRPr="00290E49">
        <w:rPr>
          <w:rFonts w:cs="Arial"/>
          <w:szCs w:val="24"/>
        </w:rPr>
        <w:t>In einem Kampf (Meisterschaft, Turnier), nach dem trotz unentschiedenem Resultat (weiße Karte) ein Sieger genannt werden muss, ist der/dir Boxer/</w:t>
      </w:r>
      <w:r w:rsidR="00727B83" w:rsidRPr="00290E49">
        <w:rPr>
          <w:rFonts w:cs="Arial"/>
          <w:szCs w:val="24"/>
        </w:rPr>
        <w:t>i</w:t>
      </w:r>
      <w:r w:rsidRPr="00290E49">
        <w:rPr>
          <w:rFonts w:cs="Arial"/>
          <w:szCs w:val="24"/>
        </w:rPr>
        <w:t>n zum Sieger zu</w:t>
      </w:r>
      <w:r w:rsidR="00673A1A" w:rsidRPr="00290E49">
        <w:rPr>
          <w:rFonts w:cs="Arial"/>
          <w:szCs w:val="24"/>
        </w:rPr>
        <w:t xml:space="preserve"> </w:t>
      </w:r>
      <w:r w:rsidRPr="00290E49">
        <w:rPr>
          <w:rFonts w:cs="Arial"/>
          <w:szCs w:val="24"/>
        </w:rPr>
        <w:t>erklären, der das bessere boxerische Können, die bessere Technik gezeigt hat.</w:t>
      </w:r>
    </w:p>
    <w:p w14:paraId="4EA0A6EC" w14:textId="77777777" w:rsidR="0000089F" w:rsidRPr="00290E49" w:rsidRDefault="0000089F" w:rsidP="00D10706">
      <w:pPr>
        <w:pStyle w:val="KeinLeerraum"/>
        <w:rPr>
          <w:rFonts w:cs="Arial"/>
          <w:szCs w:val="24"/>
        </w:rPr>
      </w:pPr>
    </w:p>
    <w:p w14:paraId="23D97176" w14:textId="7EA5C4BC" w:rsidR="00814FB0" w:rsidRPr="00F454CD" w:rsidRDefault="00D10706" w:rsidP="00D10706">
      <w:pPr>
        <w:pStyle w:val="KeinLeerraum"/>
        <w:rPr>
          <w:rFonts w:cs="Arial"/>
          <w:strike/>
          <w:color w:val="FF0000"/>
          <w:szCs w:val="24"/>
        </w:rPr>
      </w:pPr>
      <w:r w:rsidRPr="00290E49">
        <w:rPr>
          <w:rFonts w:cs="Arial"/>
          <w:szCs w:val="24"/>
        </w:rPr>
        <w:t>Der Punktezettel ist eine sportliche Urkunde, und das Ausfüllen, soweit es nicht schon vom Veranstalter geschehen ist, ist mit großer Sorgfalt vorzunehmen.</w:t>
      </w:r>
      <w:r w:rsidRPr="00F45641">
        <w:rPr>
          <w:rFonts w:cs="Arial"/>
          <w:color w:val="000000" w:themeColor="text1"/>
          <w:szCs w:val="24"/>
        </w:rPr>
        <w:t xml:space="preserve"> </w:t>
      </w:r>
      <w:r w:rsidR="003824EE" w:rsidRPr="00F45641">
        <w:rPr>
          <w:rFonts w:cs="Arial"/>
          <w:color w:val="000000" w:themeColor="text1"/>
          <w:szCs w:val="24"/>
        </w:rPr>
        <w:t xml:space="preserve">Die Nummer des Kampfes </w:t>
      </w:r>
      <w:r w:rsidR="00F454CD" w:rsidRPr="00F45641">
        <w:rPr>
          <w:rFonts w:cs="Arial"/>
          <w:color w:val="000000" w:themeColor="text1"/>
          <w:szCs w:val="24"/>
        </w:rPr>
        <w:t>und die Nummer des Punkterichtertisches</w:t>
      </w:r>
      <w:r w:rsidR="003824EE" w:rsidRPr="00F45641">
        <w:rPr>
          <w:rFonts w:cs="Arial"/>
          <w:color w:val="000000" w:themeColor="text1"/>
          <w:szCs w:val="24"/>
        </w:rPr>
        <w:t xml:space="preserve"> </w:t>
      </w:r>
      <w:r w:rsidR="00F454CD" w:rsidRPr="00F45641">
        <w:rPr>
          <w:rFonts w:cs="Arial"/>
          <w:color w:val="000000" w:themeColor="text1"/>
          <w:szCs w:val="24"/>
        </w:rPr>
        <w:t>ist einzutragen</w:t>
      </w:r>
      <w:r w:rsidR="00F45641" w:rsidRPr="00F45641">
        <w:rPr>
          <w:rFonts w:cs="Arial"/>
          <w:color w:val="000000" w:themeColor="text1"/>
          <w:szCs w:val="24"/>
        </w:rPr>
        <w:t>.</w:t>
      </w:r>
      <w:r w:rsidR="00F454CD" w:rsidRPr="00F45641">
        <w:rPr>
          <w:rFonts w:cs="Arial"/>
          <w:color w:val="000000" w:themeColor="text1"/>
          <w:szCs w:val="24"/>
        </w:rPr>
        <w:t xml:space="preserve"> </w:t>
      </w:r>
    </w:p>
    <w:p w14:paraId="67E293D5" w14:textId="77777777" w:rsidR="00814FB0" w:rsidRPr="00290E49" w:rsidRDefault="00814FB0" w:rsidP="00814FB0">
      <w:pPr>
        <w:pStyle w:val="KeinLeerraum"/>
        <w:rPr>
          <w:rFonts w:cs="Arial"/>
          <w:szCs w:val="24"/>
        </w:rPr>
      </w:pPr>
    </w:p>
    <w:p w14:paraId="7DF7523D" w14:textId="12610992" w:rsidR="00814FB0" w:rsidRPr="00290E49" w:rsidRDefault="00D10706" w:rsidP="00D10706">
      <w:pPr>
        <w:pStyle w:val="KeinLeerraum"/>
        <w:rPr>
          <w:rFonts w:cs="Arial"/>
          <w:szCs w:val="24"/>
        </w:rPr>
      </w:pPr>
      <w:r w:rsidRPr="00290E49">
        <w:rPr>
          <w:rFonts w:cs="Arial"/>
          <w:szCs w:val="24"/>
        </w:rPr>
        <w:t>Auf dem Punktezettel soll nichts ausgebessert, nichts durchstrichen oder überschrieben</w:t>
      </w:r>
      <w:r w:rsidR="003672EE" w:rsidRPr="00290E49">
        <w:rPr>
          <w:rFonts w:cs="Arial"/>
          <w:szCs w:val="24"/>
        </w:rPr>
        <w:t xml:space="preserve"> </w:t>
      </w:r>
      <w:r w:rsidRPr="00290E49">
        <w:rPr>
          <w:rFonts w:cs="Arial"/>
          <w:szCs w:val="24"/>
        </w:rPr>
        <w:t>werden, denn solche Punktezettel können Anlass zu einem Protest bieten. Sollte ihm</w:t>
      </w:r>
      <w:r w:rsidR="003672EE" w:rsidRPr="00290E49">
        <w:rPr>
          <w:rFonts w:cs="Arial"/>
          <w:szCs w:val="24"/>
        </w:rPr>
        <w:t xml:space="preserve"> </w:t>
      </w:r>
      <w:r w:rsidRPr="00290E49">
        <w:rPr>
          <w:rFonts w:cs="Arial"/>
          <w:szCs w:val="24"/>
        </w:rPr>
        <w:t>stattgegeben werden, würde dies bei einer Meisterschaft (Terminschwierigkeit) zu einer</w:t>
      </w:r>
      <w:r w:rsidR="003672EE" w:rsidRPr="00290E49">
        <w:rPr>
          <w:rFonts w:cs="Arial"/>
          <w:szCs w:val="24"/>
        </w:rPr>
        <w:t xml:space="preserve"> </w:t>
      </w:r>
      <w:r w:rsidRPr="00290E49">
        <w:rPr>
          <w:rFonts w:cs="Arial"/>
          <w:szCs w:val="24"/>
        </w:rPr>
        <w:t>peinlichen, schwer lösbaren Situation führen. Ist einem PR dennoch ein Irrtum unterlaufen, ist ein neuer Punktezettel auszufüllen; der irrtümlich verschriebene ist durchzustreichen und beim Delegierten für den Kampfrichterobmann abzugeben.</w:t>
      </w:r>
    </w:p>
    <w:p w14:paraId="141AF110" w14:textId="77777777" w:rsidR="00814FB0" w:rsidRPr="00290E49" w:rsidRDefault="00814FB0" w:rsidP="00814FB0">
      <w:pPr>
        <w:pStyle w:val="KeinLeerraum"/>
        <w:rPr>
          <w:rFonts w:cs="Arial"/>
          <w:szCs w:val="24"/>
        </w:rPr>
      </w:pPr>
    </w:p>
    <w:p w14:paraId="689EB2E0" w14:textId="38795A81" w:rsidR="00814FB0" w:rsidRPr="00290E49" w:rsidRDefault="00D10706" w:rsidP="00D10706">
      <w:pPr>
        <w:pStyle w:val="KeinLeerraum"/>
        <w:rPr>
          <w:rFonts w:cs="Arial"/>
          <w:szCs w:val="24"/>
        </w:rPr>
      </w:pPr>
      <w:r w:rsidRPr="00290E49">
        <w:rPr>
          <w:rFonts w:cs="Arial"/>
          <w:szCs w:val="24"/>
        </w:rPr>
        <w:t xml:space="preserve">Die Punkterichter </w:t>
      </w:r>
      <w:r w:rsidR="003824EE" w:rsidRPr="00F45641">
        <w:rPr>
          <w:rFonts w:cs="Arial"/>
          <w:color w:val="000000" w:themeColor="text1"/>
          <w:szCs w:val="24"/>
        </w:rPr>
        <w:t>müssen</w:t>
      </w:r>
      <w:r w:rsidRPr="00290E49">
        <w:rPr>
          <w:rFonts w:cs="Arial"/>
          <w:szCs w:val="24"/>
        </w:rPr>
        <w:t>, ehe die Boxer/</w:t>
      </w:r>
      <w:r w:rsidR="003672EE" w:rsidRPr="00290E49">
        <w:rPr>
          <w:rFonts w:cs="Arial"/>
          <w:szCs w:val="24"/>
        </w:rPr>
        <w:t>i</w:t>
      </w:r>
      <w:r w:rsidRPr="00290E49">
        <w:rPr>
          <w:rFonts w:cs="Arial"/>
          <w:szCs w:val="24"/>
        </w:rPr>
        <w:t>nnen den Ring betreten, ihre Plätze einnehmen und sich gleich vergewissern, ob die Paarungen laut Programm stimmen.</w:t>
      </w:r>
    </w:p>
    <w:p w14:paraId="2B4120D4" w14:textId="77777777" w:rsidR="00814FB0" w:rsidRPr="00290E49" w:rsidRDefault="00814FB0" w:rsidP="00814FB0">
      <w:pPr>
        <w:pStyle w:val="KeinLeerraum"/>
        <w:rPr>
          <w:rFonts w:cs="Arial"/>
          <w:szCs w:val="24"/>
        </w:rPr>
      </w:pPr>
    </w:p>
    <w:p w14:paraId="7C953C9A" w14:textId="2291EA98" w:rsidR="00814FB0" w:rsidRPr="00290E49" w:rsidRDefault="00D10706" w:rsidP="00D10706">
      <w:pPr>
        <w:pStyle w:val="KeinLeerraum"/>
        <w:rPr>
          <w:rFonts w:cs="Arial"/>
          <w:szCs w:val="24"/>
        </w:rPr>
      </w:pPr>
      <w:r w:rsidRPr="00290E49">
        <w:rPr>
          <w:rFonts w:cs="Arial"/>
          <w:szCs w:val="24"/>
        </w:rPr>
        <w:t>Es zeigt von einer groben Nachlässigkeit, wenn Punkterichter erst durch den Lautsprecher auf ihre Plätze gewiesen werden müssen.</w:t>
      </w:r>
    </w:p>
    <w:p w14:paraId="0442ED1D" w14:textId="77777777" w:rsidR="00814FB0" w:rsidRPr="00290E49" w:rsidRDefault="00814FB0" w:rsidP="00814FB0">
      <w:pPr>
        <w:pStyle w:val="KeinLeerraum"/>
        <w:rPr>
          <w:rFonts w:cs="Arial"/>
          <w:szCs w:val="24"/>
        </w:rPr>
      </w:pPr>
    </w:p>
    <w:p w14:paraId="168F2D1B" w14:textId="77777777" w:rsidR="00814FB0" w:rsidRPr="00290E49" w:rsidRDefault="00D10706" w:rsidP="00D10706">
      <w:pPr>
        <w:pStyle w:val="KeinLeerraum"/>
        <w:rPr>
          <w:rFonts w:cs="Arial"/>
          <w:szCs w:val="24"/>
        </w:rPr>
      </w:pPr>
      <w:r w:rsidRPr="00290E49">
        <w:rPr>
          <w:rFonts w:cs="Arial"/>
          <w:szCs w:val="24"/>
        </w:rPr>
        <w:t>Die Punkterichter dürfen ihre Plätze erst nach Verkündung des Kampfergebnisses verlassen. Punkterichter dürfen sich bei der Beurteilung nicht von Vereinszugehörigkeit, nicht vom Namen eines Boxers und seinen errungenen Titeln beeinflussen lassen, sondern müssen zwei Kämpfer sehen, die sie unabhängig von deren boxerischer Vergangenheit nur nach den gezeigten Leistungen vollkommen objektiv bewerten sollen.</w:t>
      </w:r>
    </w:p>
    <w:p w14:paraId="6C7D7F6B" w14:textId="77777777" w:rsidR="00B216E5" w:rsidRPr="00290E49" w:rsidRDefault="00B216E5" w:rsidP="002641B0">
      <w:pPr>
        <w:pStyle w:val="KeinLeerraum"/>
        <w:rPr>
          <w:rFonts w:cs="Arial"/>
          <w:szCs w:val="24"/>
        </w:rPr>
      </w:pPr>
    </w:p>
    <w:p w14:paraId="258E228F" w14:textId="77777777" w:rsidR="00D10706" w:rsidRPr="00290E49" w:rsidRDefault="00D10706" w:rsidP="002641B0">
      <w:pPr>
        <w:pStyle w:val="KeinLeerraum"/>
        <w:rPr>
          <w:rFonts w:cs="Arial"/>
          <w:szCs w:val="24"/>
        </w:rPr>
      </w:pPr>
    </w:p>
    <w:p w14:paraId="58D096FF" w14:textId="3BD56323" w:rsidR="00D10706" w:rsidRPr="003C45C1" w:rsidRDefault="00D10706" w:rsidP="000F663E">
      <w:pPr>
        <w:pStyle w:val="berschrift2"/>
      </w:pPr>
      <w:bookmarkStart w:id="35" w:name="_Toc90374177"/>
      <w:r w:rsidRPr="003C45C1">
        <w:t>C. ZEITNEHMER</w:t>
      </w:r>
      <w:bookmarkEnd w:id="35"/>
    </w:p>
    <w:p w14:paraId="67878579" w14:textId="00F7F6FF" w:rsidR="00814FB0" w:rsidRPr="00290E49" w:rsidRDefault="00E46313" w:rsidP="00E46313">
      <w:pPr>
        <w:pStyle w:val="KeinLeerraum"/>
        <w:rPr>
          <w:rFonts w:cs="Arial"/>
          <w:szCs w:val="24"/>
        </w:rPr>
      </w:pPr>
      <w:r w:rsidRPr="00290E49">
        <w:rPr>
          <w:rFonts w:cs="Arial"/>
          <w:szCs w:val="24"/>
        </w:rPr>
        <w:t>Er sichert durch Zeitkontrolle mit Stoppuhr die vorschriftsmäßige Dauer der Runden und</w:t>
      </w:r>
      <w:r w:rsidR="002641B0" w:rsidRPr="00290E49">
        <w:rPr>
          <w:rFonts w:cs="Arial"/>
          <w:szCs w:val="24"/>
        </w:rPr>
        <w:t xml:space="preserve"> </w:t>
      </w:r>
      <w:r w:rsidRPr="00290E49">
        <w:rPr>
          <w:rFonts w:cs="Arial"/>
          <w:szCs w:val="24"/>
        </w:rPr>
        <w:t>Pausen.</w:t>
      </w:r>
      <w:r w:rsidR="00BC73E2" w:rsidRPr="00290E49">
        <w:rPr>
          <w:rFonts w:cs="Arial"/>
          <w:szCs w:val="24"/>
        </w:rPr>
        <w:t xml:space="preserve"> </w:t>
      </w:r>
      <w:r w:rsidRPr="00290E49">
        <w:rPr>
          <w:rFonts w:cs="Arial"/>
          <w:szCs w:val="24"/>
        </w:rPr>
        <w:t>Er gibt durch Schlagen des Gongs oder Läuten einer Glocke den Beginn und Ende einer jeden Runde an.</w:t>
      </w:r>
    </w:p>
    <w:p w14:paraId="5518727C" w14:textId="77777777" w:rsidR="00814FB0" w:rsidRPr="00290E49" w:rsidRDefault="00814FB0" w:rsidP="00814FB0">
      <w:pPr>
        <w:pStyle w:val="KeinLeerraum"/>
        <w:rPr>
          <w:rFonts w:cs="Arial"/>
          <w:szCs w:val="24"/>
        </w:rPr>
      </w:pPr>
    </w:p>
    <w:p w14:paraId="25ECDEBB" w14:textId="43CB4471" w:rsidR="00814FB0" w:rsidRPr="00290E49" w:rsidRDefault="00E46313" w:rsidP="00E46313">
      <w:pPr>
        <w:pStyle w:val="KeinLeerraum"/>
        <w:rPr>
          <w:rFonts w:cs="Arial"/>
          <w:szCs w:val="24"/>
        </w:rPr>
      </w:pPr>
      <w:r w:rsidRPr="00290E49">
        <w:rPr>
          <w:rFonts w:cs="Arial"/>
          <w:szCs w:val="24"/>
        </w:rPr>
        <w:t xml:space="preserve">Ferner gibt er </w:t>
      </w:r>
      <w:r w:rsidR="00BC73E2" w:rsidRPr="003C45C1">
        <w:rPr>
          <w:rFonts w:cs="Arial"/>
          <w:bCs/>
          <w:szCs w:val="24"/>
        </w:rPr>
        <w:t>zehn</w:t>
      </w:r>
      <w:r w:rsidRPr="003C45C1">
        <w:rPr>
          <w:rFonts w:cs="Arial"/>
          <w:bCs/>
          <w:szCs w:val="24"/>
        </w:rPr>
        <w:t xml:space="preserve"> Sekunden</w:t>
      </w:r>
      <w:r w:rsidRPr="00290E49">
        <w:rPr>
          <w:rFonts w:cs="Arial"/>
          <w:szCs w:val="24"/>
        </w:rPr>
        <w:t xml:space="preserve"> vor Ablauf der Pause das Kommando „Ring frei“ oder „Sekundanten aus dem Ring“.</w:t>
      </w:r>
    </w:p>
    <w:p w14:paraId="0B29840E" w14:textId="77777777" w:rsidR="00814FB0" w:rsidRPr="00290E49" w:rsidRDefault="00814FB0" w:rsidP="00814FB0">
      <w:pPr>
        <w:pStyle w:val="KeinLeerraum"/>
        <w:rPr>
          <w:rFonts w:cs="Arial"/>
          <w:szCs w:val="24"/>
        </w:rPr>
      </w:pPr>
    </w:p>
    <w:p w14:paraId="05983FDA" w14:textId="4C7B69E2" w:rsidR="00814FB0" w:rsidRPr="00290E49" w:rsidRDefault="00E46313" w:rsidP="00E46313">
      <w:pPr>
        <w:pStyle w:val="KeinLeerraum"/>
        <w:rPr>
          <w:rFonts w:cs="Arial"/>
          <w:szCs w:val="24"/>
        </w:rPr>
      </w:pPr>
      <w:r w:rsidRPr="00290E49">
        <w:rPr>
          <w:rFonts w:cs="Arial"/>
          <w:szCs w:val="24"/>
        </w:rPr>
        <w:t xml:space="preserve">Ein </w:t>
      </w:r>
      <w:r w:rsidR="00F454CD" w:rsidRPr="009914B7">
        <w:rPr>
          <w:rFonts w:cs="Arial"/>
          <w:color w:val="000000" w:themeColor="text1"/>
          <w:szCs w:val="24"/>
        </w:rPr>
        <w:t xml:space="preserve">dreimaliges </w:t>
      </w:r>
      <w:r w:rsidRPr="00290E49">
        <w:rPr>
          <w:rFonts w:cs="Arial"/>
          <w:szCs w:val="24"/>
        </w:rPr>
        <w:t xml:space="preserve">Klopfzeichen </w:t>
      </w:r>
      <w:r w:rsidR="00BC73E2" w:rsidRPr="00290E49">
        <w:rPr>
          <w:rFonts w:cs="Arial"/>
          <w:szCs w:val="24"/>
        </w:rPr>
        <w:t>zehn</w:t>
      </w:r>
      <w:r w:rsidRPr="00290E49">
        <w:rPr>
          <w:rFonts w:cs="Arial"/>
          <w:szCs w:val="24"/>
        </w:rPr>
        <w:t xml:space="preserve"> Sekunden vor dem Ende jeder Runde ist zu geben.</w:t>
      </w:r>
      <w:r w:rsidR="00BC73E2" w:rsidRPr="00290E49">
        <w:rPr>
          <w:rFonts w:cs="Arial"/>
          <w:szCs w:val="24"/>
        </w:rPr>
        <w:t xml:space="preserve"> </w:t>
      </w:r>
      <w:r w:rsidRPr="00290E49">
        <w:rPr>
          <w:rFonts w:cs="Arial"/>
          <w:szCs w:val="24"/>
        </w:rPr>
        <w:t>Die Kampfzeit ergibt sich nach § 13.</w:t>
      </w:r>
    </w:p>
    <w:p w14:paraId="3CD653CE" w14:textId="77777777" w:rsidR="00814FB0" w:rsidRPr="00F454CD" w:rsidRDefault="00814FB0" w:rsidP="00814FB0">
      <w:pPr>
        <w:pStyle w:val="KeinLeerraum"/>
        <w:rPr>
          <w:rFonts w:cs="Arial"/>
          <w:color w:val="5B9BD5" w:themeColor="accent5"/>
          <w:szCs w:val="24"/>
        </w:rPr>
      </w:pPr>
    </w:p>
    <w:p w14:paraId="0559D5DD" w14:textId="01B06AD4" w:rsidR="00814FB0" w:rsidRPr="00290E49" w:rsidRDefault="00E46313" w:rsidP="00E46313">
      <w:pPr>
        <w:pStyle w:val="KeinLeerraum"/>
        <w:rPr>
          <w:rFonts w:cs="Arial"/>
          <w:szCs w:val="24"/>
        </w:rPr>
      </w:pPr>
      <w:r w:rsidRPr="00290E49">
        <w:rPr>
          <w:rFonts w:cs="Arial"/>
          <w:szCs w:val="24"/>
        </w:rPr>
        <w:t>Bei Unterbrechung des Kampfes durch den Ringrichter mit dem Kommando „</w:t>
      </w:r>
      <w:r w:rsidRPr="003C45C1">
        <w:rPr>
          <w:rFonts w:cs="Arial"/>
          <w:bCs/>
          <w:szCs w:val="24"/>
        </w:rPr>
        <w:t>Time</w:t>
      </w:r>
      <w:r w:rsidRPr="00290E49">
        <w:rPr>
          <w:rFonts w:cs="Arial"/>
          <w:szCs w:val="24"/>
        </w:rPr>
        <w:t>“ hat der</w:t>
      </w:r>
      <w:r w:rsidR="00910AED" w:rsidRPr="00290E49">
        <w:rPr>
          <w:rFonts w:cs="Arial"/>
          <w:szCs w:val="24"/>
        </w:rPr>
        <w:t xml:space="preserve"> </w:t>
      </w:r>
      <w:r w:rsidRPr="00290E49">
        <w:rPr>
          <w:rFonts w:cs="Arial"/>
          <w:szCs w:val="24"/>
        </w:rPr>
        <w:t>Zeitnehmer die Uhr anzuhalten.</w:t>
      </w:r>
    </w:p>
    <w:p w14:paraId="67FEEC7A" w14:textId="77777777" w:rsidR="0000089F" w:rsidRPr="00290E49" w:rsidRDefault="0000089F" w:rsidP="00E46313">
      <w:pPr>
        <w:pStyle w:val="KeinLeerraum"/>
        <w:rPr>
          <w:rFonts w:cs="Arial"/>
          <w:szCs w:val="24"/>
        </w:rPr>
      </w:pPr>
    </w:p>
    <w:p w14:paraId="3892B508" w14:textId="257FBE72" w:rsidR="00814FB0" w:rsidRPr="00290E49" w:rsidRDefault="00E46313" w:rsidP="00E46313">
      <w:pPr>
        <w:pStyle w:val="KeinLeerraum"/>
        <w:rPr>
          <w:rFonts w:cs="Arial"/>
          <w:szCs w:val="24"/>
        </w:rPr>
      </w:pPr>
      <w:r w:rsidRPr="00290E49">
        <w:rPr>
          <w:rFonts w:cs="Arial"/>
          <w:szCs w:val="24"/>
        </w:rPr>
        <w:t xml:space="preserve">Bei Niederschlag mit Zählen des Ringrichters und bei </w:t>
      </w:r>
      <w:r w:rsidRPr="00290E49">
        <w:rPr>
          <w:rFonts w:cs="Arial"/>
          <w:b/>
          <w:szCs w:val="24"/>
        </w:rPr>
        <w:t>„</w:t>
      </w:r>
      <w:r w:rsidRPr="003C45C1">
        <w:rPr>
          <w:rFonts w:cs="Arial"/>
          <w:bCs/>
          <w:szCs w:val="24"/>
        </w:rPr>
        <w:t>Break</w:t>
      </w:r>
      <w:r w:rsidRPr="00290E49">
        <w:rPr>
          <w:rFonts w:cs="Arial"/>
          <w:szCs w:val="24"/>
        </w:rPr>
        <w:t>“ wird der Gang der Uhr nicht</w:t>
      </w:r>
      <w:r w:rsidR="009D0B11" w:rsidRPr="00290E49">
        <w:rPr>
          <w:rFonts w:cs="Arial"/>
          <w:szCs w:val="24"/>
        </w:rPr>
        <w:t xml:space="preserve"> </w:t>
      </w:r>
      <w:r w:rsidRPr="00290E49">
        <w:rPr>
          <w:rFonts w:cs="Arial"/>
          <w:szCs w:val="24"/>
        </w:rPr>
        <w:t>unterbrochen.</w:t>
      </w:r>
    </w:p>
    <w:p w14:paraId="6F37B76A" w14:textId="77777777" w:rsidR="00814FB0" w:rsidRPr="00290E49" w:rsidRDefault="00814FB0" w:rsidP="00814FB0">
      <w:pPr>
        <w:pStyle w:val="KeinLeerraum"/>
        <w:rPr>
          <w:rFonts w:cs="Arial"/>
          <w:szCs w:val="24"/>
        </w:rPr>
      </w:pPr>
    </w:p>
    <w:p w14:paraId="14022EBD" w14:textId="3F7BEE3D" w:rsidR="006E4090" w:rsidRPr="00290E49" w:rsidRDefault="00910AED" w:rsidP="00910AED">
      <w:pPr>
        <w:pStyle w:val="KeinLeerraum"/>
        <w:rPr>
          <w:rFonts w:cs="Arial"/>
          <w:szCs w:val="24"/>
        </w:rPr>
      </w:pPr>
      <w:r w:rsidRPr="00290E49">
        <w:rPr>
          <w:rFonts w:cs="Arial"/>
          <w:szCs w:val="24"/>
        </w:rPr>
        <w:t xml:space="preserve">Der Zeitnehmer gibt dem RR den Ablauf der </w:t>
      </w:r>
      <w:r w:rsidR="009D0B11" w:rsidRPr="00290E49">
        <w:rPr>
          <w:rFonts w:cs="Arial"/>
          <w:szCs w:val="24"/>
        </w:rPr>
        <w:t>zehn</w:t>
      </w:r>
      <w:r w:rsidRPr="00290E49">
        <w:rPr>
          <w:rFonts w:cs="Arial"/>
          <w:szCs w:val="24"/>
        </w:rPr>
        <w:t xml:space="preserve"> Sekunden (Klopfzeichen) an. Erfolgt ein</w:t>
      </w:r>
      <w:r w:rsidR="009D0B11" w:rsidRPr="00290E49">
        <w:rPr>
          <w:rFonts w:cs="Arial"/>
          <w:szCs w:val="24"/>
        </w:rPr>
        <w:t xml:space="preserve"> </w:t>
      </w:r>
      <w:r w:rsidRPr="00290E49">
        <w:rPr>
          <w:rFonts w:cs="Arial"/>
          <w:szCs w:val="24"/>
        </w:rPr>
        <w:t xml:space="preserve">Niederschlag knapp vor Ende einer Runde (weniger als </w:t>
      </w:r>
      <w:r w:rsidR="009D0B11" w:rsidRPr="00290E49">
        <w:rPr>
          <w:rFonts w:cs="Arial"/>
          <w:szCs w:val="24"/>
        </w:rPr>
        <w:t>zehn</w:t>
      </w:r>
      <w:r w:rsidRPr="00290E49">
        <w:rPr>
          <w:rFonts w:cs="Arial"/>
          <w:szCs w:val="24"/>
        </w:rPr>
        <w:t xml:space="preserve"> Sekunden), wird unabhängig vom Ablauf der Rundenzeit erst mit dem Kommando „Box“ des RR der Gong geschlagen.</w:t>
      </w:r>
      <w:r w:rsidR="009D0B11" w:rsidRPr="00290E49">
        <w:rPr>
          <w:rFonts w:cs="Arial"/>
          <w:szCs w:val="24"/>
        </w:rPr>
        <w:t xml:space="preserve"> </w:t>
      </w:r>
    </w:p>
    <w:p w14:paraId="602EF4CF" w14:textId="77777777" w:rsidR="006E4090" w:rsidRPr="00290E49" w:rsidRDefault="006E4090" w:rsidP="00910AED">
      <w:pPr>
        <w:pStyle w:val="KeinLeerraum"/>
        <w:rPr>
          <w:rFonts w:cs="Arial"/>
          <w:szCs w:val="24"/>
        </w:rPr>
      </w:pPr>
    </w:p>
    <w:p w14:paraId="4C991BE8" w14:textId="77777777" w:rsidR="00814FB0" w:rsidRPr="00290E49" w:rsidRDefault="00910AED" w:rsidP="00910AED">
      <w:pPr>
        <w:pStyle w:val="KeinLeerraum"/>
        <w:rPr>
          <w:rFonts w:cs="Arial"/>
          <w:szCs w:val="24"/>
        </w:rPr>
      </w:pPr>
      <w:r w:rsidRPr="00290E49">
        <w:rPr>
          <w:rFonts w:cs="Arial"/>
          <w:szCs w:val="24"/>
        </w:rPr>
        <w:t>Die Pausenzeit beträgt eine volle Minute.</w:t>
      </w:r>
    </w:p>
    <w:p w14:paraId="7CA4F6F6" w14:textId="14F247BB" w:rsidR="006E4090" w:rsidRPr="00290E49" w:rsidRDefault="006E4090" w:rsidP="00910AED">
      <w:pPr>
        <w:pStyle w:val="KeinLeerraum"/>
        <w:rPr>
          <w:rFonts w:cs="Arial"/>
          <w:szCs w:val="24"/>
        </w:rPr>
      </w:pPr>
    </w:p>
    <w:p w14:paraId="28D06CAC" w14:textId="689A5257" w:rsidR="00814FB0" w:rsidRPr="00290E49" w:rsidRDefault="00910AED" w:rsidP="00910AED">
      <w:pPr>
        <w:pStyle w:val="KeinLeerraum"/>
        <w:rPr>
          <w:rFonts w:cs="Arial"/>
          <w:szCs w:val="24"/>
        </w:rPr>
      </w:pPr>
      <w:r w:rsidRPr="00290E49">
        <w:rPr>
          <w:rFonts w:cs="Arial"/>
          <w:szCs w:val="24"/>
        </w:rPr>
        <w:t>Wird der/die Boxer</w:t>
      </w:r>
      <w:r w:rsidR="006E4090" w:rsidRPr="00290E49">
        <w:rPr>
          <w:rFonts w:cs="Arial"/>
          <w:szCs w:val="24"/>
        </w:rPr>
        <w:t>/i</w:t>
      </w:r>
      <w:r w:rsidRPr="00290E49">
        <w:rPr>
          <w:rFonts w:cs="Arial"/>
          <w:szCs w:val="24"/>
        </w:rPr>
        <w:t>n ausgezählt, ist der Kampf beendet, und der Zeitnehmer darf den Gong nicht mehr schlagen (§ 16</w:t>
      </w:r>
      <w:r w:rsidR="00A4311B">
        <w:rPr>
          <w:rFonts w:cs="Arial"/>
          <w:szCs w:val="24"/>
        </w:rPr>
        <w:t xml:space="preserve"> </w:t>
      </w:r>
      <w:r w:rsidR="00A4311B" w:rsidRPr="009914B7">
        <w:rPr>
          <w:rFonts w:cs="Arial"/>
          <w:color w:val="000000" w:themeColor="text1"/>
          <w:szCs w:val="24"/>
        </w:rPr>
        <w:t>F</w:t>
      </w:r>
      <w:r w:rsidRPr="00290E49">
        <w:rPr>
          <w:rFonts w:cs="Arial"/>
          <w:szCs w:val="24"/>
        </w:rPr>
        <w:t>).</w:t>
      </w:r>
    </w:p>
    <w:p w14:paraId="5EE5D0B5" w14:textId="77777777" w:rsidR="00814FB0" w:rsidRPr="00290E49" w:rsidRDefault="00814FB0" w:rsidP="00814FB0">
      <w:pPr>
        <w:pStyle w:val="KeinLeerraum"/>
        <w:rPr>
          <w:rFonts w:cs="Arial"/>
          <w:szCs w:val="24"/>
        </w:rPr>
      </w:pPr>
    </w:p>
    <w:p w14:paraId="3184A1DF" w14:textId="24341D5A" w:rsidR="00814FB0" w:rsidRPr="00290E49" w:rsidRDefault="00910AED" w:rsidP="00910AED">
      <w:pPr>
        <w:pStyle w:val="KeinLeerraum"/>
        <w:rPr>
          <w:rFonts w:cs="Arial"/>
          <w:szCs w:val="24"/>
        </w:rPr>
      </w:pPr>
      <w:r w:rsidRPr="00290E49">
        <w:rPr>
          <w:rFonts w:cs="Arial"/>
          <w:szCs w:val="24"/>
        </w:rPr>
        <w:t xml:space="preserve">Dem Zeitnehmer müssen vom Veranstalter </w:t>
      </w:r>
      <w:r w:rsidR="006E4090" w:rsidRPr="00290E49">
        <w:rPr>
          <w:rFonts w:cs="Arial"/>
          <w:szCs w:val="24"/>
        </w:rPr>
        <w:t>zwei</w:t>
      </w:r>
      <w:r w:rsidRPr="00290E49">
        <w:rPr>
          <w:rFonts w:cs="Arial"/>
          <w:szCs w:val="24"/>
        </w:rPr>
        <w:t xml:space="preserve"> einwandfreie Stoppuhren zur Verfügung gestellt werden, eine davon muss eine </w:t>
      </w:r>
      <w:r w:rsidR="00DD0B13" w:rsidRPr="00290E49">
        <w:rPr>
          <w:rFonts w:cs="Arial"/>
          <w:szCs w:val="24"/>
        </w:rPr>
        <w:t>Tisch Uhr</w:t>
      </w:r>
      <w:r w:rsidRPr="00290E49">
        <w:rPr>
          <w:rFonts w:cs="Arial"/>
          <w:szCs w:val="24"/>
        </w:rPr>
        <w:t xml:space="preserve"> sein.</w:t>
      </w:r>
    </w:p>
    <w:p w14:paraId="4842B3FD" w14:textId="77777777" w:rsidR="00814FB0" w:rsidRPr="00290E49" w:rsidRDefault="00814FB0" w:rsidP="00814FB0">
      <w:pPr>
        <w:pStyle w:val="KeinLeerraum"/>
        <w:rPr>
          <w:rFonts w:cs="Arial"/>
          <w:szCs w:val="24"/>
        </w:rPr>
      </w:pPr>
    </w:p>
    <w:p w14:paraId="0E202D45" w14:textId="7F4453DF" w:rsidR="00814FB0" w:rsidRPr="00290E49" w:rsidRDefault="00910AED" w:rsidP="00910AED">
      <w:pPr>
        <w:pStyle w:val="KeinLeerraum"/>
        <w:rPr>
          <w:rFonts w:cs="Arial"/>
          <w:szCs w:val="24"/>
        </w:rPr>
      </w:pPr>
      <w:r w:rsidRPr="00290E49">
        <w:rPr>
          <w:rFonts w:cs="Arial"/>
          <w:szCs w:val="24"/>
        </w:rPr>
        <w:t>Die zweite Uhr wird für besondere Erholungszeiten benötigt. 90 Sekunden nach einem</w:t>
      </w:r>
      <w:r w:rsidR="006E4090" w:rsidRPr="00290E49">
        <w:rPr>
          <w:rFonts w:cs="Arial"/>
          <w:szCs w:val="24"/>
        </w:rPr>
        <w:t xml:space="preserve"> </w:t>
      </w:r>
      <w:r w:rsidRPr="00290E49">
        <w:rPr>
          <w:rFonts w:cs="Arial"/>
          <w:szCs w:val="24"/>
        </w:rPr>
        <w:t>Tiefschlag bzw. 30 Sekunden</w:t>
      </w:r>
      <w:r w:rsidR="00A4311B" w:rsidRPr="009914B7">
        <w:rPr>
          <w:rFonts w:cs="Arial"/>
          <w:color w:val="000000" w:themeColor="text1"/>
          <w:szCs w:val="24"/>
        </w:rPr>
        <w:t>, respektive 60 Sekunden</w:t>
      </w:r>
      <w:r w:rsidRPr="009914B7">
        <w:rPr>
          <w:rFonts w:cs="Arial"/>
          <w:color w:val="000000" w:themeColor="text1"/>
          <w:szCs w:val="24"/>
        </w:rPr>
        <w:t xml:space="preserve"> </w:t>
      </w:r>
      <w:r w:rsidRPr="00290E49">
        <w:rPr>
          <w:rFonts w:cs="Arial"/>
          <w:szCs w:val="24"/>
        </w:rPr>
        <w:t>nach dem Sturz aus dem Ring. Das Ende dieser Erholungszeiten ist dem RR anzuzeigen.</w:t>
      </w:r>
    </w:p>
    <w:p w14:paraId="03755F5A" w14:textId="77777777" w:rsidR="00814FB0" w:rsidRPr="00290E49" w:rsidRDefault="00814FB0" w:rsidP="00814FB0">
      <w:pPr>
        <w:pStyle w:val="KeinLeerraum"/>
        <w:rPr>
          <w:rFonts w:cs="Arial"/>
          <w:szCs w:val="24"/>
        </w:rPr>
      </w:pPr>
    </w:p>
    <w:p w14:paraId="48D7A469" w14:textId="77777777" w:rsidR="00814FB0" w:rsidRPr="00290E49" w:rsidRDefault="00910AED" w:rsidP="00910AED">
      <w:pPr>
        <w:pStyle w:val="KeinLeerraum"/>
        <w:rPr>
          <w:rFonts w:cs="Arial"/>
          <w:szCs w:val="24"/>
        </w:rPr>
      </w:pPr>
      <w:r w:rsidRPr="00290E49">
        <w:rPr>
          <w:rFonts w:cs="Arial"/>
          <w:szCs w:val="24"/>
        </w:rPr>
        <w:t>Am Ende des Kampfes darf die Uhr erst bei Betreten des Ringes durch das nächste Kampfpaar zurückgestellt werden.</w:t>
      </w:r>
    </w:p>
    <w:p w14:paraId="13CB2A23" w14:textId="77777777" w:rsidR="00814FB0" w:rsidRPr="00290E49" w:rsidRDefault="00814FB0" w:rsidP="00814FB0">
      <w:pPr>
        <w:pStyle w:val="KeinLeerraum"/>
        <w:rPr>
          <w:rFonts w:cs="Arial"/>
          <w:szCs w:val="24"/>
        </w:rPr>
      </w:pPr>
    </w:p>
    <w:p w14:paraId="79E86383" w14:textId="07D2FABD" w:rsidR="00814FB0" w:rsidRPr="00290E49" w:rsidRDefault="00910AED" w:rsidP="00910AED">
      <w:pPr>
        <w:pStyle w:val="KeinLeerraum"/>
        <w:rPr>
          <w:rFonts w:cs="Arial"/>
          <w:szCs w:val="24"/>
        </w:rPr>
      </w:pPr>
      <w:r w:rsidRPr="00290E49">
        <w:rPr>
          <w:rFonts w:cs="Arial"/>
          <w:szCs w:val="24"/>
        </w:rPr>
        <w:lastRenderedPageBreak/>
        <w:t>Der Zeitnehmer ist Mitglied des Kampfgerichtes und muss mindestens eine</w:t>
      </w:r>
      <w:r w:rsidR="00E605C8" w:rsidRPr="00290E49">
        <w:rPr>
          <w:rFonts w:cs="Arial"/>
          <w:szCs w:val="24"/>
        </w:rPr>
        <w:t xml:space="preserve"> </w:t>
      </w:r>
      <w:r w:rsidRPr="00290E49">
        <w:rPr>
          <w:rFonts w:cs="Arial"/>
          <w:szCs w:val="24"/>
        </w:rPr>
        <w:t>Punkterichterprüfung abgelegt haben.</w:t>
      </w:r>
    </w:p>
    <w:p w14:paraId="633E8E00" w14:textId="77777777" w:rsidR="00814FB0" w:rsidRPr="00290E49" w:rsidRDefault="00814FB0" w:rsidP="00814FB0">
      <w:pPr>
        <w:pStyle w:val="KeinLeerraum"/>
        <w:rPr>
          <w:rFonts w:cs="Arial"/>
          <w:szCs w:val="24"/>
        </w:rPr>
      </w:pPr>
    </w:p>
    <w:p w14:paraId="71DA881D" w14:textId="77777777" w:rsidR="00814FB0" w:rsidRPr="00290E49" w:rsidRDefault="00910AED" w:rsidP="00814FB0">
      <w:pPr>
        <w:pStyle w:val="KeinLeerraum"/>
        <w:rPr>
          <w:rFonts w:cs="Arial"/>
          <w:szCs w:val="24"/>
        </w:rPr>
      </w:pPr>
      <w:r w:rsidRPr="00290E49">
        <w:rPr>
          <w:rFonts w:cs="Arial"/>
          <w:szCs w:val="24"/>
        </w:rPr>
        <w:t>Für die Bereitstellung und Bezahlung ist der jeweilige Veranstalter verantwortlich.</w:t>
      </w:r>
    </w:p>
    <w:p w14:paraId="67A4B2E0" w14:textId="77777777" w:rsidR="00814FB0" w:rsidRPr="00290E49" w:rsidRDefault="00814FB0" w:rsidP="00814FB0">
      <w:pPr>
        <w:pStyle w:val="KeinLeerraum"/>
        <w:rPr>
          <w:rFonts w:cs="Arial"/>
          <w:szCs w:val="24"/>
        </w:rPr>
      </w:pPr>
    </w:p>
    <w:p w14:paraId="346F1C68" w14:textId="77777777" w:rsidR="00910AED" w:rsidRPr="00290E49" w:rsidRDefault="00910AED" w:rsidP="00814FB0">
      <w:pPr>
        <w:pStyle w:val="KeinLeerraum"/>
        <w:rPr>
          <w:rFonts w:cs="Arial"/>
          <w:szCs w:val="24"/>
        </w:rPr>
      </w:pPr>
    </w:p>
    <w:p w14:paraId="6B6EB1CA" w14:textId="77777777" w:rsidR="00F2745C" w:rsidRDefault="00F2745C">
      <w:pPr>
        <w:spacing w:before="0" w:after="160"/>
        <w:jc w:val="left"/>
        <w:rPr>
          <w:rFonts w:ascii="Arial" w:eastAsiaTheme="majorEastAsia" w:hAnsi="Arial" w:cstheme="majorBidi"/>
          <w:b/>
          <w:sz w:val="24"/>
          <w:szCs w:val="26"/>
        </w:rPr>
      </w:pPr>
      <w:r>
        <w:br w:type="page"/>
      </w:r>
    </w:p>
    <w:p w14:paraId="25A1A43D" w14:textId="277916DC" w:rsidR="00814FB0" w:rsidRPr="003C45C1" w:rsidRDefault="00910AED" w:rsidP="000F663E">
      <w:pPr>
        <w:pStyle w:val="berschrift2"/>
      </w:pPr>
      <w:bookmarkStart w:id="36" w:name="_Toc90374178"/>
      <w:r w:rsidRPr="003C45C1">
        <w:lastRenderedPageBreak/>
        <w:t>D. KAMPFARZT</w:t>
      </w:r>
      <w:bookmarkEnd w:id="36"/>
    </w:p>
    <w:p w14:paraId="71DEB123" w14:textId="77777777" w:rsidR="00910AED" w:rsidRPr="00290E49" w:rsidRDefault="00910AED" w:rsidP="00910AED">
      <w:pPr>
        <w:pStyle w:val="KeinLeerraum"/>
        <w:rPr>
          <w:rFonts w:cs="Arial"/>
          <w:szCs w:val="24"/>
        </w:rPr>
      </w:pPr>
      <w:r w:rsidRPr="00290E49">
        <w:rPr>
          <w:rFonts w:cs="Arial"/>
          <w:szCs w:val="24"/>
        </w:rPr>
        <w:t>Die zur Sicherung des Gesundheitsschutzes erforderlichen ärztlichen Aufgaben umfassen:</w:t>
      </w:r>
    </w:p>
    <w:p w14:paraId="073E8507" w14:textId="77777777" w:rsidR="00910AED" w:rsidRPr="00290E49" w:rsidRDefault="00910AED" w:rsidP="00910AED">
      <w:pPr>
        <w:pStyle w:val="KeinLeerraum"/>
        <w:rPr>
          <w:rFonts w:cs="Arial"/>
          <w:szCs w:val="24"/>
        </w:rPr>
      </w:pPr>
    </w:p>
    <w:p w14:paraId="04821405" w14:textId="77777777" w:rsidR="00910AED" w:rsidRPr="00290E49" w:rsidRDefault="00910AED" w:rsidP="00910AED">
      <w:pPr>
        <w:pStyle w:val="KeinLeerraum"/>
        <w:rPr>
          <w:rFonts w:cs="Arial"/>
          <w:szCs w:val="24"/>
        </w:rPr>
      </w:pPr>
      <w:r w:rsidRPr="00290E49">
        <w:rPr>
          <w:rFonts w:cs="Arial"/>
          <w:szCs w:val="24"/>
        </w:rPr>
        <w:t xml:space="preserve">A. </w:t>
      </w:r>
      <w:r w:rsidRPr="00290E49">
        <w:rPr>
          <w:rFonts w:cs="Arial"/>
          <w:szCs w:val="24"/>
          <w:u w:val="single"/>
        </w:rPr>
        <w:t>Die Aufgaben des Kampfarztes bei Boxveranstaltungen:</w:t>
      </w:r>
    </w:p>
    <w:p w14:paraId="510F00CF" w14:textId="59500D25" w:rsidR="00814FB0" w:rsidRPr="00290E49" w:rsidRDefault="00E6747B" w:rsidP="003C45C1">
      <w:pPr>
        <w:pStyle w:val="KeinLeerraum"/>
        <w:ind w:left="720" w:hanging="436"/>
        <w:rPr>
          <w:rFonts w:cs="Arial"/>
          <w:szCs w:val="24"/>
        </w:rPr>
      </w:pPr>
      <w:r w:rsidRPr="00290E49">
        <w:rPr>
          <w:rFonts w:cs="Arial"/>
          <w:szCs w:val="24"/>
        </w:rPr>
        <w:t>I.</w:t>
      </w:r>
      <w:r w:rsidRPr="00290E49">
        <w:rPr>
          <w:rFonts w:cs="Arial"/>
          <w:szCs w:val="24"/>
        </w:rPr>
        <w:tab/>
      </w:r>
      <w:r w:rsidR="00910AED" w:rsidRPr="00290E49">
        <w:rPr>
          <w:rFonts w:cs="Arial"/>
          <w:szCs w:val="24"/>
        </w:rPr>
        <w:t>Vor Beginn der Kämpfe hat der Kampfarzt alle</w:t>
      </w:r>
      <w:r w:rsidR="00126FA6" w:rsidRPr="00290E49">
        <w:rPr>
          <w:rFonts w:cs="Arial"/>
          <w:szCs w:val="24"/>
        </w:rPr>
        <w:t xml:space="preserve"> teilnehmenden Boxer auf ihre</w:t>
      </w:r>
      <w:r w:rsidR="002F380D" w:rsidRPr="00290E49">
        <w:rPr>
          <w:rFonts w:cs="Arial"/>
          <w:szCs w:val="24"/>
        </w:rPr>
        <w:t xml:space="preserve"> </w:t>
      </w:r>
      <w:r w:rsidR="00910AED" w:rsidRPr="00290E49">
        <w:rPr>
          <w:rFonts w:cs="Arial"/>
          <w:szCs w:val="24"/>
        </w:rPr>
        <w:t>Kampffähigkeit zu untersuchen. Er darf Boxer/</w:t>
      </w:r>
      <w:r w:rsidR="002F380D" w:rsidRPr="00290E49">
        <w:rPr>
          <w:rFonts w:cs="Arial"/>
          <w:szCs w:val="24"/>
        </w:rPr>
        <w:t>i</w:t>
      </w:r>
      <w:r w:rsidR="00910AED" w:rsidRPr="00290E49">
        <w:rPr>
          <w:rFonts w:cs="Arial"/>
          <w:szCs w:val="24"/>
        </w:rPr>
        <w:t>nnen, die am Kopf einen Verband oder Pflaster oder auf den Armen eine Bandage oder Tapes tragen müssen, keine Startgenehmigung erteilen. Boxer/</w:t>
      </w:r>
      <w:r w:rsidR="002F380D" w:rsidRPr="00290E49">
        <w:rPr>
          <w:rFonts w:cs="Arial"/>
          <w:szCs w:val="24"/>
        </w:rPr>
        <w:t>i</w:t>
      </w:r>
      <w:r w:rsidR="00910AED" w:rsidRPr="00290E49">
        <w:rPr>
          <w:rFonts w:cs="Arial"/>
          <w:szCs w:val="24"/>
        </w:rPr>
        <w:t>nnen, deren Abschürfungen durch Kollodium oder Steri-Strip bedeckt sind, sind zuzulassen. Unmittelbar vor wie auch während eines Kampfes darf keine Lokalanästhesie vorgenommen werden.</w:t>
      </w:r>
    </w:p>
    <w:p w14:paraId="479EDD8A" w14:textId="77777777" w:rsidR="00814FB0" w:rsidRPr="00290E49" w:rsidRDefault="00814FB0" w:rsidP="00814FB0">
      <w:pPr>
        <w:pStyle w:val="KeinLeerraum"/>
        <w:rPr>
          <w:rFonts w:cs="Arial"/>
          <w:szCs w:val="24"/>
        </w:rPr>
      </w:pPr>
    </w:p>
    <w:p w14:paraId="5F1007D6" w14:textId="1DCC999C" w:rsidR="006E2F50" w:rsidRPr="00290E49" w:rsidRDefault="00E6747B" w:rsidP="003C45C1">
      <w:pPr>
        <w:pStyle w:val="KeinLeerraum"/>
        <w:ind w:left="709" w:hanging="425"/>
        <w:rPr>
          <w:rFonts w:cs="Arial"/>
          <w:szCs w:val="24"/>
        </w:rPr>
      </w:pPr>
      <w:r w:rsidRPr="00290E49">
        <w:rPr>
          <w:rFonts w:cs="Arial"/>
          <w:szCs w:val="24"/>
        </w:rPr>
        <w:t>I</w:t>
      </w:r>
      <w:r w:rsidR="006E2F50" w:rsidRPr="00290E49">
        <w:rPr>
          <w:rFonts w:cs="Arial"/>
          <w:szCs w:val="24"/>
        </w:rPr>
        <w:t xml:space="preserve">I. </w:t>
      </w:r>
      <w:r w:rsidR="006E2F50" w:rsidRPr="00290E49">
        <w:rPr>
          <w:rFonts w:cs="Arial"/>
          <w:szCs w:val="24"/>
        </w:rPr>
        <w:tab/>
      </w:r>
      <w:r w:rsidR="00910AED" w:rsidRPr="00290E49">
        <w:rPr>
          <w:rFonts w:cs="Arial"/>
          <w:szCs w:val="24"/>
        </w:rPr>
        <w:t>Während der Kämpfe hat der Kampfarzt die Kämpfe zu beobachten. Bei</w:t>
      </w:r>
      <w:r w:rsidR="008B7CD4" w:rsidRPr="00290E49">
        <w:rPr>
          <w:rFonts w:cs="Arial"/>
          <w:szCs w:val="24"/>
        </w:rPr>
        <w:t xml:space="preserve"> </w:t>
      </w:r>
      <w:r w:rsidR="00910AED" w:rsidRPr="00290E49">
        <w:rPr>
          <w:rFonts w:cs="Arial"/>
          <w:szCs w:val="24"/>
        </w:rPr>
        <w:t>Abwesenheit des Arztes ist die Veranstaltung bis zu seiner Rückkehr zu unterbrechen.</w:t>
      </w:r>
    </w:p>
    <w:p w14:paraId="65CF22BD" w14:textId="6BC1C858" w:rsidR="00814FB0" w:rsidRPr="00290E49" w:rsidRDefault="006E2F50" w:rsidP="003C45C1">
      <w:pPr>
        <w:pStyle w:val="KeinLeerraum"/>
        <w:ind w:left="709" w:hanging="425"/>
        <w:rPr>
          <w:rFonts w:cs="Arial"/>
        </w:rPr>
      </w:pPr>
      <w:r w:rsidRPr="00290E49">
        <w:rPr>
          <w:rFonts w:cs="Arial"/>
          <w:szCs w:val="24"/>
        </w:rPr>
        <w:t>III.</w:t>
      </w:r>
      <w:r w:rsidRPr="00290E49">
        <w:rPr>
          <w:rFonts w:cs="Arial"/>
          <w:szCs w:val="24"/>
        </w:rPr>
        <w:tab/>
      </w:r>
      <w:r w:rsidR="00910AED" w:rsidRPr="00290E49">
        <w:rPr>
          <w:rFonts w:cs="Arial"/>
        </w:rPr>
        <w:t>Wenn der Ringarzt zum Schutz eines Boxers/</w:t>
      </w:r>
      <w:r w:rsidR="00E810B2" w:rsidRPr="00290E49">
        <w:rPr>
          <w:rFonts w:cs="Arial"/>
        </w:rPr>
        <w:t>i</w:t>
      </w:r>
      <w:r w:rsidR="00910AED" w:rsidRPr="00290E49">
        <w:rPr>
          <w:rFonts w:cs="Arial"/>
        </w:rPr>
        <w:t>n den Kampf abbrechen will, muss er den Technischen Delegierten informieren. Der Technische Delegierte weist dann den Zeitnehmer an den Gong zu schlagen und somit den Kampf zu beenden. Der Ringarzt ist selbst dazu nicht berechtigt.</w:t>
      </w:r>
    </w:p>
    <w:p w14:paraId="173766FF" w14:textId="77777777" w:rsidR="00E810B2" w:rsidRPr="003C45C1" w:rsidRDefault="00E810B2" w:rsidP="003C45C1">
      <w:pPr>
        <w:spacing w:before="0" w:after="0" w:line="240" w:lineRule="auto"/>
        <w:rPr>
          <w:rFonts w:cs="Arial"/>
          <w:sz w:val="24"/>
          <w:szCs w:val="24"/>
        </w:rPr>
      </w:pPr>
    </w:p>
    <w:p w14:paraId="520A8F22" w14:textId="0355B35E" w:rsidR="00910AED" w:rsidRPr="00290E49" w:rsidRDefault="006E2F50" w:rsidP="003C45C1">
      <w:pPr>
        <w:pStyle w:val="KeinLeerraum"/>
        <w:ind w:left="709" w:hanging="425"/>
        <w:rPr>
          <w:rFonts w:cs="Arial"/>
          <w:szCs w:val="24"/>
        </w:rPr>
      </w:pPr>
      <w:r w:rsidRPr="00290E49">
        <w:rPr>
          <w:rFonts w:cs="Arial"/>
          <w:szCs w:val="24"/>
        </w:rPr>
        <w:t>IV.</w:t>
      </w:r>
      <w:r w:rsidRPr="00290E49">
        <w:rPr>
          <w:rFonts w:cs="Arial"/>
          <w:szCs w:val="24"/>
        </w:rPr>
        <w:tab/>
      </w:r>
      <w:r w:rsidR="00910AED" w:rsidRPr="00290E49">
        <w:rPr>
          <w:rFonts w:cs="Arial"/>
          <w:szCs w:val="24"/>
        </w:rPr>
        <w:t>Er muss in der Lage sein, auf Weisung des Ringrichters rasch in den Ring zu kommen, um über die Kampffähigkeit verletzter Boxer/</w:t>
      </w:r>
      <w:r w:rsidR="00E810B2" w:rsidRPr="00290E49">
        <w:rPr>
          <w:rFonts w:cs="Arial"/>
          <w:szCs w:val="24"/>
        </w:rPr>
        <w:t>i</w:t>
      </w:r>
      <w:r w:rsidR="00910AED" w:rsidRPr="00290E49">
        <w:rPr>
          <w:rFonts w:cs="Arial"/>
          <w:szCs w:val="24"/>
        </w:rPr>
        <w:t>nnen zu entscheiden oder die Hilfsmaßnahmen für einen schwer zu Boden gegangenen Kämpfer</w:t>
      </w:r>
      <w:r w:rsidR="0000089F" w:rsidRPr="00290E49">
        <w:rPr>
          <w:rFonts w:cs="Arial"/>
          <w:szCs w:val="24"/>
        </w:rPr>
        <w:t>/in</w:t>
      </w:r>
      <w:r w:rsidR="00910AED" w:rsidRPr="00290E49">
        <w:rPr>
          <w:rFonts w:cs="Arial"/>
          <w:szCs w:val="24"/>
        </w:rPr>
        <w:t xml:space="preserve"> einzuleiten.</w:t>
      </w:r>
    </w:p>
    <w:p w14:paraId="7A21ED21" w14:textId="77777777" w:rsidR="00910AED" w:rsidRPr="00290E49" w:rsidRDefault="00910AED" w:rsidP="00910AED">
      <w:pPr>
        <w:pStyle w:val="KeinLeerraum"/>
        <w:rPr>
          <w:rFonts w:cs="Arial"/>
          <w:szCs w:val="24"/>
        </w:rPr>
      </w:pPr>
    </w:p>
    <w:p w14:paraId="02930CC5" w14:textId="1BA08BE0" w:rsidR="00910AED" w:rsidRPr="00290E49" w:rsidRDefault="008B7CD4" w:rsidP="003C45C1">
      <w:pPr>
        <w:pStyle w:val="KeinLeerraum"/>
        <w:ind w:left="709" w:hanging="425"/>
        <w:rPr>
          <w:rFonts w:cs="Arial"/>
          <w:szCs w:val="24"/>
        </w:rPr>
      </w:pPr>
      <w:r w:rsidRPr="00290E49">
        <w:rPr>
          <w:rFonts w:cs="Arial"/>
          <w:szCs w:val="24"/>
        </w:rPr>
        <w:t>V.</w:t>
      </w:r>
      <w:r w:rsidRPr="00290E49">
        <w:rPr>
          <w:rFonts w:cs="Arial"/>
          <w:szCs w:val="24"/>
        </w:rPr>
        <w:tab/>
      </w:r>
      <w:r w:rsidR="00910AED" w:rsidRPr="00290E49">
        <w:rPr>
          <w:rFonts w:cs="Arial"/>
          <w:szCs w:val="24"/>
        </w:rPr>
        <w:t>In den Rundenpausen darf der Arzt die Boxer/</w:t>
      </w:r>
      <w:r w:rsidR="006E2F50" w:rsidRPr="00290E49">
        <w:rPr>
          <w:rFonts w:cs="Arial"/>
          <w:szCs w:val="24"/>
        </w:rPr>
        <w:t>i</w:t>
      </w:r>
      <w:r w:rsidR="00910AED" w:rsidRPr="00290E49">
        <w:rPr>
          <w:rFonts w:cs="Arial"/>
          <w:szCs w:val="24"/>
        </w:rPr>
        <w:t>nnen nicht behandeln.</w:t>
      </w:r>
    </w:p>
    <w:p w14:paraId="5E5D85C1" w14:textId="77777777" w:rsidR="00910AED" w:rsidRPr="00290E49" w:rsidRDefault="00910AED" w:rsidP="00910AED">
      <w:pPr>
        <w:pStyle w:val="KeinLeerraum"/>
        <w:rPr>
          <w:rFonts w:cs="Arial"/>
          <w:szCs w:val="24"/>
        </w:rPr>
      </w:pPr>
    </w:p>
    <w:p w14:paraId="44E1330E" w14:textId="2B02A8E3" w:rsidR="00910AED" w:rsidRPr="00290E49" w:rsidRDefault="008B7CD4" w:rsidP="003C45C1">
      <w:pPr>
        <w:pStyle w:val="KeinLeerraum"/>
        <w:ind w:left="709" w:hanging="425"/>
        <w:rPr>
          <w:rFonts w:cs="Arial"/>
          <w:szCs w:val="24"/>
        </w:rPr>
      </w:pPr>
      <w:r w:rsidRPr="00290E49">
        <w:rPr>
          <w:rFonts w:cs="Arial"/>
          <w:szCs w:val="24"/>
        </w:rPr>
        <w:t>VI.</w:t>
      </w:r>
      <w:r w:rsidRPr="00290E49">
        <w:rPr>
          <w:rFonts w:cs="Arial"/>
          <w:szCs w:val="24"/>
        </w:rPr>
        <w:tab/>
      </w:r>
      <w:r w:rsidR="00910AED" w:rsidRPr="00290E49">
        <w:rPr>
          <w:rFonts w:cs="Arial"/>
          <w:szCs w:val="24"/>
        </w:rPr>
        <w:t>Der Kampfarzt muss bei der Kampfentscheidung durch KO oder wenn nach seiner</w:t>
      </w:r>
      <w:r w:rsidR="00B524CD" w:rsidRPr="00290E49">
        <w:rPr>
          <w:rFonts w:cs="Arial"/>
          <w:szCs w:val="24"/>
        </w:rPr>
        <w:t xml:space="preserve"> </w:t>
      </w:r>
      <w:r w:rsidR="00910AED" w:rsidRPr="00290E49">
        <w:rPr>
          <w:rFonts w:cs="Arial"/>
          <w:szCs w:val="24"/>
        </w:rPr>
        <w:t>Meinung ein/e Boxer</w:t>
      </w:r>
      <w:r w:rsidR="000A5845" w:rsidRPr="00290E49">
        <w:rPr>
          <w:rFonts w:cs="Arial"/>
          <w:szCs w:val="24"/>
        </w:rPr>
        <w:t>/in</w:t>
      </w:r>
      <w:r w:rsidR="00910AED" w:rsidRPr="00290E49">
        <w:rPr>
          <w:rFonts w:cs="Arial"/>
          <w:szCs w:val="24"/>
        </w:rPr>
        <w:t xml:space="preserve"> schwere Treffer erhalten hat im </w:t>
      </w:r>
      <w:r w:rsidR="00554206" w:rsidRPr="00290E49">
        <w:rPr>
          <w:rFonts w:cs="Arial"/>
          <w:szCs w:val="24"/>
        </w:rPr>
        <w:t xml:space="preserve">Kampfpass </w:t>
      </w:r>
      <w:r w:rsidR="00420103" w:rsidRPr="00290E49">
        <w:rPr>
          <w:rFonts w:cs="Arial"/>
          <w:szCs w:val="24"/>
        </w:rPr>
        <w:t xml:space="preserve">des </w:t>
      </w:r>
      <w:r w:rsidR="00910AED" w:rsidRPr="00290E49">
        <w:rPr>
          <w:rFonts w:cs="Arial"/>
          <w:szCs w:val="24"/>
        </w:rPr>
        <w:t>betreffenden Boxers/</w:t>
      </w:r>
      <w:r w:rsidR="006E2F50" w:rsidRPr="00290E49">
        <w:rPr>
          <w:rFonts w:cs="Arial"/>
          <w:szCs w:val="24"/>
        </w:rPr>
        <w:t>i</w:t>
      </w:r>
      <w:r w:rsidR="00910AED" w:rsidRPr="00290E49">
        <w:rPr>
          <w:rFonts w:cs="Arial"/>
          <w:szCs w:val="24"/>
        </w:rPr>
        <w:t>n die entsprechende Kampfsperre eintragen.</w:t>
      </w:r>
    </w:p>
    <w:p w14:paraId="0E7066D2" w14:textId="77777777" w:rsidR="00910AED" w:rsidRPr="00290E49" w:rsidRDefault="00910AED" w:rsidP="00910AED">
      <w:pPr>
        <w:pStyle w:val="KeinLeerraum"/>
        <w:rPr>
          <w:rFonts w:cs="Arial"/>
          <w:szCs w:val="24"/>
        </w:rPr>
      </w:pPr>
    </w:p>
    <w:p w14:paraId="4EF3E186" w14:textId="43B0F3D4" w:rsidR="00910AED" w:rsidRPr="00290E49" w:rsidRDefault="000A5845" w:rsidP="003C45C1">
      <w:pPr>
        <w:pStyle w:val="KeinLeerraum"/>
        <w:ind w:left="720" w:hanging="436"/>
        <w:rPr>
          <w:rFonts w:cs="Arial"/>
          <w:szCs w:val="24"/>
        </w:rPr>
      </w:pPr>
      <w:r w:rsidRPr="00290E49">
        <w:rPr>
          <w:rFonts w:cs="Arial"/>
          <w:szCs w:val="24"/>
        </w:rPr>
        <w:t>VII:</w:t>
      </w:r>
      <w:r w:rsidRPr="00290E49">
        <w:rPr>
          <w:rFonts w:cs="Arial"/>
          <w:szCs w:val="24"/>
        </w:rPr>
        <w:tab/>
      </w:r>
      <w:r w:rsidR="00910AED" w:rsidRPr="00290E49">
        <w:rPr>
          <w:rFonts w:cs="Arial"/>
          <w:szCs w:val="24"/>
        </w:rPr>
        <w:t xml:space="preserve">Erst wenn der Kampfarzt nach Beendigung des letzten Kampfes sich </w:t>
      </w:r>
      <w:r w:rsidRPr="00290E49">
        <w:rPr>
          <w:rFonts w:cs="Arial"/>
          <w:szCs w:val="24"/>
        </w:rPr>
        <w:t xml:space="preserve">überzeugt, </w:t>
      </w:r>
      <w:r w:rsidR="00910AED" w:rsidRPr="00290E49">
        <w:rPr>
          <w:rFonts w:cs="Arial"/>
          <w:szCs w:val="24"/>
        </w:rPr>
        <w:t>hat, dass keine ärztliche Hilfeleistung mehr nötig ist, darf er den Veranstaltungsort</w:t>
      </w:r>
      <w:r w:rsidR="006E2F50" w:rsidRPr="00290E49">
        <w:rPr>
          <w:rFonts w:cs="Arial"/>
          <w:szCs w:val="24"/>
        </w:rPr>
        <w:t xml:space="preserve"> </w:t>
      </w:r>
      <w:r w:rsidR="00910AED" w:rsidRPr="00290E49">
        <w:rPr>
          <w:rFonts w:cs="Arial"/>
          <w:szCs w:val="24"/>
        </w:rPr>
        <w:t>verlassen.</w:t>
      </w:r>
    </w:p>
    <w:p w14:paraId="7D1FAD2A" w14:textId="77777777" w:rsidR="00910AED" w:rsidRPr="00290E49" w:rsidRDefault="00910AED" w:rsidP="00910AED">
      <w:pPr>
        <w:pStyle w:val="KeinLeerraum"/>
        <w:rPr>
          <w:rFonts w:cs="Arial"/>
          <w:szCs w:val="24"/>
        </w:rPr>
      </w:pPr>
    </w:p>
    <w:p w14:paraId="009B82E6" w14:textId="77777777" w:rsidR="00910AED" w:rsidRPr="00290E49" w:rsidRDefault="00910AED" w:rsidP="00910AED">
      <w:pPr>
        <w:pStyle w:val="KeinLeerraum"/>
        <w:rPr>
          <w:rFonts w:cs="Arial"/>
          <w:szCs w:val="24"/>
        </w:rPr>
      </w:pPr>
      <w:r w:rsidRPr="00290E49">
        <w:rPr>
          <w:rFonts w:cs="Arial"/>
          <w:szCs w:val="24"/>
        </w:rPr>
        <w:t xml:space="preserve">B. </w:t>
      </w:r>
      <w:r w:rsidRPr="00290E49">
        <w:rPr>
          <w:rFonts w:cs="Arial"/>
          <w:szCs w:val="24"/>
          <w:u w:val="single"/>
        </w:rPr>
        <w:t>Die sonstigen ärztlichen Obliegenheiten:</w:t>
      </w:r>
    </w:p>
    <w:p w14:paraId="42245B66" w14:textId="0EF110B1" w:rsidR="00910AED" w:rsidRPr="00290E49" w:rsidRDefault="000A5845" w:rsidP="003C45C1">
      <w:pPr>
        <w:pStyle w:val="KeinLeerraum"/>
        <w:ind w:left="709" w:hanging="349"/>
        <w:rPr>
          <w:rFonts w:cs="Arial"/>
          <w:szCs w:val="24"/>
        </w:rPr>
      </w:pPr>
      <w:r w:rsidRPr="00290E49">
        <w:rPr>
          <w:rFonts w:cs="Arial"/>
          <w:szCs w:val="24"/>
        </w:rPr>
        <w:t>I:</w:t>
      </w:r>
      <w:r w:rsidRPr="00290E49">
        <w:rPr>
          <w:rFonts w:cs="Arial"/>
          <w:szCs w:val="24"/>
        </w:rPr>
        <w:tab/>
      </w:r>
      <w:r w:rsidR="00910AED" w:rsidRPr="00290E49">
        <w:rPr>
          <w:rFonts w:cs="Arial"/>
          <w:szCs w:val="24"/>
        </w:rPr>
        <w:t xml:space="preserve">Durchführung von Erst- und Kontrolluntersuchungen (§ 23) beziehungsweise Kontrolle von etwa klinischen Attesten und Eintragung in die </w:t>
      </w:r>
      <w:r w:rsidR="00554206" w:rsidRPr="00290E49">
        <w:rPr>
          <w:rFonts w:cs="Arial"/>
          <w:szCs w:val="24"/>
        </w:rPr>
        <w:t>Kampfpässe</w:t>
      </w:r>
      <w:r w:rsidR="00910AED" w:rsidRPr="00290E49">
        <w:rPr>
          <w:rFonts w:cs="Arial"/>
          <w:szCs w:val="24"/>
        </w:rPr>
        <w:t>.</w:t>
      </w:r>
    </w:p>
    <w:p w14:paraId="07D3368B" w14:textId="77777777" w:rsidR="00910AED" w:rsidRPr="00290E49" w:rsidRDefault="00910AED" w:rsidP="00910AED">
      <w:pPr>
        <w:pStyle w:val="KeinLeerraum"/>
        <w:rPr>
          <w:rFonts w:cs="Arial"/>
          <w:szCs w:val="24"/>
        </w:rPr>
      </w:pPr>
    </w:p>
    <w:p w14:paraId="4CE027D8" w14:textId="6F2FD72E" w:rsidR="00910AED" w:rsidRPr="00290E49" w:rsidRDefault="000A5845" w:rsidP="003C45C1">
      <w:pPr>
        <w:pStyle w:val="KeinLeerraum"/>
        <w:ind w:left="709" w:hanging="349"/>
        <w:rPr>
          <w:rFonts w:cs="Arial"/>
          <w:szCs w:val="24"/>
        </w:rPr>
      </w:pPr>
      <w:r w:rsidRPr="00290E49">
        <w:rPr>
          <w:rFonts w:cs="Arial"/>
          <w:szCs w:val="24"/>
        </w:rPr>
        <w:t>II:</w:t>
      </w:r>
      <w:r w:rsidRPr="00290E49">
        <w:rPr>
          <w:rFonts w:cs="Arial"/>
          <w:szCs w:val="24"/>
        </w:rPr>
        <w:tab/>
      </w:r>
      <w:r w:rsidR="00910AED" w:rsidRPr="00290E49">
        <w:rPr>
          <w:rFonts w:cs="Arial"/>
          <w:szCs w:val="24"/>
        </w:rPr>
        <w:t>Beurteilung der körperlichen Eignung von Schülern im Hinblick auf die Ausdauerbelastung anlässlich des Vorboxens.</w:t>
      </w:r>
    </w:p>
    <w:p w14:paraId="4E656FE5" w14:textId="77777777" w:rsidR="00910AED" w:rsidRPr="00290E49" w:rsidRDefault="00910AED" w:rsidP="00910AED">
      <w:pPr>
        <w:pStyle w:val="KeinLeerraum"/>
        <w:rPr>
          <w:rFonts w:cs="Arial"/>
          <w:szCs w:val="24"/>
        </w:rPr>
      </w:pPr>
    </w:p>
    <w:p w14:paraId="248289A5" w14:textId="2009977C" w:rsidR="00910AED" w:rsidRPr="00290E49" w:rsidRDefault="00B96BDF" w:rsidP="003C45C1">
      <w:pPr>
        <w:pStyle w:val="KeinLeerraum"/>
        <w:ind w:left="709" w:hanging="425"/>
        <w:rPr>
          <w:rFonts w:cs="Arial"/>
          <w:szCs w:val="24"/>
        </w:rPr>
      </w:pPr>
      <w:r w:rsidRPr="00290E49">
        <w:rPr>
          <w:rFonts w:cs="Arial"/>
          <w:szCs w:val="24"/>
        </w:rPr>
        <w:t>III.</w:t>
      </w:r>
      <w:r w:rsidRPr="00290E49">
        <w:rPr>
          <w:rFonts w:cs="Arial"/>
          <w:szCs w:val="24"/>
        </w:rPr>
        <w:tab/>
      </w:r>
      <w:r w:rsidR="00910AED" w:rsidRPr="00290E49">
        <w:rPr>
          <w:rFonts w:cs="Arial"/>
          <w:szCs w:val="24"/>
        </w:rPr>
        <w:t xml:space="preserve">Auf Ersuchen des zuständigen Verbandes Überprüfung und Beurteilung </w:t>
      </w:r>
      <w:r w:rsidR="00420103" w:rsidRPr="00290E49">
        <w:rPr>
          <w:rFonts w:cs="Arial"/>
          <w:szCs w:val="24"/>
        </w:rPr>
        <w:t xml:space="preserve">der </w:t>
      </w:r>
      <w:r w:rsidR="00910AED" w:rsidRPr="00290E49">
        <w:rPr>
          <w:rFonts w:cs="Arial"/>
          <w:szCs w:val="24"/>
        </w:rPr>
        <w:t>Übungsstätten hinsichtlich der Hygiene und des Gesundheitsschutzes.</w:t>
      </w:r>
    </w:p>
    <w:p w14:paraId="3EE75688" w14:textId="3D65B1D9" w:rsidR="00910AED" w:rsidRPr="00290E49" w:rsidRDefault="00910AED" w:rsidP="00910AED">
      <w:pPr>
        <w:pStyle w:val="KeinLeerraum"/>
        <w:rPr>
          <w:rFonts w:cs="Arial"/>
          <w:szCs w:val="24"/>
        </w:rPr>
      </w:pPr>
    </w:p>
    <w:p w14:paraId="0164B052" w14:textId="77777777" w:rsidR="00B96BDF" w:rsidRPr="00290E49" w:rsidRDefault="00B96BDF" w:rsidP="00910AED">
      <w:pPr>
        <w:pStyle w:val="KeinLeerraum"/>
        <w:rPr>
          <w:rFonts w:cs="Arial"/>
          <w:szCs w:val="24"/>
        </w:rPr>
      </w:pPr>
    </w:p>
    <w:p w14:paraId="768859CB" w14:textId="77777777" w:rsidR="00F2745C" w:rsidRDefault="00F2745C">
      <w:pPr>
        <w:spacing w:before="0" w:after="160"/>
        <w:jc w:val="left"/>
        <w:rPr>
          <w:rFonts w:ascii="Arial" w:eastAsiaTheme="majorEastAsia" w:hAnsi="Arial" w:cstheme="majorBidi"/>
          <w:b/>
          <w:sz w:val="24"/>
          <w:szCs w:val="26"/>
        </w:rPr>
      </w:pPr>
      <w:r>
        <w:br w:type="page"/>
      </w:r>
    </w:p>
    <w:p w14:paraId="77F4D16C" w14:textId="6E2E0525" w:rsidR="00910AED" w:rsidRPr="003C45C1" w:rsidRDefault="003A4E1F" w:rsidP="000F663E">
      <w:pPr>
        <w:pStyle w:val="berschrift2"/>
      </w:pPr>
      <w:bookmarkStart w:id="37" w:name="_Toc90374179"/>
      <w:r w:rsidRPr="003C45C1">
        <w:lastRenderedPageBreak/>
        <w:t>E. TECHNISCHE</w:t>
      </w:r>
      <w:r w:rsidR="00EB07F1">
        <w:t>R</w:t>
      </w:r>
      <w:r w:rsidRPr="003C45C1">
        <w:t xml:space="preserve"> LEITER</w:t>
      </w:r>
      <w:bookmarkEnd w:id="37"/>
      <w:r w:rsidRPr="003C45C1">
        <w:t xml:space="preserve"> </w:t>
      </w:r>
    </w:p>
    <w:p w14:paraId="22B02F0B" w14:textId="77777777" w:rsidR="003A4E1F" w:rsidRPr="00290E49" w:rsidRDefault="003A4E1F" w:rsidP="003A4E1F">
      <w:pPr>
        <w:pStyle w:val="KeinLeerraum"/>
        <w:rPr>
          <w:rFonts w:cs="Arial"/>
          <w:szCs w:val="24"/>
        </w:rPr>
      </w:pPr>
      <w:r w:rsidRPr="00290E49">
        <w:rPr>
          <w:rFonts w:cs="Arial"/>
          <w:szCs w:val="24"/>
        </w:rPr>
        <w:t>Er trägt als Vertreter des Veranstalters die Verantwortung für den rechtzeitigen Beginn und den reibungslosen Ablauf einer Veranstaltung.</w:t>
      </w:r>
    </w:p>
    <w:p w14:paraId="5C098F03" w14:textId="77777777" w:rsidR="003A4E1F" w:rsidRPr="00290E49" w:rsidRDefault="003A4E1F" w:rsidP="003A4E1F">
      <w:pPr>
        <w:pStyle w:val="KeinLeerraum"/>
        <w:rPr>
          <w:rFonts w:cs="Arial"/>
          <w:szCs w:val="24"/>
        </w:rPr>
      </w:pPr>
    </w:p>
    <w:p w14:paraId="6E63BC79" w14:textId="6C9555DA" w:rsidR="003A4E1F" w:rsidRPr="00290E49" w:rsidRDefault="003A4E1F" w:rsidP="003A4E1F">
      <w:pPr>
        <w:pStyle w:val="KeinLeerraum"/>
        <w:rPr>
          <w:rFonts w:cs="Arial"/>
          <w:szCs w:val="24"/>
        </w:rPr>
      </w:pPr>
      <w:r w:rsidRPr="00290E49">
        <w:rPr>
          <w:rFonts w:cs="Arial"/>
          <w:szCs w:val="24"/>
        </w:rPr>
        <w:t xml:space="preserve">Für seine wichtigen und vielfältigen Aufgaben müssen ihm vom Veranstalter </w:t>
      </w:r>
      <w:r w:rsidR="002A35EC" w:rsidRPr="00290E49">
        <w:rPr>
          <w:rFonts w:cs="Arial"/>
          <w:szCs w:val="24"/>
        </w:rPr>
        <w:t xml:space="preserve">ein </w:t>
      </w:r>
      <w:r w:rsidRPr="00290E49">
        <w:rPr>
          <w:rFonts w:cs="Arial"/>
          <w:szCs w:val="24"/>
        </w:rPr>
        <w:t>bis</w:t>
      </w:r>
      <w:r w:rsidR="002A35EC" w:rsidRPr="00290E49">
        <w:rPr>
          <w:rFonts w:cs="Arial"/>
          <w:szCs w:val="24"/>
        </w:rPr>
        <w:t xml:space="preserve"> zwei </w:t>
      </w:r>
      <w:r w:rsidRPr="00290E49">
        <w:rPr>
          <w:rFonts w:cs="Arial"/>
          <w:szCs w:val="24"/>
        </w:rPr>
        <w:t>Helfer zur Verfügung gestellt werden.</w:t>
      </w:r>
    </w:p>
    <w:p w14:paraId="03424F98" w14:textId="77777777" w:rsidR="003A4E1F" w:rsidRPr="00290E49" w:rsidRDefault="003A4E1F" w:rsidP="003A4E1F">
      <w:pPr>
        <w:pStyle w:val="KeinLeerraum"/>
        <w:rPr>
          <w:rFonts w:cs="Arial"/>
          <w:szCs w:val="24"/>
        </w:rPr>
      </w:pPr>
    </w:p>
    <w:p w14:paraId="2DB26C8D" w14:textId="380B7911" w:rsidR="003A4E1F" w:rsidRPr="00290E49" w:rsidRDefault="003A4E1F" w:rsidP="003A4E1F">
      <w:pPr>
        <w:pStyle w:val="KeinLeerraum"/>
        <w:rPr>
          <w:rFonts w:cs="Arial"/>
          <w:szCs w:val="24"/>
        </w:rPr>
      </w:pPr>
      <w:r w:rsidRPr="00290E49">
        <w:rPr>
          <w:rFonts w:cs="Arial"/>
          <w:szCs w:val="24"/>
          <w:u w:val="single"/>
        </w:rPr>
        <w:t>Der technische Leiter ist verantwortlich für:</w:t>
      </w:r>
    </w:p>
    <w:p w14:paraId="30FB1891" w14:textId="0F863F2C" w:rsidR="003A4E1F" w:rsidRPr="00290E49" w:rsidRDefault="00144F98">
      <w:pPr>
        <w:pStyle w:val="KeinLeerraum"/>
        <w:numPr>
          <w:ilvl w:val="0"/>
          <w:numId w:val="17"/>
        </w:numPr>
        <w:spacing w:line="276" w:lineRule="auto"/>
        <w:rPr>
          <w:rFonts w:cs="Arial"/>
          <w:szCs w:val="24"/>
        </w:rPr>
      </w:pPr>
      <w:r w:rsidRPr="00290E49">
        <w:rPr>
          <w:rFonts w:cs="Arial"/>
          <w:szCs w:val="24"/>
        </w:rPr>
        <w:t>d</w:t>
      </w:r>
      <w:r w:rsidR="003A4E1F" w:rsidRPr="00290E49">
        <w:rPr>
          <w:rFonts w:cs="Arial"/>
          <w:szCs w:val="24"/>
        </w:rPr>
        <w:t>ie gemäß § 8 entsprechende Beschaffenheit von Ring</w:t>
      </w:r>
      <w:r w:rsidR="002A35EC" w:rsidRPr="00290E49">
        <w:rPr>
          <w:rFonts w:cs="Arial"/>
          <w:szCs w:val="24"/>
        </w:rPr>
        <w:t xml:space="preserve">- </w:t>
      </w:r>
      <w:r w:rsidR="003A4E1F" w:rsidRPr="00290E49">
        <w:rPr>
          <w:rFonts w:cs="Arial"/>
          <w:szCs w:val="24"/>
        </w:rPr>
        <w:t>und Ringausrüstung</w:t>
      </w:r>
      <w:r w:rsidRPr="00290E49">
        <w:rPr>
          <w:rFonts w:cs="Arial"/>
          <w:szCs w:val="24"/>
        </w:rPr>
        <w:t>,</w:t>
      </w:r>
    </w:p>
    <w:p w14:paraId="55B73EEF" w14:textId="6BC7A327" w:rsidR="003A4E1F" w:rsidRPr="00290E49" w:rsidRDefault="003A4E1F">
      <w:pPr>
        <w:pStyle w:val="KeinLeerraum"/>
        <w:numPr>
          <w:ilvl w:val="0"/>
          <w:numId w:val="17"/>
        </w:numPr>
        <w:spacing w:line="276" w:lineRule="auto"/>
        <w:rPr>
          <w:rFonts w:cs="Arial"/>
          <w:szCs w:val="24"/>
        </w:rPr>
      </w:pPr>
      <w:r w:rsidRPr="00290E49">
        <w:rPr>
          <w:rFonts w:cs="Arial"/>
          <w:szCs w:val="24"/>
        </w:rPr>
        <w:t>Anwesenheit eines Kampfarztes</w:t>
      </w:r>
      <w:r w:rsidR="00144F98" w:rsidRPr="00290E49">
        <w:rPr>
          <w:rFonts w:cs="Arial"/>
          <w:szCs w:val="24"/>
        </w:rPr>
        <w:t xml:space="preserve">. </w:t>
      </w:r>
      <w:r w:rsidRPr="00290E49">
        <w:rPr>
          <w:rFonts w:cs="Arial"/>
          <w:szCs w:val="24"/>
        </w:rPr>
        <w:t>Bei internationalen Turnieren muss eine</w:t>
      </w:r>
      <w:r w:rsidR="002A35EC" w:rsidRPr="00290E49">
        <w:rPr>
          <w:rFonts w:cs="Arial"/>
          <w:szCs w:val="24"/>
        </w:rPr>
        <w:t xml:space="preserve"> </w:t>
      </w:r>
      <w:r w:rsidRPr="00290E49">
        <w:rPr>
          <w:rFonts w:cs="Arial"/>
          <w:szCs w:val="24"/>
        </w:rPr>
        <w:t>Ambulanz</w:t>
      </w:r>
      <w:r w:rsidR="002A35EC" w:rsidRPr="00290E49">
        <w:rPr>
          <w:rFonts w:cs="Arial"/>
          <w:szCs w:val="24"/>
        </w:rPr>
        <w:t>/Rettung</w:t>
      </w:r>
      <w:r w:rsidRPr="00290E49">
        <w:rPr>
          <w:rFonts w:cs="Arial"/>
          <w:szCs w:val="24"/>
        </w:rPr>
        <w:t xml:space="preserve"> anwesend sein</w:t>
      </w:r>
      <w:r w:rsidR="00144F98" w:rsidRPr="00290E49">
        <w:rPr>
          <w:rFonts w:cs="Arial"/>
          <w:szCs w:val="24"/>
        </w:rPr>
        <w:t>,</w:t>
      </w:r>
    </w:p>
    <w:p w14:paraId="10DD4B95" w14:textId="74F23CEA" w:rsidR="003A4E1F" w:rsidRPr="00290E49" w:rsidRDefault="00144F98">
      <w:pPr>
        <w:pStyle w:val="KeinLeerraum"/>
        <w:numPr>
          <w:ilvl w:val="0"/>
          <w:numId w:val="17"/>
        </w:numPr>
        <w:spacing w:line="276" w:lineRule="auto"/>
        <w:rPr>
          <w:rFonts w:cs="Arial"/>
          <w:szCs w:val="24"/>
        </w:rPr>
      </w:pPr>
      <w:r w:rsidRPr="00290E49">
        <w:rPr>
          <w:rFonts w:cs="Arial"/>
          <w:szCs w:val="24"/>
        </w:rPr>
        <w:t>d</w:t>
      </w:r>
      <w:r w:rsidR="003A4E1F" w:rsidRPr="00290E49">
        <w:rPr>
          <w:rFonts w:cs="Arial"/>
          <w:szCs w:val="24"/>
        </w:rPr>
        <w:t>as Vorhandensein einer dem § 11 entsprechenden Waage und vo</w:t>
      </w:r>
      <w:r w:rsidR="002A35EC" w:rsidRPr="00290E49">
        <w:rPr>
          <w:rFonts w:cs="Arial"/>
          <w:szCs w:val="24"/>
        </w:rPr>
        <w:t>n</w:t>
      </w:r>
      <w:r w:rsidRPr="00290E49">
        <w:rPr>
          <w:rFonts w:cs="Arial"/>
          <w:szCs w:val="24"/>
        </w:rPr>
        <w:t xml:space="preserve"> </w:t>
      </w:r>
      <w:r w:rsidR="003A4E1F" w:rsidRPr="00290E49">
        <w:rPr>
          <w:rFonts w:cs="Arial"/>
          <w:szCs w:val="24"/>
        </w:rPr>
        <w:t>Wettkampfhandschuhen</w:t>
      </w:r>
      <w:r w:rsidR="002A35EC" w:rsidRPr="00290E49">
        <w:rPr>
          <w:rFonts w:cs="Arial"/>
          <w:szCs w:val="24"/>
        </w:rPr>
        <w:t xml:space="preserve"> und Kopfschützer</w:t>
      </w:r>
      <w:r w:rsidR="003A4E1F" w:rsidRPr="00290E49">
        <w:rPr>
          <w:rFonts w:cs="Arial"/>
          <w:szCs w:val="24"/>
        </w:rPr>
        <w:t xml:space="preserve"> </w:t>
      </w:r>
      <w:r w:rsidR="002A35EC" w:rsidRPr="00290E49">
        <w:rPr>
          <w:rFonts w:cs="Arial"/>
          <w:szCs w:val="24"/>
        </w:rPr>
        <w:t xml:space="preserve">gem. </w:t>
      </w:r>
      <w:r w:rsidR="003A4E1F" w:rsidRPr="00290E49">
        <w:rPr>
          <w:rFonts w:cs="Arial"/>
          <w:szCs w:val="24"/>
        </w:rPr>
        <w:t xml:space="preserve">§9 Abs. </w:t>
      </w:r>
      <w:r w:rsidR="003A4E1F" w:rsidRPr="009914B7">
        <w:rPr>
          <w:rFonts w:cs="Arial"/>
          <w:color w:val="000000" w:themeColor="text1"/>
          <w:szCs w:val="24"/>
        </w:rPr>
        <w:t>E</w:t>
      </w:r>
      <w:r w:rsidR="009914B7">
        <w:rPr>
          <w:rFonts w:cs="Arial"/>
          <w:color w:val="000000" w:themeColor="text1"/>
          <w:szCs w:val="24"/>
        </w:rPr>
        <w:t xml:space="preserve"> </w:t>
      </w:r>
      <w:r w:rsidR="0019103F" w:rsidRPr="009914B7">
        <w:rPr>
          <w:rFonts w:cs="Arial"/>
          <w:color w:val="000000" w:themeColor="text1"/>
          <w:szCs w:val="24"/>
        </w:rPr>
        <w:t>und F</w:t>
      </w:r>
    </w:p>
    <w:p w14:paraId="14A94FE6" w14:textId="3CC00973" w:rsidR="003A4E1F" w:rsidRPr="00290E49" w:rsidRDefault="003A4E1F">
      <w:pPr>
        <w:pStyle w:val="KeinLeerraum"/>
        <w:numPr>
          <w:ilvl w:val="0"/>
          <w:numId w:val="17"/>
        </w:numPr>
        <w:spacing w:line="276" w:lineRule="auto"/>
        <w:rPr>
          <w:rFonts w:cs="Arial"/>
          <w:szCs w:val="24"/>
        </w:rPr>
      </w:pPr>
      <w:r w:rsidRPr="00290E49">
        <w:rPr>
          <w:rFonts w:cs="Arial"/>
          <w:szCs w:val="24"/>
        </w:rPr>
        <w:t>Organisieren der Abwaage</w:t>
      </w:r>
      <w:r w:rsidR="00144F98" w:rsidRPr="00290E49">
        <w:rPr>
          <w:rFonts w:cs="Arial"/>
          <w:szCs w:val="24"/>
        </w:rPr>
        <w:t>,</w:t>
      </w:r>
    </w:p>
    <w:p w14:paraId="3E6AE9F2" w14:textId="0AF17575" w:rsidR="003A4E1F" w:rsidRPr="00290E49" w:rsidRDefault="003A4E1F">
      <w:pPr>
        <w:pStyle w:val="KeinLeerraum"/>
        <w:numPr>
          <w:ilvl w:val="0"/>
          <w:numId w:val="17"/>
        </w:numPr>
        <w:spacing w:line="276" w:lineRule="auto"/>
        <w:rPr>
          <w:rFonts w:cs="Arial"/>
          <w:szCs w:val="24"/>
        </w:rPr>
      </w:pPr>
      <w:r w:rsidRPr="00290E49">
        <w:rPr>
          <w:rFonts w:cs="Arial"/>
          <w:szCs w:val="24"/>
        </w:rPr>
        <w:t>Ausgabe und Rücknahme der Wettkampfhandschuhe</w:t>
      </w:r>
      <w:r w:rsidR="00144F98" w:rsidRPr="00290E49">
        <w:rPr>
          <w:rFonts w:cs="Arial"/>
          <w:szCs w:val="24"/>
        </w:rPr>
        <w:t>.</w:t>
      </w:r>
      <w:r w:rsidR="0019103F">
        <w:rPr>
          <w:rFonts w:cs="Arial"/>
          <w:szCs w:val="24"/>
        </w:rPr>
        <w:t xml:space="preserve"> </w:t>
      </w:r>
    </w:p>
    <w:p w14:paraId="269DB604" w14:textId="77777777" w:rsidR="00910AED" w:rsidRPr="003C45C1" w:rsidRDefault="00910AED" w:rsidP="003C45C1">
      <w:pPr>
        <w:spacing w:before="0" w:after="0" w:line="240" w:lineRule="auto"/>
        <w:rPr>
          <w:rFonts w:cs="Arial"/>
          <w:b/>
          <w:bCs/>
          <w:szCs w:val="24"/>
        </w:rPr>
      </w:pPr>
    </w:p>
    <w:p w14:paraId="0B5C8DC6" w14:textId="77777777" w:rsidR="00910AED" w:rsidRPr="003C45C1" w:rsidRDefault="00910AED" w:rsidP="003C45C1">
      <w:pPr>
        <w:spacing w:before="0" w:after="0" w:line="240" w:lineRule="auto"/>
        <w:rPr>
          <w:rFonts w:cs="Arial"/>
          <w:b/>
          <w:bCs/>
          <w:szCs w:val="24"/>
        </w:rPr>
      </w:pPr>
    </w:p>
    <w:p w14:paraId="37CE8EE6" w14:textId="68EBA889" w:rsidR="003A4E1F" w:rsidRPr="003C45C1" w:rsidRDefault="007817CC" w:rsidP="000F663E">
      <w:pPr>
        <w:pStyle w:val="berschrift2"/>
      </w:pPr>
      <w:bookmarkStart w:id="38" w:name="_Toc90374180"/>
      <w:r w:rsidRPr="00290E49">
        <w:t xml:space="preserve">F. </w:t>
      </w:r>
      <w:r w:rsidR="003A4E1F" w:rsidRPr="003C45C1">
        <w:t>TECHNISCHE</w:t>
      </w:r>
      <w:r w:rsidR="00EB07F1">
        <w:t>R</w:t>
      </w:r>
      <w:r w:rsidR="003A4E1F" w:rsidRPr="003C45C1">
        <w:t xml:space="preserve"> DELEGIERTE (TD) / SUPERVISOR</w:t>
      </w:r>
      <w:bookmarkEnd w:id="38"/>
      <w:r w:rsidR="003A4E1F" w:rsidRPr="003C45C1">
        <w:t xml:space="preserve"> </w:t>
      </w:r>
    </w:p>
    <w:p w14:paraId="3A82169E" w14:textId="683E44AE" w:rsidR="00910AED" w:rsidRPr="00290E49" w:rsidRDefault="00A06568" w:rsidP="00A06568">
      <w:pPr>
        <w:pStyle w:val="KeinLeerraum"/>
        <w:rPr>
          <w:rFonts w:cs="Arial"/>
          <w:szCs w:val="24"/>
        </w:rPr>
      </w:pPr>
      <w:r w:rsidRPr="00290E49">
        <w:rPr>
          <w:rFonts w:cs="Arial"/>
          <w:szCs w:val="24"/>
        </w:rPr>
        <w:t>Ist der Vertreter des zuständigen Verbandes und für die Einhaltung der</w:t>
      </w:r>
      <w:r w:rsidR="00144F98" w:rsidRPr="00290E49">
        <w:rPr>
          <w:rFonts w:cs="Arial"/>
          <w:szCs w:val="24"/>
        </w:rPr>
        <w:t xml:space="preserve"> </w:t>
      </w:r>
      <w:r w:rsidRPr="00290E49">
        <w:rPr>
          <w:rFonts w:cs="Arial"/>
          <w:szCs w:val="24"/>
        </w:rPr>
        <w:t>Wettkampfbestimmungen verantwortlich.</w:t>
      </w:r>
    </w:p>
    <w:p w14:paraId="2BAA81B8" w14:textId="77777777" w:rsidR="00910AED" w:rsidRPr="00290E49" w:rsidRDefault="00910AED" w:rsidP="00910AED">
      <w:pPr>
        <w:pStyle w:val="KeinLeerraum"/>
        <w:rPr>
          <w:rFonts w:cs="Arial"/>
          <w:szCs w:val="24"/>
        </w:rPr>
      </w:pPr>
    </w:p>
    <w:p w14:paraId="5DAAC1E8" w14:textId="37DDA4F2" w:rsidR="00A06568" w:rsidRPr="00290E49" w:rsidRDefault="00A06568" w:rsidP="00A06568">
      <w:pPr>
        <w:pStyle w:val="KeinLeerraum"/>
        <w:rPr>
          <w:rFonts w:cs="Arial"/>
          <w:szCs w:val="24"/>
        </w:rPr>
      </w:pPr>
      <w:r w:rsidRPr="00290E49">
        <w:rPr>
          <w:rFonts w:cs="Arial"/>
          <w:szCs w:val="24"/>
        </w:rPr>
        <w:t>Der Technische Delegierte muss vor jeder Veranstaltung den Ring und alle erforderlichen</w:t>
      </w:r>
      <w:r w:rsidR="00144F98" w:rsidRPr="00290E49">
        <w:rPr>
          <w:rFonts w:cs="Arial"/>
          <w:szCs w:val="24"/>
        </w:rPr>
        <w:t xml:space="preserve"> </w:t>
      </w:r>
      <w:r w:rsidRPr="00290E49">
        <w:rPr>
          <w:rFonts w:cs="Arial"/>
          <w:szCs w:val="24"/>
        </w:rPr>
        <w:t>Geräte eingehend prüfen.</w:t>
      </w:r>
    </w:p>
    <w:p w14:paraId="7ADDC442" w14:textId="77777777" w:rsidR="00A06568" w:rsidRPr="00290E49" w:rsidRDefault="00A06568" w:rsidP="00A06568">
      <w:pPr>
        <w:pStyle w:val="KeinLeerraum"/>
        <w:rPr>
          <w:rFonts w:cs="Arial"/>
          <w:szCs w:val="24"/>
        </w:rPr>
      </w:pPr>
    </w:p>
    <w:p w14:paraId="28BF1628" w14:textId="4D0DBAAB" w:rsidR="00A06568" w:rsidRPr="00290E49" w:rsidRDefault="00A06568" w:rsidP="00A06568">
      <w:pPr>
        <w:pStyle w:val="KeinLeerraum"/>
        <w:rPr>
          <w:rFonts w:cs="Arial"/>
          <w:szCs w:val="24"/>
        </w:rPr>
      </w:pPr>
      <w:r w:rsidRPr="00290E49">
        <w:rPr>
          <w:rFonts w:cs="Arial"/>
          <w:szCs w:val="24"/>
        </w:rPr>
        <w:t>Kommt der TD dieser verpflichtenden Prüfung nicht nach, so kann er für Unfälle</w:t>
      </w:r>
      <w:r w:rsidR="00144F98" w:rsidRPr="00290E49">
        <w:rPr>
          <w:rFonts w:cs="Arial"/>
          <w:szCs w:val="24"/>
        </w:rPr>
        <w:t xml:space="preserve"> </w:t>
      </w:r>
      <w:r w:rsidRPr="00290E49">
        <w:rPr>
          <w:rFonts w:cs="Arial"/>
          <w:szCs w:val="24"/>
        </w:rPr>
        <w:t>verantwortlich gemacht werden.</w:t>
      </w:r>
    </w:p>
    <w:p w14:paraId="45C1D1E0" w14:textId="77777777" w:rsidR="00A06568" w:rsidRPr="00290E49" w:rsidRDefault="00A06568" w:rsidP="00A06568">
      <w:pPr>
        <w:pStyle w:val="KeinLeerraum"/>
        <w:rPr>
          <w:rFonts w:cs="Arial"/>
          <w:szCs w:val="24"/>
        </w:rPr>
      </w:pPr>
    </w:p>
    <w:p w14:paraId="29AA2F07" w14:textId="22BF1B66" w:rsidR="00A06568" w:rsidRPr="00290E49" w:rsidRDefault="00A06568" w:rsidP="00A06568">
      <w:pPr>
        <w:pStyle w:val="KeinLeerraum"/>
        <w:rPr>
          <w:rFonts w:cs="Arial"/>
          <w:szCs w:val="24"/>
        </w:rPr>
      </w:pPr>
      <w:r w:rsidRPr="00290E49">
        <w:rPr>
          <w:rFonts w:cs="Arial"/>
          <w:szCs w:val="24"/>
        </w:rPr>
        <w:t>Der TD muss bei der Abwaage anwesend sein und trägt für die Durchführung die</w:t>
      </w:r>
      <w:r w:rsidR="00BA29E4" w:rsidRPr="00290E49">
        <w:rPr>
          <w:rFonts w:cs="Arial"/>
          <w:szCs w:val="24"/>
        </w:rPr>
        <w:t xml:space="preserve"> </w:t>
      </w:r>
      <w:r w:rsidRPr="00290E49">
        <w:rPr>
          <w:rFonts w:cs="Arial"/>
          <w:szCs w:val="24"/>
        </w:rPr>
        <w:t xml:space="preserve">Verantwortung. </w:t>
      </w:r>
    </w:p>
    <w:p w14:paraId="376C7E07" w14:textId="77777777" w:rsidR="00BA29E4" w:rsidRPr="00290E49" w:rsidRDefault="00BA29E4" w:rsidP="00A06568">
      <w:pPr>
        <w:pStyle w:val="KeinLeerraum"/>
        <w:rPr>
          <w:rFonts w:cs="Arial"/>
          <w:szCs w:val="24"/>
        </w:rPr>
      </w:pPr>
    </w:p>
    <w:p w14:paraId="00DAD74B" w14:textId="43914763" w:rsidR="00910AED" w:rsidRPr="00290E49" w:rsidRDefault="00A06568" w:rsidP="00A06568">
      <w:pPr>
        <w:pStyle w:val="KeinLeerraum"/>
        <w:rPr>
          <w:rFonts w:cs="Arial"/>
          <w:szCs w:val="24"/>
        </w:rPr>
      </w:pPr>
      <w:r w:rsidRPr="00290E49">
        <w:rPr>
          <w:rFonts w:cs="Arial"/>
          <w:szCs w:val="24"/>
        </w:rPr>
        <w:t>Zudem muss er bei der Abwaage die Lizenzüberprüfung der Trainer und die Kampfpasskontrolle der Boxer/innen durchführen.</w:t>
      </w:r>
    </w:p>
    <w:p w14:paraId="6682111D" w14:textId="77777777" w:rsidR="00910AED" w:rsidRPr="00290E49" w:rsidRDefault="00910AED" w:rsidP="00910AED">
      <w:pPr>
        <w:pStyle w:val="KeinLeerraum"/>
        <w:rPr>
          <w:rFonts w:cs="Arial"/>
          <w:szCs w:val="24"/>
        </w:rPr>
      </w:pPr>
    </w:p>
    <w:p w14:paraId="26D78092" w14:textId="0506BEB9" w:rsidR="00910AED" w:rsidRPr="00290E49" w:rsidRDefault="00A06568" w:rsidP="00A06568">
      <w:pPr>
        <w:pStyle w:val="KeinLeerraum"/>
        <w:rPr>
          <w:rFonts w:cs="Arial"/>
          <w:szCs w:val="24"/>
        </w:rPr>
      </w:pPr>
      <w:r w:rsidRPr="00290E49">
        <w:rPr>
          <w:rFonts w:cs="Arial"/>
          <w:szCs w:val="24"/>
        </w:rPr>
        <w:t>Bevor er die Genehmigung zum Veranstaltungsbeginn erteilt, hat er sich von der Anwesenheit des Kampfarztes zu überzeugen.</w:t>
      </w:r>
    </w:p>
    <w:p w14:paraId="6ECF7168" w14:textId="77777777" w:rsidR="007817CC" w:rsidRPr="00290E49" w:rsidRDefault="007817CC" w:rsidP="00A06568">
      <w:pPr>
        <w:pStyle w:val="KeinLeerraum"/>
        <w:rPr>
          <w:rFonts w:cs="Arial"/>
          <w:szCs w:val="24"/>
        </w:rPr>
      </w:pPr>
    </w:p>
    <w:p w14:paraId="34895907" w14:textId="080FD658" w:rsidR="00910AED" w:rsidRPr="00290E49" w:rsidRDefault="00A06568" w:rsidP="00A06568">
      <w:pPr>
        <w:pStyle w:val="KeinLeerraum"/>
        <w:rPr>
          <w:rFonts w:cs="Arial"/>
          <w:szCs w:val="24"/>
        </w:rPr>
      </w:pPr>
      <w:r w:rsidRPr="00290E49">
        <w:rPr>
          <w:rFonts w:cs="Arial"/>
          <w:szCs w:val="24"/>
        </w:rPr>
        <w:t>Fällt während eines Kampfes ein Kampfrichter aus, so hat der TD</w:t>
      </w:r>
      <w:r w:rsidR="009C0E46" w:rsidRPr="009C0E46">
        <w:rPr>
          <w:rFonts w:cs="Arial"/>
          <w:color w:val="5B9BD5" w:themeColor="accent5"/>
          <w:szCs w:val="24"/>
        </w:rPr>
        <w:t>-</w:t>
      </w:r>
      <w:r w:rsidRPr="00290E49">
        <w:rPr>
          <w:rFonts w:cs="Arial"/>
          <w:szCs w:val="24"/>
        </w:rPr>
        <w:t>Maßnahmen zu treffen, um eine ordnungsgemäße Fortsetzung des Kampfes gewährleisten zu können bzw. um eine sachlich entsprechende Kampfentscheidung treffen zu können.</w:t>
      </w:r>
    </w:p>
    <w:p w14:paraId="14292B93" w14:textId="77777777" w:rsidR="00910AED" w:rsidRPr="00290E49" w:rsidRDefault="00910AED" w:rsidP="00910AED">
      <w:pPr>
        <w:pStyle w:val="KeinLeerraum"/>
        <w:rPr>
          <w:rFonts w:cs="Arial"/>
          <w:szCs w:val="24"/>
        </w:rPr>
      </w:pPr>
    </w:p>
    <w:p w14:paraId="433FD9BB" w14:textId="2251D81B" w:rsidR="00910AED" w:rsidRPr="00D8566D" w:rsidRDefault="00A06568" w:rsidP="00A06568">
      <w:pPr>
        <w:pStyle w:val="KeinLeerraum"/>
        <w:rPr>
          <w:rFonts w:cs="Arial"/>
          <w:color w:val="FF0000"/>
          <w:szCs w:val="24"/>
        </w:rPr>
      </w:pPr>
      <w:r w:rsidRPr="00290E49">
        <w:rPr>
          <w:rFonts w:cs="Arial"/>
          <w:szCs w:val="24"/>
        </w:rPr>
        <w:t>Fällt der TD kurzfristig aus</w:t>
      </w:r>
      <w:r w:rsidR="009914B7">
        <w:rPr>
          <w:rFonts w:cs="Arial"/>
          <w:szCs w:val="24"/>
        </w:rPr>
        <w:t xml:space="preserve">, </w:t>
      </w:r>
      <w:r w:rsidRPr="00290E49">
        <w:rPr>
          <w:rFonts w:cs="Arial"/>
          <w:szCs w:val="24"/>
        </w:rPr>
        <w:t>so hat ein</w:t>
      </w:r>
      <w:r w:rsidR="00790413" w:rsidRPr="00290E49">
        <w:rPr>
          <w:rFonts w:cs="Arial"/>
          <w:szCs w:val="24"/>
        </w:rPr>
        <w:t xml:space="preserve"> </w:t>
      </w:r>
      <w:r w:rsidRPr="00290E49">
        <w:rPr>
          <w:rFonts w:cs="Arial"/>
          <w:szCs w:val="24"/>
        </w:rPr>
        <w:t>inländischer Kampfrichter, sofern er eine Delegiertenprüfung besitzt, dessen Aufgaben</w:t>
      </w:r>
      <w:r w:rsidR="00790413" w:rsidRPr="00290E49">
        <w:rPr>
          <w:rFonts w:cs="Arial"/>
          <w:szCs w:val="24"/>
        </w:rPr>
        <w:t xml:space="preserve"> </w:t>
      </w:r>
      <w:r w:rsidRPr="00290E49">
        <w:rPr>
          <w:rFonts w:cs="Arial"/>
          <w:szCs w:val="24"/>
        </w:rPr>
        <w:t>wahrzunehme</w:t>
      </w:r>
      <w:r w:rsidR="009914B7">
        <w:rPr>
          <w:rFonts w:cs="Arial"/>
          <w:szCs w:val="24"/>
        </w:rPr>
        <w:t>n.</w:t>
      </w:r>
      <w:r w:rsidR="00D8566D">
        <w:rPr>
          <w:rFonts w:cs="Arial"/>
          <w:color w:val="FF0000"/>
          <w:szCs w:val="24"/>
        </w:rPr>
        <w:t xml:space="preserve"> </w:t>
      </w:r>
    </w:p>
    <w:p w14:paraId="378A8795" w14:textId="2F237D1B" w:rsidR="00420103" w:rsidRPr="00D8566D" w:rsidRDefault="00420103" w:rsidP="00A06568">
      <w:pPr>
        <w:pStyle w:val="KeinLeerraum"/>
        <w:rPr>
          <w:rFonts w:cs="Arial"/>
          <w:strike/>
          <w:color w:val="FF0000"/>
          <w:szCs w:val="24"/>
        </w:rPr>
      </w:pPr>
    </w:p>
    <w:p w14:paraId="7F8338B1" w14:textId="2E80867A" w:rsidR="00420103" w:rsidRPr="00290E49" w:rsidRDefault="00420103" w:rsidP="00A06568">
      <w:pPr>
        <w:pStyle w:val="KeinLeerraum"/>
        <w:rPr>
          <w:rFonts w:cs="Arial"/>
          <w:szCs w:val="24"/>
        </w:rPr>
      </w:pPr>
      <w:r w:rsidRPr="00290E49">
        <w:rPr>
          <w:rFonts w:cs="Arial"/>
          <w:szCs w:val="24"/>
        </w:rPr>
        <w:t>Er muss die Verständigung de</w:t>
      </w:r>
      <w:r w:rsidR="00790413" w:rsidRPr="00290E49">
        <w:rPr>
          <w:rFonts w:cs="Arial"/>
          <w:szCs w:val="24"/>
        </w:rPr>
        <w:t>r</w:t>
      </w:r>
      <w:r w:rsidRPr="00290E49">
        <w:rPr>
          <w:rFonts w:cs="Arial"/>
          <w:szCs w:val="24"/>
        </w:rPr>
        <w:t xml:space="preserve"> zuständigen Landesverb</w:t>
      </w:r>
      <w:r w:rsidR="00790413" w:rsidRPr="00290E49">
        <w:rPr>
          <w:rFonts w:cs="Arial"/>
          <w:szCs w:val="24"/>
        </w:rPr>
        <w:t>ände</w:t>
      </w:r>
      <w:r w:rsidRPr="00290E49">
        <w:rPr>
          <w:rFonts w:cs="Arial"/>
          <w:szCs w:val="24"/>
        </w:rPr>
        <w:t xml:space="preserve"> bei Sperren veranlassen.</w:t>
      </w:r>
    </w:p>
    <w:p w14:paraId="0390B4ED" w14:textId="77777777" w:rsidR="00A06568" w:rsidRPr="00290E49" w:rsidRDefault="00A06568" w:rsidP="00A06568">
      <w:pPr>
        <w:pStyle w:val="KeinLeerraum"/>
        <w:rPr>
          <w:rFonts w:cs="Arial"/>
          <w:szCs w:val="24"/>
        </w:rPr>
      </w:pPr>
    </w:p>
    <w:p w14:paraId="6179A157" w14:textId="77777777" w:rsidR="00A06568" w:rsidRPr="00290E49" w:rsidRDefault="00A06568" w:rsidP="00A06568">
      <w:pPr>
        <w:pStyle w:val="KeinLeerraum"/>
        <w:rPr>
          <w:rFonts w:cs="Arial"/>
          <w:szCs w:val="24"/>
        </w:rPr>
      </w:pPr>
      <w:r w:rsidRPr="00290E49">
        <w:rPr>
          <w:rFonts w:cs="Arial"/>
          <w:szCs w:val="24"/>
        </w:rPr>
        <w:t>Der Technische Delegierte übernimmt nach jeder Runde die Punktezettel der Punkterichter und überträgt die Rundenergebnisse in das Wertungsblatt. Am Ende des Kampfes ermittelt der TD den Sieger und weist den Sprecher an, dass Urteil zu verkünden.</w:t>
      </w:r>
    </w:p>
    <w:p w14:paraId="122F7E1F" w14:textId="77777777" w:rsidR="00910AED" w:rsidRPr="00290E49" w:rsidRDefault="00910AED" w:rsidP="00910AED">
      <w:pPr>
        <w:pStyle w:val="KeinLeerraum"/>
        <w:rPr>
          <w:rFonts w:cs="Arial"/>
          <w:szCs w:val="24"/>
        </w:rPr>
      </w:pPr>
    </w:p>
    <w:p w14:paraId="430613DF" w14:textId="77777777" w:rsidR="00910AED" w:rsidRPr="00290E49" w:rsidRDefault="00A06568" w:rsidP="00A06568">
      <w:pPr>
        <w:pStyle w:val="KeinLeerraum"/>
        <w:rPr>
          <w:rFonts w:cs="Arial"/>
          <w:szCs w:val="24"/>
        </w:rPr>
      </w:pPr>
      <w:r w:rsidRPr="00290E49">
        <w:rPr>
          <w:rFonts w:cs="Arial"/>
          <w:szCs w:val="24"/>
        </w:rPr>
        <w:lastRenderedPageBreak/>
        <w:t>Ein vom TD bestätigtes Kampfurteil kann, sofern kein Formfehler (§ 20 Abs. A) vorliegt, nicht geändert werden.</w:t>
      </w:r>
    </w:p>
    <w:p w14:paraId="5B353D15" w14:textId="77777777" w:rsidR="00910AED" w:rsidRPr="00290E49" w:rsidRDefault="00910AED" w:rsidP="00910AED">
      <w:pPr>
        <w:pStyle w:val="KeinLeerraum"/>
        <w:rPr>
          <w:rFonts w:cs="Arial"/>
          <w:szCs w:val="24"/>
        </w:rPr>
      </w:pPr>
    </w:p>
    <w:p w14:paraId="4823508B" w14:textId="078FC47E" w:rsidR="00910AED" w:rsidRPr="00290E49" w:rsidRDefault="00A06568" w:rsidP="00A06568">
      <w:pPr>
        <w:pStyle w:val="KeinLeerraum"/>
        <w:rPr>
          <w:rFonts w:cs="Arial"/>
          <w:szCs w:val="24"/>
        </w:rPr>
      </w:pPr>
      <w:r w:rsidRPr="00290E49">
        <w:rPr>
          <w:rFonts w:cs="Arial"/>
          <w:szCs w:val="24"/>
        </w:rPr>
        <w:t>Um all diesen Aufgaben gerecht zu werden, muss der Technische Delegierte die</w:t>
      </w:r>
      <w:r w:rsidR="00790413" w:rsidRPr="00290E49">
        <w:rPr>
          <w:rFonts w:cs="Arial"/>
          <w:szCs w:val="24"/>
        </w:rPr>
        <w:t xml:space="preserve"> </w:t>
      </w:r>
      <w:r w:rsidRPr="00290E49">
        <w:rPr>
          <w:rFonts w:cs="Arial"/>
          <w:szCs w:val="24"/>
        </w:rPr>
        <w:t>Kampfrichterprüfung mit Erfolg abgelegt haben und zusätzlich über eine Delegiertenprüfung verfügen.</w:t>
      </w:r>
      <w:r w:rsidR="00790413" w:rsidRPr="00290E49">
        <w:rPr>
          <w:rFonts w:cs="Arial"/>
          <w:szCs w:val="24"/>
        </w:rPr>
        <w:t xml:space="preserve"> </w:t>
      </w:r>
      <w:r w:rsidRPr="00290E49">
        <w:rPr>
          <w:rFonts w:cs="Arial"/>
          <w:szCs w:val="24"/>
        </w:rPr>
        <w:t>Zu Erhaltung der Lizenz muss er verpflichtend alle drei Jahre an einer Weiterbildun</w:t>
      </w:r>
      <w:r w:rsidR="008303C3">
        <w:rPr>
          <w:rFonts w:cs="Arial"/>
          <w:szCs w:val="24"/>
        </w:rPr>
        <w:t>g</w:t>
      </w:r>
      <w:r w:rsidR="007817CC" w:rsidRPr="00290E49">
        <w:rPr>
          <w:rFonts w:cs="Arial"/>
          <w:szCs w:val="24"/>
        </w:rPr>
        <w:t xml:space="preserve"> </w:t>
      </w:r>
      <w:r w:rsidRPr="00290E49">
        <w:rPr>
          <w:rFonts w:cs="Arial"/>
          <w:szCs w:val="24"/>
        </w:rPr>
        <w:t>teilnehmen.</w:t>
      </w:r>
    </w:p>
    <w:p w14:paraId="0DD5C262" w14:textId="77777777" w:rsidR="00910AED" w:rsidRPr="00290E49" w:rsidRDefault="00910AED" w:rsidP="00910AED">
      <w:pPr>
        <w:pStyle w:val="KeinLeerraum"/>
        <w:rPr>
          <w:rFonts w:cs="Arial"/>
          <w:szCs w:val="24"/>
        </w:rPr>
      </w:pPr>
    </w:p>
    <w:p w14:paraId="7330D27E" w14:textId="3FD8C927" w:rsidR="00910AED" w:rsidRPr="00290E49" w:rsidRDefault="00A06568" w:rsidP="00910AED">
      <w:pPr>
        <w:pStyle w:val="KeinLeerraum"/>
        <w:rPr>
          <w:rFonts w:cs="Arial"/>
          <w:szCs w:val="24"/>
        </w:rPr>
      </w:pPr>
      <w:r w:rsidRPr="00290E49">
        <w:rPr>
          <w:rFonts w:cs="Arial"/>
          <w:szCs w:val="24"/>
        </w:rPr>
        <w:t>Am Ende einer Veranstaltung muss der Technische Delegierte einen TD</w:t>
      </w:r>
      <w:r w:rsidR="00790413" w:rsidRPr="00290E49">
        <w:rPr>
          <w:rFonts w:cs="Arial"/>
          <w:szCs w:val="24"/>
        </w:rPr>
        <w:t>-</w:t>
      </w:r>
      <w:r w:rsidRPr="00290E49">
        <w:rPr>
          <w:rFonts w:cs="Arial"/>
          <w:szCs w:val="24"/>
        </w:rPr>
        <w:t>Bericht ausfüllen,</w:t>
      </w:r>
      <w:r w:rsidR="00790413" w:rsidRPr="00290E49">
        <w:rPr>
          <w:rFonts w:cs="Arial"/>
          <w:szCs w:val="24"/>
        </w:rPr>
        <w:t xml:space="preserve"> </w:t>
      </w:r>
      <w:r w:rsidRPr="00290E49">
        <w:rPr>
          <w:rFonts w:cs="Arial"/>
          <w:szCs w:val="24"/>
        </w:rPr>
        <w:t xml:space="preserve">welcher innerhalb von </w:t>
      </w:r>
      <w:r w:rsidR="00790413" w:rsidRPr="00290E49">
        <w:rPr>
          <w:rFonts w:cs="Arial"/>
          <w:szCs w:val="24"/>
        </w:rPr>
        <w:t>fünf</w:t>
      </w:r>
      <w:r w:rsidR="007817CC" w:rsidRPr="00290E49">
        <w:rPr>
          <w:rFonts w:cs="Arial"/>
          <w:szCs w:val="24"/>
        </w:rPr>
        <w:t xml:space="preserve"> </w:t>
      </w:r>
      <w:r w:rsidRPr="00290E49">
        <w:rPr>
          <w:rFonts w:cs="Arial"/>
          <w:szCs w:val="24"/>
        </w:rPr>
        <w:t>Tagen an die zuständigen Personen im ÖBV übermittelt werden muss.</w:t>
      </w:r>
    </w:p>
    <w:p w14:paraId="5716BAFC" w14:textId="77777777" w:rsidR="00910AED" w:rsidRPr="00290E49" w:rsidRDefault="00910AED" w:rsidP="00910AED">
      <w:pPr>
        <w:pStyle w:val="KeinLeerraum"/>
        <w:rPr>
          <w:rFonts w:cs="Arial"/>
          <w:szCs w:val="24"/>
        </w:rPr>
      </w:pPr>
    </w:p>
    <w:p w14:paraId="1E102F50" w14:textId="77777777" w:rsidR="00910AED" w:rsidRPr="00290E49" w:rsidRDefault="00A06568" w:rsidP="00910AED">
      <w:pPr>
        <w:pStyle w:val="KeinLeerraum"/>
        <w:rPr>
          <w:rFonts w:cs="Arial"/>
          <w:szCs w:val="24"/>
          <w:u w:val="single"/>
        </w:rPr>
      </w:pPr>
      <w:r w:rsidRPr="00290E49">
        <w:rPr>
          <w:rFonts w:cs="Arial"/>
          <w:szCs w:val="24"/>
          <w:u w:val="single"/>
        </w:rPr>
        <w:t>Dem Technischen Delegierten stehen folgende Hilfskräfte zur Verfügung:</w:t>
      </w:r>
    </w:p>
    <w:p w14:paraId="6DF3DAC3" w14:textId="77777777" w:rsidR="00910AED" w:rsidRPr="00290E49" w:rsidRDefault="00910AED" w:rsidP="00910AED">
      <w:pPr>
        <w:pStyle w:val="KeinLeerraum"/>
        <w:rPr>
          <w:rFonts w:cs="Arial"/>
          <w:szCs w:val="24"/>
        </w:rPr>
      </w:pPr>
    </w:p>
    <w:p w14:paraId="3F1C6EB7" w14:textId="7AA9C098" w:rsidR="00B216E5" w:rsidRPr="00290E49" w:rsidRDefault="00A06568">
      <w:pPr>
        <w:pStyle w:val="KeinLeerraum"/>
        <w:numPr>
          <w:ilvl w:val="0"/>
          <w:numId w:val="18"/>
        </w:numPr>
        <w:rPr>
          <w:rFonts w:cs="Arial"/>
          <w:szCs w:val="24"/>
          <w:u w:val="single"/>
        </w:rPr>
      </w:pPr>
      <w:r w:rsidRPr="00290E49">
        <w:rPr>
          <w:rFonts w:cs="Arial"/>
          <w:szCs w:val="24"/>
          <w:u w:val="single"/>
        </w:rPr>
        <w:t>Protokollführer</w:t>
      </w:r>
      <w:r w:rsidR="00790413" w:rsidRPr="00290E49">
        <w:rPr>
          <w:rFonts w:cs="Arial"/>
          <w:szCs w:val="24"/>
          <w:u w:val="single"/>
        </w:rPr>
        <w:t>:</w:t>
      </w:r>
    </w:p>
    <w:p w14:paraId="250844C1" w14:textId="267E61AC" w:rsidR="00B216E5" w:rsidRPr="00290E49" w:rsidRDefault="00B216E5" w:rsidP="00790413">
      <w:pPr>
        <w:pStyle w:val="KeinLeerraum"/>
        <w:ind w:left="720"/>
        <w:rPr>
          <w:rFonts w:cs="Arial"/>
          <w:szCs w:val="24"/>
        </w:rPr>
      </w:pPr>
      <w:r w:rsidRPr="00290E49">
        <w:rPr>
          <w:rFonts w:cs="Arial"/>
          <w:szCs w:val="24"/>
        </w:rPr>
        <w:t>Ihm obliegen die Führung des Kampfprotokolls und die Eintragung der Kampfergebnisse in die Kampfpässe.</w:t>
      </w:r>
      <w:r w:rsidR="00790413" w:rsidRPr="00290E49">
        <w:rPr>
          <w:rFonts w:cs="Arial"/>
          <w:szCs w:val="24"/>
        </w:rPr>
        <w:t xml:space="preserve"> </w:t>
      </w:r>
      <w:r w:rsidRPr="00290E49">
        <w:rPr>
          <w:rFonts w:cs="Arial"/>
          <w:szCs w:val="24"/>
        </w:rPr>
        <w:t>Das Fehlen von Kampfpässen ist unter</w:t>
      </w:r>
      <w:r w:rsidR="00790413" w:rsidRPr="00290E49">
        <w:rPr>
          <w:rFonts w:cs="Arial"/>
          <w:szCs w:val="24"/>
        </w:rPr>
        <w:t xml:space="preserve"> </w:t>
      </w:r>
      <w:r w:rsidR="0040703C">
        <w:rPr>
          <w:rFonts w:cs="Arial"/>
          <w:szCs w:val="24"/>
        </w:rPr>
        <w:t>- Besondere</w:t>
      </w:r>
      <w:r w:rsidRPr="00290E49">
        <w:rPr>
          <w:rFonts w:cs="Arial"/>
          <w:szCs w:val="24"/>
        </w:rPr>
        <w:t xml:space="preserve"> Vorkommnisse </w:t>
      </w:r>
      <w:r w:rsidR="00790413" w:rsidRPr="00290E49">
        <w:rPr>
          <w:rFonts w:cs="Arial"/>
          <w:szCs w:val="24"/>
        </w:rPr>
        <w:t>–</w:t>
      </w:r>
      <w:r w:rsidRPr="00290E49">
        <w:rPr>
          <w:rFonts w:cs="Arial"/>
          <w:szCs w:val="24"/>
        </w:rPr>
        <w:t xml:space="preserve"> im</w:t>
      </w:r>
      <w:r w:rsidR="00790413" w:rsidRPr="00290E49">
        <w:rPr>
          <w:rFonts w:cs="Arial"/>
          <w:szCs w:val="24"/>
        </w:rPr>
        <w:t xml:space="preserve"> </w:t>
      </w:r>
      <w:r w:rsidRPr="00290E49">
        <w:rPr>
          <w:rFonts w:cs="Arial"/>
          <w:szCs w:val="24"/>
        </w:rPr>
        <w:t>Kampfprotokoll zu vermerken.</w:t>
      </w:r>
    </w:p>
    <w:p w14:paraId="1153F09B" w14:textId="2DF5EE4A" w:rsidR="00B216E5" w:rsidRPr="00290E49" w:rsidRDefault="00B216E5">
      <w:pPr>
        <w:pStyle w:val="KeinLeerraum"/>
        <w:numPr>
          <w:ilvl w:val="0"/>
          <w:numId w:val="18"/>
        </w:numPr>
        <w:rPr>
          <w:rFonts w:cs="Arial"/>
          <w:szCs w:val="24"/>
          <w:u w:val="single"/>
        </w:rPr>
      </w:pPr>
      <w:r w:rsidRPr="00290E49">
        <w:rPr>
          <w:rFonts w:cs="Arial"/>
          <w:szCs w:val="24"/>
          <w:u w:val="single"/>
        </w:rPr>
        <w:t>Sprecher</w:t>
      </w:r>
    </w:p>
    <w:p w14:paraId="4ED65A6F" w14:textId="34F8CA8A" w:rsidR="00B216E5" w:rsidRPr="00290E49" w:rsidRDefault="00B216E5" w:rsidP="00F400DE">
      <w:pPr>
        <w:pStyle w:val="KeinLeerraum"/>
        <w:ind w:left="720"/>
        <w:rPr>
          <w:rFonts w:cs="Arial"/>
          <w:szCs w:val="24"/>
        </w:rPr>
      </w:pPr>
      <w:r w:rsidRPr="00290E49">
        <w:rPr>
          <w:rFonts w:cs="Arial"/>
          <w:szCs w:val="24"/>
        </w:rPr>
        <w:t>Für Mitteilungen an die Zuschauer (Vorstellung der Kämpfer, Bekanntgabe der</w:t>
      </w:r>
      <w:r w:rsidR="00790413" w:rsidRPr="00290E49">
        <w:rPr>
          <w:rFonts w:cs="Arial"/>
          <w:szCs w:val="24"/>
        </w:rPr>
        <w:t xml:space="preserve"> </w:t>
      </w:r>
      <w:r w:rsidRPr="00290E49">
        <w:rPr>
          <w:rFonts w:cs="Arial"/>
          <w:szCs w:val="24"/>
        </w:rPr>
        <w:t xml:space="preserve">Kampfergebnisse usw.) kann ein besonderer Sprecher bestimmt werden. </w:t>
      </w:r>
      <w:r w:rsidR="00F400DE" w:rsidRPr="00290E49">
        <w:rPr>
          <w:rFonts w:cs="Arial"/>
          <w:szCs w:val="24"/>
        </w:rPr>
        <w:t xml:space="preserve"> </w:t>
      </w:r>
      <w:r w:rsidRPr="00290E49">
        <w:rPr>
          <w:rFonts w:cs="Arial"/>
          <w:szCs w:val="24"/>
        </w:rPr>
        <w:t>Er darf nur die ihm vom Technischen Delegierten aufgetragenen Mitteilungen verlautbaren.</w:t>
      </w:r>
    </w:p>
    <w:p w14:paraId="10584458" w14:textId="77777777" w:rsidR="0020433C" w:rsidRPr="003C45C1" w:rsidRDefault="0020433C" w:rsidP="003C45C1">
      <w:pPr>
        <w:spacing w:before="0" w:after="0" w:line="240" w:lineRule="auto"/>
        <w:rPr>
          <w:rFonts w:ascii="Arial" w:hAnsi="Arial" w:cs="Arial"/>
          <w:sz w:val="24"/>
          <w:szCs w:val="24"/>
        </w:rPr>
      </w:pPr>
    </w:p>
    <w:p w14:paraId="60D1AE70" w14:textId="422510B4" w:rsidR="00A06568" w:rsidRPr="00290E49" w:rsidRDefault="00B216E5" w:rsidP="000F663E">
      <w:pPr>
        <w:pStyle w:val="berschrift1"/>
      </w:pPr>
      <w:bookmarkStart w:id="39" w:name="_Toc90374181"/>
      <w:r w:rsidRPr="003C45C1">
        <w:t>§ 16 ENTSCHEIDUNGEN</w:t>
      </w:r>
      <w:bookmarkEnd w:id="39"/>
    </w:p>
    <w:p w14:paraId="22FEA88D" w14:textId="77777777" w:rsidR="007B19B5" w:rsidRPr="003C45C1" w:rsidRDefault="007B19B5" w:rsidP="003C45C1">
      <w:pPr>
        <w:spacing w:before="0" w:after="0" w:line="240" w:lineRule="auto"/>
        <w:jc w:val="left"/>
        <w:rPr>
          <w:rFonts w:ascii="Arial" w:hAnsi="Arial" w:cs="Arial"/>
          <w:b/>
          <w:bCs/>
          <w:sz w:val="28"/>
          <w:szCs w:val="28"/>
        </w:rPr>
      </w:pPr>
    </w:p>
    <w:p w14:paraId="01AEE633" w14:textId="77777777" w:rsidR="00910AED" w:rsidRPr="003C45C1" w:rsidRDefault="00B216E5" w:rsidP="00910AED">
      <w:pPr>
        <w:pStyle w:val="KeinLeerraum"/>
        <w:rPr>
          <w:rFonts w:cs="Arial"/>
          <w:szCs w:val="24"/>
        </w:rPr>
      </w:pPr>
      <w:r w:rsidRPr="003C45C1">
        <w:rPr>
          <w:rFonts w:cs="Arial"/>
          <w:szCs w:val="24"/>
        </w:rPr>
        <w:t>Entscheidungen können auf folgende Art herbeigeführt werden:</w:t>
      </w:r>
    </w:p>
    <w:p w14:paraId="2DC1D811" w14:textId="77777777" w:rsidR="00910AED" w:rsidRPr="00290E49" w:rsidRDefault="00910AED" w:rsidP="00910AED">
      <w:pPr>
        <w:pStyle w:val="KeinLeerraum"/>
        <w:rPr>
          <w:rFonts w:cs="Arial"/>
          <w:szCs w:val="24"/>
        </w:rPr>
      </w:pPr>
    </w:p>
    <w:p w14:paraId="008ADE19" w14:textId="29D12996" w:rsidR="00910AED" w:rsidRDefault="00B216E5">
      <w:pPr>
        <w:pStyle w:val="KeinLeerraum"/>
        <w:numPr>
          <w:ilvl w:val="0"/>
          <w:numId w:val="19"/>
        </w:numPr>
        <w:rPr>
          <w:rFonts w:cs="Arial"/>
          <w:szCs w:val="24"/>
        </w:rPr>
      </w:pPr>
      <w:r w:rsidRPr="00290E49">
        <w:rPr>
          <w:rFonts w:cs="Arial"/>
          <w:szCs w:val="24"/>
        </w:rPr>
        <w:t>Entscheidung nach Punkten (Punktewertung)</w:t>
      </w:r>
    </w:p>
    <w:p w14:paraId="5835368F" w14:textId="77777777" w:rsidR="0036651D" w:rsidRPr="00290E49" w:rsidRDefault="0036651D" w:rsidP="0036651D">
      <w:pPr>
        <w:pStyle w:val="KeinLeerraum"/>
        <w:ind w:left="1014"/>
        <w:rPr>
          <w:rFonts w:cs="Arial"/>
          <w:szCs w:val="24"/>
        </w:rPr>
      </w:pPr>
    </w:p>
    <w:p w14:paraId="737AB433" w14:textId="0C7AFF58" w:rsidR="00910AED" w:rsidRDefault="00B216E5">
      <w:pPr>
        <w:pStyle w:val="KeinLeerraum"/>
        <w:numPr>
          <w:ilvl w:val="0"/>
          <w:numId w:val="19"/>
        </w:numPr>
        <w:rPr>
          <w:rFonts w:cs="Arial"/>
          <w:szCs w:val="24"/>
        </w:rPr>
      </w:pPr>
      <w:r w:rsidRPr="00290E49">
        <w:rPr>
          <w:rFonts w:cs="Arial"/>
          <w:szCs w:val="24"/>
        </w:rPr>
        <w:t>Entscheidung durch ABD (Abandon) bei Aufgabe durch den Trainer oder Boxer.</w:t>
      </w:r>
    </w:p>
    <w:p w14:paraId="65A27BF4" w14:textId="77777777" w:rsidR="0036651D" w:rsidRPr="00290E49" w:rsidRDefault="0036651D" w:rsidP="0036651D">
      <w:pPr>
        <w:pStyle w:val="KeinLeerraum"/>
        <w:rPr>
          <w:rFonts w:cs="Arial"/>
          <w:szCs w:val="24"/>
        </w:rPr>
      </w:pPr>
    </w:p>
    <w:p w14:paraId="1063FDDF" w14:textId="77777777" w:rsidR="00910AED" w:rsidRPr="00290E49" w:rsidRDefault="00B216E5">
      <w:pPr>
        <w:pStyle w:val="KeinLeerraum"/>
        <w:numPr>
          <w:ilvl w:val="0"/>
          <w:numId w:val="19"/>
        </w:numPr>
        <w:rPr>
          <w:rFonts w:cs="Arial"/>
          <w:szCs w:val="24"/>
        </w:rPr>
      </w:pPr>
      <w:r w:rsidRPr="00290E49">
        <w:rPr>
          <w:rFonts w:cs="Arial"/>
          <w:szCs w:val="24"/>
        </w:rPr>
        <w:t xml:space="preserve">Entscheidung durch RSC (Referee </w:t>
      </w:r>
      <w:proofErr w:type="spellStart"/>
      <w:r w:rsidRPr="00290E49">
        <w:rPr>
          <w:rFonts w:cs="Arial"/>
          <w:szCs w:val="24"/>
        </w:rPr>
        <w:t>Stops</w:t>
      </w:r>
      <w:proofErr w:type="spellEnd"/>
      <w:r w:rsidRPr="00290E49">
        <w:rPr>
          <w:rFonts w:cs="Arial"/>
          <w:szCs w:val="24"/>
        </w:rPr>
        <w:t xml:space="preserve"> Contest):</w:t>
      </w:r>
    </w:p>
    <w:p w14:paraId="4A734BFB" w14:textId="27AEAD66" w:rsidR="00910AED" w:rsidRDefault="00B216E5">
      <w:pPr>
        <w:pStyle w:val="KeinLeerraum"/>
        <w:numPr>
          <w:ilvl w:val="0"/>
          <w:numId w:val="20"/>
        </w:numPr>
        <w:ind w:left="1068"/>
        <w:rPr>
          <w:rFonts w:cs="Arial"/>
          <w:szCs w:val="24"/>
        </w:rPr>
      </w:pPr>
      <w:r w:rsidRPr="00290E49">
        <w:rPr>
          <w:rFonts w:cs="Arial"/>
          <w:szCs w:val="24"/>
        </w:rPr>
        <w:t>wenn der Ringrichter auf Grund großer Überlegenheit den Kampf beendet.</w:t>
      </w:r>
    </w:p>
    <w:p w14:paraId="733EF6CC" w14:textId="072EC8EE" w:rsidR="008539E8" w:rsidRPr="002442E1" w:rsidRDefault="008539E8" w:rsidP="008539E8">
      <w:pPr>
        <w:pStyle w:val="KeinLeerraum"/>
        <w:ind w:left="1068"/>
        <w:rPr>
          <w:rFonts w:cs="Arial"/>
          <w:color w:val="000000" w:themeColor="text1"/>
          <w:szCs w:val="24"/>
        </w:rPr>
      </w:pPr>
      <w:r w:rsidRPr="002442E1">
        <w:rPr>
          <w:rFonts w:cs="Arial"/>
          <w:color w:val="000000" w:themeColor="text1"/>
          <w:szCs w:val="24"/>
        </w:rPr>
        <w:t>RSC-H (</w:t>
      </w:r>
      <w:r w:rsidR="00D53EB6" w:rsidRPr="002442E1">
        <w:rPr>
          <w:rFonts w:cs="Arial"/>
          <w:color w:val="000000" w:themeColor="text1"/>
          <w:szCs w:val="24"/>
        </w:rPr>
        <w:t>H</w:t>
      </w:r>
      <w:r w:rsidRPr="002442E1">
        <w:rPr>
          <w:rFonts w:cs="Arial"/>
          <w:color w:val="000000" w:themeColor="text1"/>
          <w:szCs w:val="24"/>
        </w:rPr>
        <w:t>ead – Kopfschläge)</w:t>
      </w:r>
    </w:p>
    <w:p w14:paraId="3435F419" w14:textId="0F0A98D4" w:rsidR="008539E8" w:rsidRPr="002442E1" w:rsidRDefault="008539E8" w:rsidP="008539E8">
      <w:pPr>
        <w:pStyle w:val="KeinLeerraum"/>
        <w:ind w:left="1068"/>
        <w:rPr>
          <w:rFonts w:cs="Arial"/>
          <w:color w:val="000000" w:themeColor="text1"/>
          <w:szCs w:val="24"/>
        </w:rPr>
      </w:pPr>
      <w:r w:rsidRPr="002442E1">
        <w:rPr>
          <w:rFonts w:cs="Arial"/>
          <w:color w:val="000000" w:themeColor="text1"/>
          <w:szCs w:val="24"/>
        </w:rPr>
        <w:t>RSC-B (</w:t>
      </w:r>
      <w:r w:rsidR="00D53EB6" w:rsidRPr="002442E1">
        <w:rPr>
          <w:rFonts w:cs="Arial"/>
          <w:color w:val="000000" w:themeColor="text1"/>
          <w:szCs w:val="24"/>
        </w:rPr>
        <w:t>B</w:t>
      </w:r>
      <w:r w:rsidRPr="002442E1">
        <w:rPr>
          <w:rFonts w:cs="Arial"/>
          <w:color w:val="000000" w:themeColor="text1"/>
          <w:szCs w:val="24"/>
        </w:rPr>
        <w:t>ody – Körperschläge)</w:t>
      </w:r>
    </w:p>
    <w:p w14:paraId="03FFDE30" w14:textId="2FB11B02" w:rsidR="00910AED" w:rsidRPr="002442E1" w:rsidRDefault="00B216E5">
      <w:pPr>
        <w:pStyle w:val="KeinLeerraum"/>
        <w:numPr>
          <w:ilvl w:val="0"/>
          <w:numId w:val="20"/>
        </w:numPr>
        <w:ind w:left="1068"/>
        <w:rPr>
          <w:rFonts w:cs="Arial"/>
          <w:color w:val="000000" w:themeColor="text1"/>
          <w:szCs w:val="24"/>
        </w:rPr>
      </w:pPr>
      <w:r w:rsidRPr="00290E49">
        <w:rPr>
          <w:rFonts w:cs="Arial"/>
          <w:szCs w:val="24"/>
        </w:rPr>
        <w:t>wenn ein/e Boxer/</w:t>
      </w:r>
      <w:r w:rsidR="00F400DE" w:rsidRPr="00290E49">
        <w:rPr>
          <w:rFonts w:cs="Arial"/>
          <w:szCs w:val="24"/>
        </w:rPr>
        <w:t>i</w:t>
      </w:r>
      <w:r w:rsidRPr="00290E49">
        <w:rPr>
          <w:rFonts w:cs="Arial"/>
          <w:szCs w:val="24"/>
        </w:rPr>
        <w:t>n nach 90 Sekunden Auszeit nach einem Tiefschlag nicht</w:t>
      </w:r>
      <w:r w:rsidR="00F400DE" w:rsidRPr="00290E49">
        <w:rPr>
          <w:rFonts w:cs="Arial"/>
          <w:szCs w:val="24"/>
        </w:rPr>
        <w:t xml:space="preserve"> </w:t>
      </w:r>
      <w:r w:rsidRPr="002442E1">
        <w:rPr>
          <w:rFonts w:cs="Arial"/>
          <w:color w:val="000000" w:themeColor="text1"/>
          <w:szCs w:val="24"/>
        </w:rPr>
        <w:t>weiter boxen kann.</w:t>
      </w:r>
      <w:r w:rsidR="008539E8" w:rsidRPr="002442E1">
        <w:rPr>
          <w:rFonts w:cs="Arial"/>
          <w:color w:val="000000" w:themeColor="text1"/>
          <w:szCs w:val="24"/>
        </w:rPr>
        <w:t xml:space="preserve"> (RSC-I)</w:t>
      </w:r>
    </w:p>
    <w:p w14:paraId="13F2CED4" w14:textId="54BBE8C8" w:rsidR="00910AED" w:rsidRPr="002442E1" w:rsidRDefault="00B216E5">
      <w:pPr>
        <w:pStyle w:val="KeinLeerraum"/>
        <w:numPr>
          <w:ilvl w:val="0"/>
          <w:numId w:val="20"/>
        </w:numPr>
        <w:ind w:left="1068"/>
        <w:rPr>
          <w:rFonts w:cs="Arial"/>
          <w:color w:val="000000" w:themeColor="text1"/>
          <w:szCs w:val="24"/>
        </w:rPr>
      </w:pPr>
      <w:r w:rsidRPr="002442E1">
        <w:rPr>
          <w:rFonts w:cs="Arial"/>
          <w:color w:val="000000" w:themeColor="text1"/>
          <w:szCs w:val="24"/>
        </w:rPr>
        <w:t>wenn ein/e Boxer/In</w:t>
      </w:r>
      <w:r w:rsidR="008539E8" w:rsidRPr="002442E1">
        <w:rPr>
          <w:rFonts w:cs="Arial"/>
          <w:color w:val="000000" w:themeColor="text1"/>
          <w:szCs w:val="24"/>
        </w:rPr>
        <w:t xml:space="preserve"> durch einen korrekten Schlag aus dem Ring fällt</w:t>
      </w:r>
      <w:r w:rsidRPr="002442E1">
        <w:rPr>
          <w:rFonts w:cs="Arial"/>
          <w:color w:val="000000" w:themeColor="text1"/>
          <w:szCs w:val="24"/>
        </w:rPr>
        <w:t xml:space="preserve"> </w:t>
      </w:r>
      <w:r w:rsidR="008539E8" w:rsidRPr="002442E1">
        <w:rPr>
          <w:rFonts w:cs="Arial"/>
          <w:color w:val="000000" w:themeColor="text1"/>
          <w:szCs w:val="24"/>
        </w:rPr>
        <w:t xml:space="preserve">und </w:t>
      </w:r>
      <w:r w:rsidRPr="002442E1">
        <w:rPr>
          <w:rFonts w:cs="Arial"/>
          <w:color w:val="000000" w:themeColor="text1"/>
          <w:szCs w:val="24"/>
        </w:rPr>
        <w:t xml:space="preserve">nicht </w:t>
      </w:r>
      <w:r w:rsidR="008539E8" w:rsidRPr="002442E1">
        <w:rPr>
          <w:rFonts w:cs="Arial"/>
          <w:color w:val="000000" w:themeColor="text1"/>
          <w:szCs w:val="24"/>
        </w:rPr>
        <w:t xml:space="preserve">nach dem Anzählen bis 8 und </w:t>
      </w:r>
      <w:r w:rsidR="00E10EBC">
        <w:rPr>
          <w:rFonts w:cs="Arial"/>
          <w:color w:val="000000" w:themeColor="text1"/>
          <w:szCs w:val="24"/>
        </w:rPr>
        <w:t xml:space="preserve">anschließendem </w:t>
      </w:r>
      <w:r w:rsidR="008539E8" w:rsidRPr="002442E1">
        <w:rPr>
          <w:rFonts w:cs="Arial"/>
          <w:color w:val="000000" w:themeColor="text1"/>
          <w:szCs w:val="24"/>
        </w:rPr>
        <w:t xml:space="preserve">Kommando Time, </w:t>
      </w:r>
      <w:r w:rsidRPr="002442E1">
        <w:rPr>
          <w:rFonts w:cs="Arial"/>
          <w:color w:val="000000" w:themeColor="text1"/>
          <w:szCs w:val="24"/>
        </w:rPr>
        <w:t>innerhalb von 30 Sekunden ohne fremde Hilfe wieder</w:t>
      </w:r>
      <w:r w:rsidR="00F400DE" w:rsidRPr="002442E1">
        <w:rPr>
          <w:rFonts w:cs="Arial"/>
          <w:color w:val="000000" w:themeColor="text1"/>
          <w:szCs w:val="24"/>
        </w:rPr>
        <w:t xml:space="preserve"> </w:t>
      </w:r>
      <w:r w:rsidRPr="002442E1">
        <w:rPr>
          <w:rFonts w:cs="Arial"/>
          <w:color w:val="000000" w:themeColor="text1"/>
          <w:szCs w:val="24"/>
        </w:rPr>
        <w:t>zurück in den Ring kommt</w:t>
      </w:r>
      <w:r w:rsidR="008539E8" w:rsidRPr="002442E1">
        <w:rPr>
          <w:rFonts w:cs="Arial"/>
          <w:color w:val="000000" w:themeColor="text1"/>
          <w:szCs w:val="24"/>
        </w:rPr>
        <w:t xml:space="preserve"> (RSC)</w:t>
      </w:r>
    </w:p>
    <w:p w14:paraId="5AA3D040" w14:textId="778757B6" w:rsidR="006173D5" w:rsidRPr="002442E1" w:rsidRDefault="006173D5">
      <w:pPr>
        <w:pStyle w:val="KeinLeerraum"/>
        <w:numPr>
          <w:ilvl w:val="0"/>
          <w:numId w:val="20"/>
        </w:numPr>
        <w:ind w:left="1068"/>
        <w:rPr>
          <w:rFonts w:cs="Arial"/>
          <w:color w:val="000000" w:themeColor="text1"/>
          <w:szCs w:val="24"/>
        </w:rPr>
      </w:pPr>
      <w:r w:rsidRPr="002442E1">
        <w:rPr>
          <w:rFonts w:cs="Arial"/>
          <w:color w:val="000000" w:themeColor="text1"/>
          <w:szCs w:val="24"/>
        </w:rPr>
        <w:t>wenn ein/e Boxer/In durch eigenes Verschulden aus dem Ring fällt,</w:t>
      </w:r>
      <w:r w:rsidR="009C0E46" w:rsidRPr="002442E1">
        <w:rPr>
          <w:rFonts w:cs="Arial"/>
          <w:color w:val="000000" w:themeColor="text1"/>
          <w:szCs w:val="24"/>
        </w:rPr>
        <w:t xml:space="preserve"> </w:t>
      </w:r>
      <w:r w:rsidRPr="002442E1">
        <w:rPr>
          <w:rFonts w:cs="Arial"/>
          <w:color w:val="000000" w:themeColor="text1"/>
          <w:szCs w:val="24"/>
        </w:rPr>
        <w:t>nur Kommando Time</w:t>
      </w:r>
      <w:r w:rsidR="00E10EBC">
        <w:rPr>
          <w:rFonts w:cs="Arial"/>
          <w:color w:val="000000" w:themeColor="text1"/>
          <w:szCs w:val="24"/>
        </w:rPr>
        <w:t xml:space="preserve"> sagen</w:t>
      </w:r>
      <w:r w:rsidRPr="002442E1">
        <w:rPr>
          <w:rFonts w:cs="Arial"/>
          <w:color w:val="000000" w:themeColor="text1"/>
          <w:szCs w:val="24"/>
        </w:rPr>
        <w:t>, und nicht innerhalb von 30 Sekunden ohne fremde Hilfe wieder zurück in den Ring kommt (RSC)</w:t>
      </w:r>
    </w:p>
    <w:p w14:paraId="2A4F1154" w14:textId="3D8BE120" w:rsidR="006173D5" w:rsidRPr="002442E1" w:rsidRDefault="006173D5">
      <w:pPr>
        <w:pStyle w:val="KeinLeerraum"/>
        <w:numPr>
          <w:ilvl w:val="0"/>
          <w:numId w:val="20"/>
        </w:numPr>
        <w:ind w:left="1068"/>
        <w:rPr>
          <w:rFonts w:cs="Arial"/>
          <w:color w:val="000000" w:themeColor="text1"/>
          <w:szCs w:val="24"/>
        </w:rPr>
      </w:pPr>
      <w:r w:rsidRPr="002442E1">
        <w:rPr>
          <w:rFonts w:cs="Arial"/>
          <w:color w:val="000000" w:themeColor="text1"/>
          <w:szCs w:val="24"/>
        </w:rPr>
        <w:t>wenn ein/e Boxer/In aus dem Ring</w:t>
      </w:r>
      <w:r w:rsidR="00213229" w:rsidRPr="002442E1">
        <w:rPr>
          <w:rFonts w:cs="Arial"/>
          <w:color w:val="000000" w:themeColor="text1"/>
          <w:szCs w:val="24"/>
        </w:rPr>
        <w:t xml:space="preserve"> gestoßen wird, nur </w:t>
      </w:r>
      <w:r w:rsidRPr="002442E1">
        <w:rPr>
          <w:rFonts w:cs="Arial"/>
          <w:color w:val="000000" w:themeColor="text1"/>
          <w:szCs w:val="24"/>
        </w:rPr>
        <w:t>Kommando Time</w:t>
      </w:r>
      <w:r w:rsidR="00E10EBC">
        <w:rPr>
          <w:rFonts w:cs="Arial"/>
          <w:color w:val="000000" w:themeColor="text1"/>
          <w:szCs w:val="24"/>
        </w:rPr>
        <w:t xml:space="preserve"> sagen</w:t>
      </w:r>
      <w:r w:rsidRPr="002442E1">
        <w:rPr>
          <w:rFonts w:cs="Arial"/>
          <w:color w:val="000000" w:themeColor="text1"/>
          <w:szCs w:val="24"/>
        </w:rPr>
        <w:t xml:space="preserve">, </w:t>
      </w:r>
      <w:r w:rsidR="00E10EBC">
        <w:rPr>
          <w:rFonts w:cs="Arial"/>
          <w:color w:val="000000" w:themeColor="text1"/>
          <w:szCs w:val="24"/>
        </w:rPr>
        <w:t xml:space="preserve">der </w:t>
      </w:r>
      <w:r w:rsidR="008D6CB6" w:rsidRPr="002442E1">
        <w:rPr>
          <w:rFonts w:cs="Arial"/>
          <w:color w:val="000000" w:themeColor="text1"/>
          <w:szCs w:val="24"/>
        </w:rPr>
        <w:t>Zeitnehmer startet mit</w:t>
      </w:r>
      <w:r w:rsidRPr="002442E1">
        <w:rPr>
          <w:rFonts w:cs="Arial"/>
          <w:color w:val="000000" w:themeColor="text1"/>
          <w:szCs w:val="24"/>
        </w:rPr>
        <w:t xml:space="preserve"> </w:t>
      </w:r>
      <w:r w:rsidR="008D6CB6" w:rsidRPr="002442E1">
        <w:rPr>
          <w:rFonts w:cs="Arial"/>
          <w:color w:val="000000" w:themeColor="text1"/>
          <w:szCs w:val="24"/>
        </w:rPr>
        <w:t>60</w:t>
      </w:r>
      <w:r w:rsidRPr="002442E1">
        <w:rPr>
          <w:rFonts w:cs="Arial"/>
          <w:color w:val="000000" w:themeColor="text1"/>
          <w:szCs w:val="24"/>
        </w:rPr>
        <w:t xml:space="preserve"> Sekunden </w:t>
      </w:r>
      <w:r w:rsidR="008D6CB6" w:rsidRPr="002442E1">
        <w:rPr>
          <w:rFonts w:cs="Arial"/>
          <w:color w:val="000000" w:themeColor="text1"/>
          <w:szCs w:val="24"/>
        </w:rPr>
        <w:t xml:space="preserve">Zählung. Kann der Boxer nicht mehr von selbst in den Ring zurück, oder scheint er nicht fit zu sein, bittet </w:t>
      </w:r>
      <w:r w:rsidR="002C0A88">
        <w:rPr>
          <w:rFonts w:cs="Arial"/>
          <w:color w:val="000000" w:themeColor="text1"/>
          <w:szCs w:val="24"/>
        </w:rPr>
        <w:t xml:space="preserve">der RR </w:t>
      </w:r>
      <w:r w:rsidR="008D6CB6" w:rsidRPr="002442E1">
        <w:rPr>
          <w:rFonts w:cs="Arial"/>
          <w:color w:val="000000" w:themeColor="text1"/>
          <w:szCs w:val="24"/>
        </w:rPr>
        <w:t>den Ringarzt den Boxer zu untersuchen.</w:t>
      </w:r>
    </w:p>
    <w:p w14:paraId="5B60A786" w14:textId="0E3DB6F1" w:rsidR="008D6CB6" w:rsidRPr="002442E1" w:rsidRDefault="008D6CB6" w:rsidP="008D6CB6">
      <w:pPr>
        <w:pStyle w:val="KeinLeerraum"/>
        <w:ind w:left="1068"/>
        <w:rPr>
          <w:rFonts w:cs="Arial"/>
          <w:color w:val="000000" w:themeColor="text1"/>
          <w:szCs w:val="24"/>
        </w:rPr>
      </w:pPr>
      <w:r w:rsidRPr="002442E1">
        <w:rPr>
          <w:rFonts w:cs="Arial"/>
          <w:color w:val="000000" w:themeColor="text1"/>
          <w:szCs w:val="24"/>
        </w:rPr>
        <w:t>Kann der Boxer nicht mehr weiterkämpfen, verliert der Gegner durch Disqualifikation.</w:t>
      </w:r>
    </w:p>
    <w:p w14:paraId="02CE9958" w14:textId="3A485786" w:rsidR="008D6CB6" w:rsidRPr="002442E1" w:rsidRDefault="008D6CB6" w:rsidP="008D6CB6">
      <w:pPr>
        <w:pStyle w:val="KeinLeerraum"/>
        <w:ind w:left="1068"/>
        <w:rPr>
          <w:rFonts w:cs="Arial"/>
          <w:color w:val="000000" w:themeColor="text1"/>
          <w:szCs w:val="24"/>
        </w:rPr>
      </w:pPr>
      <w:r w:rsidRPr="002442E1">
        <w:rPr>
          <w:rFonts w:cs="Arial"/>
          <w:color w:val="000000" w:themeColor="text1"/>
          <w:szCs w:val="24"/>
        </w:rPr>
        <w:lastRenderedPageBreak/>
        <w:t xml:space="preserve">Entscheidet der Ringarzt auf </w:t>
      </w:r>
      <w:r w:rsidR="00874A2F" w:rsidRPr="002442E1">
        <w:rPr>
          <w:rFonts w:cs="Arial"/>
          <w:color w:val="000000" w:themeColor="text1"/>
          <w:szCs w:val="24"/>
        </w:rPr>
        <w:t>W</w:t>
      </w:r>
      <w:r w:rsidR="00C14517" w:rsidRPr="002442E1">
        <w:rPr>
          <w:rFonts w:cs="Arial"/>
          <w:color w:val="000000" w:themeColor="text1"/>
          <w:szCs w:val="24"/>
        </w:rPr>
        <w:t xml:space="preserve">eiterkämpfen, </w:t>
      </w:r>
      <w:r w:rsidR="00BE5C53" w:rsidRPr="002442E1">
        <w:rPr>
          <w:rFonts w:cs="Arial"/>
          <w:color w:val="000000" w:themeColor="text1"/>
          <w:szCs w:val="24"/>
        </w:rPr>
        <w:t xml:space="preserve">wird der </w:t>
      </w:r>
      <w:r w:rsidR="00C14517" w:rsidRPr="002442E1">
        <w:rPr>
          <w:rFonts w:cs="Arial"/>
          <w:color w:val="000000" w:themeColor="text1"/>
          <w:szCs w:val="24"/>
        </w:rPr>
        <w:t>RR eine Verwarnung an den Gegner aussprechen</w:t>
      </w:r>
      <w:r w:rsidR="002C0A88">
        <w:rPr>
          <w:rFonts w:cs="Arial"/>
          <w:color w:val="000000" w:themeColor="text1"/>
          <w:szCs w:val="24"/>
        </w:rPr>
        <w:t>.</w:t>
      </w:r>
    </w:p>
    <w:p w14:paraId="64F5481F" w14:textId="045293CA" w:rsidR="00910AED" w:rsidRPr="002C0A88" w:rsidRDefault="00B216E5">
      <w:pPr>
        <w:pStyle w:val="KeinLeerraum"/>
        <w:numPr>
          <w:ilvl w:val="0"/>
          <w:numId w:val="20"/>
        </w:numPr>
        <w:ind w:left="1068"/>
        <w:rPr>
          <w:rFonts w:cs="Arial"/>
          <w:szCs w:val="24"/>
        </w:rPr>
      </w:pPr>
      <w:r w:rsidRPr="00C14517">
        <w:rPr>
          <w:rFonts w:cs="Arial"/>
          <w:szCs w:val="24"/>
        </w:rPr>
        <w:t>wenn der Ringarzt den Technischen Delegierten anweist den Kampf zu beenden.</w:t>
      </w:r>
      <w:r w:rsidR="00C14517">
        <w:rPr>
          <w:rFonts w:cs="Arial"/>
          <w:szCs w:val="24"/>
        </w:rPr>
        <w:t xml:space="preserve"> </w:t>
      </w:r>
      <w:r w:rsidR="00C14517" w:rsidRPr="002442E1">
        <w:rPr>
          <w:rFonts w:cs="Arial"/>
          <w:color w:val="000000" w:themeColor="text1"/>
          <w:szCs w:val="24"/>
        </w:rPr>
        <w:t>(RSC)</w:t>
      </w:r>
    </w:p>
    <w:p w14:paraId="6EFC5345" w14:textId="5975C126" w:rsidR="002C0A88" w:rsidRPr="00E95875" w:rsidRDefault="002C0A88">
      <w:pPr>
        <w:pStyle w:val="KeinLeerraum"/>
        <w:numPr>
          <w:ilvl w:val="0"/>
          <w:numId w:val="20"/>
        </w:numPr>
        <w:ind w:left="1068"/>
        <w:rPr>
          <w:rFonts w:cs="Arial"/>
          <w:szCs w:val="24"/>
        </w:rPr>
      </w:pPr>
      <w:r w:rsidRPr="00E95875">
        <w:rPr>
          <w:rFonts w:cs="Arial"/>
          <w:szCs w:val="24"/>
        </w:rPr>
        <w:t xml:space="preserve">Wenn sich ein Boxer nach dem Gongschlag zu Rundenbeginn nicht rechtzeitig zum Kampf stellt, gibt </w:t>
      </w:r>
      <w:r w:rsidR="0036651D" w:rsidRPr="00E95875">
        <w:rPr>
          <w:rFonts w:cs="Arial"/>
          <w:szCs w:val="24"/>
        </w:rPr>
        <w:t xml:space="preserve">der RR </w:t>
      </w:r>
      <w:r w:rsidRPr="00E95875">
        <w:rPr>
          <w:rFonts w:cs="Arial"/>
          <w:szCs w:val="24"/>
        </w:rPr>
        <w:t>das Kommando Stop</w:t>
      </w:r>
      <w:r w:rsidR="0040703C" w:rsidRPr="00E95875">
        <w:rPr>
          <w:rFonts w:cs="Arial"/>
          <w:szCs w:val="24"/>
        </w:rPr>
        <w:t>p</w:t>
      </w:r>
      <w:r w:rsidRPr="00E95875">
        <w:rPr>
          <w:rFonts w:cs="Arial"/>
          <w:szCs w:val="24"/>
        </w:rPr>
        <w:t xml:space="preserve"> und zählt bis 8. Ist der Boxer vor 8 zum Kampf bereit, gibt der RR </w:t>
      </w:r>
      <w:r w:rsidR="0036651D" w:rsidRPr="00E95875">
        <w:rPr>
          <w:rFonts w:cs="Arial"/>
          <w:szCs w:val="24"/>
        </w:rPr>
        <w:t xml:space="preserve">sofort </w:t>
      </w:r>
      <w:r w:rsidRPr="00E95875">
        <w:rPr>
          <w:rFonts w:cs="Arial"/>
          <w:szCs w:val="24"/>
        </w:rPr>
        <w:t>den Kampf frei. Ist der Boxer nach 8 noch immer nicht</w:t>
      </w:r>
      <w:r w:rsidR="0036651D" w:rsidRPr="00E95875">
        <w:rPr>
          <w:rFonts w:cs="Arial"/>
          <w:szCs w:val="24"/>
        </w:rPr>
        <w:t xml:space="preserve"> zum Kampf</w:t>
      </w:r>
      <w:r w:rsidRPr="00E95875">
        <w:rPr>
          <w:rFonts w:cs="Arial"/>
          <w:szCs w:val="24"/>
        </w:rPr>
        <w:t xml:space="preserve"> bereit, endet der Kampf durch RSC.</w:t>
      </w:r>
    </w:p>
    <w:p w14:paraId="450E6D4D" w14:textId="49C7E4D0" w:rsidR="0036651D" w:rsidRPr="00C14517" w:rsidRDefault="00161F9B" w:rsidP="00161F9B">
      <w:pPr>
        <w:pStyle w:val="KeinLeerraum"/>
        <w:tabs>
          <w:tab w:val="left" w:pos="8544"/>
        </w:tabs>
        <w:ind w:left="1068"/>
        <w:rPr>
          <w:rFonts w:cs="Arial"/>
          <w:szCs w:val="24"/>
        </w:rPr>
      </w:pPr>
      <w:r>
        <w:rPr>
          <w:rFonts w:cs="Arial"/>
          <w:szCs w:val="24"/>
        </w:rPr>
        <w:tab/>
      </w:r>
    </w:p>
    <w:p w14:paraId="1E030B19" w14:textId="790B8E46" w:rsidR="00910AED" w:rsidRPr="00290E49" w:rsidRDefault="00B216E5">
      <w:pPr>
        <w:pStyle w:val="KeinLeerraum"/>
        <w:numPr>
          <w:ilvl w:val="0"/>
          <w:numId w:val="19"/>
        </w:numPr>
        <w:rPr>
          <w:rFonts w:cs="Arial"/>
          <w:szCs w:val="24"/>
        </w:rPr>
      </w:pPr>
      <w:r w:rsidRPr="00290E49">
        <w:rPr>
          <w:rFonts w:cs="Arial"/>
          <w:szCs w:val="24"/>
        </w:rPr>
        <w:t xml:space="preserve">Entscheidung durch RSC-I (Referee </w:t>
      </w:r>
      <w:proofErr w:type="spellStart"/>
      <w:r w:rsidRPr="00290E49">
        <w:rPr>
          <w:rFonts w:cs="Arial"/>
          <w:szCs w:val="24"/>
        </w:rPr>
        <w:t>Stops</w:t>
      </w:r>
      <w:proofErr w:type="spellEnd"/>
      <w:r w:rsidRPr="00290E49">
        <w:rPr>
          <w:rFonts w:cs="Arial"/>
          <w:szCs w:val="24"/>
        </w:rPr>
        <w:t xml:space="preserve"> Contest</w:t>
      </w:r>
      <w:r w:rsidR="0088126C" w:rsidRPr="00290E49">
        <w:rPr>
          <w:rFonts w:cs="Arial"/>
          <w:szCs w:val="24"/>
        </w:rPr>
        <w:t xml:space="preserve"> - </w:t>
      </w:r>
      <w:proofErr w:type="spellStart"/>
      <w:r w:rsidRPr="00290E49">
        <w:rPr>
          <w:rFonts w:cs="Arial"/>
          <w:szCs w:val="24"/>
        </w:rPr>
        <w:t>Injury</w:t>
      </w:r>
      <w:proofErr w:type="spellEnd"/>
      <w:r w:rsidRPr="00290E49">
        <w:rPr>
          <w:rFonts w:cs="Arial"/>
          <w:szCs w:val="24"/>
        </w:rPr>
        <w:t>):</w:t>
      </w:r>
    </w:p>
    <w:p w14:paraId="6A869333" w14:textId="1200F0F0" w:rsidR="00910AED" w:rsidRPr="00290E49" w:rsidRDefault="00B216E5">
      <w:pPr>
        <w:pStyle w:val="KeinLeerraum"/>
        <w:numPr>
          <w:ilvl w:val="0"/>
          <w:numId w:val="21"/>
        </w:numPr>
        <w:rPr>
          <w:rFonts w:cs="Arial"/>
          <w:szCs w:val="24"/>
        </w:rPr>
      </w:pPr>
      <w:r w:rsidRPr="00290E49">
        <w:rPr>
          <w:rFonts w:cs="Arial"/>
          <w:szCs w:val="24"/>
        </w:rPr>
        <w:t>wenn ein/e Boxer/</w:t>
      </w:r>
      <w:r w:rsidR="0088126C" w:rsidRPr="00290E49">
        <w:rPr>
          <w:rFonts w:cs="Arial"/>
          <w:szCs w:val="24"/>
        </w:rPr>
        <w:t>i</w:t>
      </w:r>
      <w:r w:rsidRPr="00290E49">
        <w:rPr>
          <w:rFonts w:cs="Arial"/>
          <w:szCs w:val="24"/>
        </w:rPr>
        <w:t>n nach Meinung des Ringrichters wegen einer</w:t>
      </w:r>
      <w:r w:rsidRPr="00E95875">
        <w:rPr>
          <w:rFonts w:cs="Arial"/>
          <w:szCs w:val="24"/>
        </w:rPr>
        <w:t xml:space="preserve"> </w:t>
      </w:r>
      <w:r w:rsidR="00161F9B" w:rsidRPr="00E95875">
        <w:rPr>
          <w:rFonts w:cs="Arial"/>
          <w:szCs w:val="24"/>
        </w:rPr>
        <w:t xml:space="preserve">erhaltenen oder sich verstärkenden </w:t>
      </w:r>
      <w:r w:rsidRPr="00E95875">
        <w:rPr>
          <w:rFonts w:cs="Arial"/>
          <w:szCs w:val="24"/>
        </w:rPr>
        <w:t xml:space="preserve">Verletzung </w:t>
      </w:r>
      <w:r w:rsidRPr="00290E49">
        <w:rPr>
          <w:rFonts w:cs="Arial"/>
          <w:szCs w:val="24"/>
        </w:rPr>
        <w:t>durch einen korrekten Schlag nicht weiter boxen kann.</w:t>
      </w:r>
    </w:p>
    <w:p w14:paraId="2926052A" w14:textId="5583FCD0" w:rsidR="00910AED" w:rsidRDefault="00B216E5">
      <w:pPr>
        <w:pStyle w:val="KeinLeerraum"/>
        <w:numPr>
          <w:ilvl w:val="0"/>
          <w:numId w:val="21"/>
        </w:numPr>
        <w:rPr>
          <w:rFonts w:cs="Arial"/>
          <w:szCs w:val="24"/>
        </w:rPr>
      </w:pPr>
      <w:r w:rsidRPr="00290E49">
        <w:rPr>
          <w:rFonts w:cs="Arial"/>
          <w:szCs w:val="24"/>
        </w:rPr>
        <w:t>wenn ein/e Boxer/</w:t>
      </w:r>
      <w:r w:rsidR="0088126C" w:rsidRPr="00290E49">
        <w:rPr>
          <w:rFonts w:cs="Arial"/>
          <w:szCs w:val="24"/>
        </w:rPr>
        <w:t>i</w:t>
      </w:r>
      <w:r w:rsidRPr="00290E49">
        <w:rPr>
          <w:rFonts w:cs="Arial"/>
          <w:szCs w:val="24"/>
        </w:rPr>
        <w:t>n ohne Fremdeinwirkung eine Verletzung erleidet.</w:t>
      </w:r>
    </w:p>
    <w:p w14:paraId="642B4442" w14:textId="77777777" w:rsidR="00161F9B" w:rsidRDefault="00161F9B" w:rsidP="00161F9B">
      <w:pPr>
        <w:pStyle w:val="KeinLeerraum"/>
        <w:ind w:left="1068"/>
        <w:rPr>
          <w:rFonts w:cs="Arial"/>
          <w:szCs w:val="24"/>
        </w:rPr>
      </w:pPr>
    </w:p>
    <w:p w14:paraId="1B60C1E3" w14:textId="42F4DA64" w:rsidR="00161F9B" w:rsidRPr="00E95875" w:rsidRDefault="00161F9B">
      <w:pPr>
        <w:pStyle w:val="KeinLeerraum"/>
        <w:numPr>
          <w:ilvl w:val="0"/>
          <w:numId w:val="21"/>
        </w:numPr>
        <w:rPr>
          <w:rFonts w:cs="Arial"/>
          <w:szCs w:val="24"/>
        </w:rPr>
      </w:pPr>
      <w:r w:rsidRPr="00E95875">
        <w:rPr>
          <w:rFonts w:cs="Arial"/>
          <w:szCs w:val="24"/>
        </w:rPr>
        <w:t>wenn ein/e Boxer/in durch einen unabsichtlichen Kopfstoß oder durch ein</w:t>
      </w:r>
      <w:r w:rsidR="00AA1228" w:rsidRPr="00E95875">
        <w:rPr>
          <w:rFonts w:cs="Arial"/>
          <w:szCs w:val="24"/>
        </w:rPr>
        <w:t xml:space="preserve"> nicht-beabsichtigtes</w:t>
      </w:r>
      <w:r w:rsidRPr="00E95875">
        <w:rPr>
          <w:rFonts w:cs="Arial"/>
          <w:szCs w:val="24"/>
        </w:rPr>
        <w:t xml:space="preserve"> Foul verletzt wird und die Runde vom RR beendet wird, wird die Runde gewertet, auch wenn es eine Teilrunde ist. Der Punkte führende Boxer wird zum Sieger </w:t>
      </w:r>
      <w:r w:rsidR="00631585" w:rsidRPr="00E95875">
        <w:rPr>
          <w:rFonts w:cs="Arial"/>
          <w:szCs w:val="24"/>
        </w:rPr>
        <w:t xml:space="preserve">durch RSC-I </w:t>
      </w:r>
      <w:r w:rsidRPr="00E95875">
        <w:rPr>
          <w:rFonts w:cs="Arial"/>
          <w:szCs w:val="24"/>
        </w:rPr>
        <w:t>erklärt.</w:t>
      </w:r>
    </w:p>
    <w:p w14:paraId="4386893C" w14:textId="77777777" w:rsidR="0036651D" w:rsidRPr="00290E49" w:rsidRDefault="0036651D" w:rsidP="0036651D">
      <w:pPr>
        <w:pStyle w:val="KeinLeerraum"/>
        <w:ind w:left="1068"/>
        <w:rPr>
          <w:rFonts w:cs="Arial"/>
          <w:szCs w:val="24"/>
        </w:rPr>
      </w:pPr>
    </w:p>
    <w:p w14:paraId="32A0E90F" w14:textId="1B4B9C30" w:rsidR="00B216E5" w:rsidRDefault="00B216E5">
      <w:pPr>
        <w:pStyle w:val="KeinLeerraum"/>
        <w:numPr>
          <w:ilvl w:val="0"/>
          <w:numId w:val="19"/>
        </w:numPr>
        <w:rPr>
          <w:rFonts w:cs="Arial"/>
          <w:szCs w:val="24"/>
        </w:rPr>
      </w:pPr>
      <w:r w:rsidRPr="00290E49">
        <w:rPr>
          <w:rFonts w:cs="Arial"/>
          <w:szCs w:val="24"/>
        </w:rPr>
        <w:t>Entscheidung durch Disqualifikation</w:t>
      </w:r>
    </w:p>
    <w:p w14:paraId="3EB3ABAA" w14:textId="77777777" w:rsidR="0036651D" w:rsidRPr="00290E49" w:rsidRDefault="0036651D" w:rsidP="0036651D">
      <w:pPr>
        <w:pStyle w:val="KeinLeerraum"/>
        <w:ind w:left="1014"/>
        <w:rPr>
          <w:rFonts w:cs="Arial"/>
          <w:szCs w:val="24"/>
        </w:rPr>
      </w:pPr>
    </w:p>
    <w:p w14:paraId="11B14288" w14:textId="60471327" w:rsidR="00B216E5" w:rsidRDefault="00B216E5">
      <w:pPr>
        <w:pStyle w:val="KeinLeerraum"/>
        <w:numPr>
          <w:ilvl w:val="0"/>
          <w:numId w:val="19"/>
        </w:numPr>
        <w:rPr>
          <w:rFonts w:cs="Arial"/>
          <w:szCs w:val="24"/>
        </w:rPr>
      </w:pPr>
      <w:r w:rsidRPr="00290E49">
        <w:rPr>
          <w:rFonts w:cs="Arial"/>
          <w:szCs w:val="24"/>
        </w:rPr>
        <w:t>Entscheidung durch Niederschlag (</w:t>
      </w:r>
      <w:r w:rsidR="0040703C" w:rsidRPr="00290E49">
        <w:rPr>
          <w:rFonts w:cs="Arial"/>
          <w:szCs w:val="24"/>
        </w:rPr>
        <w:t>Knock-out</w:t>
      </w:r>
      <w:r w:rsidR="0088126C" w:rsidRPr="00290E49">
        <w:rPr>
          <w:rFonts w:cs="Arial"/>
          <w:szCs w:val="24"/>
        </w:rPr>
        <w:t xml:space="preserve"> - </w:t>
      </w:r>
      <w:r w:rsidRPr="00290E49">
        <w:rPr>
          <w:rFonts w:cs="Arial"/>
          <w:szCs w:val="24"/>
        </w:rPr>
        <w:t>KO)</w:t>
      </w:r>
    </w:p>
    <w:p w14:paraId="1B95C192" w14:textId="77777777" w:rsidR="0036651D" w:rsidRPr="00290E49" w:rsidRDefault="0036651D" w:rsidP="0036651D">
      <w:pPr>
        <w:pStyle w:val="KeinLeerraum"/>
        <w:rPr>
          <w:rFonts w:cs="Arial"/>
          <w:szCs w:val="24"/>
        </w:rPr>
      </w:pPr>
    </w:p>
    <w:p w14:paraId="5996AC6D" w14:textId="1024CD6B" w:rsidR="007D1C48" w:rsidRDefault="00B216E5">
      <w:pPr>
        <w:pStyle w:val="KeinLeerraum"/>
        <w:numPr>
          <w:ilvl w:val="0"/>
          <w:numId w:val="19"/>
        </w:numPr>
        <w:rPr>
          <w:rFonts w:cs="Arial"/>
          <w:szCs w:val="24"/>
        </w:rPr>
      </w:pPr>
      <w:r w:rsidRPr="00290E49">
        <w:rPr>
          <w:rFonts w:cs="Arial"/>
          <w:szCs w:val="24"/>
        </w:rPr>
        <w:t>Sieger ohne Kampf (Walk Over</w:t>
      </w:r>
      <w:r w:rsidR="0088126C" w:rsidRPr="00290E49">
        <w:rPr>
          <w:rFonts w:cs="Arial"/>
          <w:szCs w:val="24"/>
        </w:rPr>
        <w:t xml:space="preserve"> </w:t>
      </w:r>
      <w:r w:rsidR="0036651D">
        <w:rPr>
          <w:rFonts w:cs="Arial"/>
          <w:szCs w:val="24"/>
        </w:rPr>
        <w:t>–</w:t>
      </w:r>
      <w:r w:rsidR="0088126C" w:rsidRPr="00290E49">
        <w:rPr>
          <w:rFonts w:cs="Arial"/>
          <w:szCs w:val="24"/>
        </w:rPr>
        <w:t xml:space="preserve"> </w:t>
      </w:r>
      <w:r w:rsidRPr="00290E49">
        <w:rPr>
          <w:rFonts w:cs="Arial"/>
          <w:szCs w:val="24"/>
        </w:rPr>
        <w:t>WO</w:t>
      </w:r>
      <w:r w:rsidR="0036651D">
        <w:rPr>
          <w:rFonts w:cs="Arial"/>
          <w:szCs w:val="24"/>
        </w:rPr>
        <w:t>)</w:t>
      </w:r>
    </w:p>
    <w:p w14:paraId="6EE92CA7" w14:textId="77777777" w:rsidR="0036651D" w:rsidRPr="00290E49" w:rsidRDefault="0036651D" w:rsidP="0036651D">
      <w:pPr>
        <w:pStyle w:val="KeinLeerraum"/>
        <w:rPr>
          <w:rFonts w:cs="Arial"/>
          <w:szCs w:val="24"/>
        </w:rPr>
      </w:pPr>
    </w:p>
    <w:p w14:paraId="0461C5D1" w14:textId="77777777" w:rsidR="00910AED" w:rsidRPr="00290E49" w:rsidRDefault="00B216E5">
      <w:pPr>
        <w:pStyle w:val="KeinLeerraum"/>
        <w:numPr>
          <w:ilvl w:val="0"/>
          <w:numId w:val="19"/>
        </w:numPr>
        <w:rPr>
          <w:rFonts w:cs="Arial"/>
          <w:szCs w:val="24"/>
        </w:rPr>
      </w:pPr>
      <w:r w:rsidRPr="00290E49">
        <w:rPr>
          <w:rFonts w:cs="Arial"/>
          <w:szCs w:val="24"/>
        </w:rPr>
        <w:t>Unentschieden</w:t>
      </w:r>
    </w:p>
    <w:p w14:paraId="2E5D24E0" w14:textId="77777777" w:rsidR="00882793" w:rsidRPr="003C45C1" w:rsidRDefault="00882793" w:rsidP="003C45C1">
      <w:pPr>
        <w:spacing w:before="0" w:after="0" w:line="240" w:lineRule="auto"/>
        <w:rPr>
          <w:rFonts w:cs="Arial"/>
          <w:sz w:val="24"/>
          <w:szCs w:val="24"/>
        </w:rPr>
      </w:pPr>
    </w:p>
    <w:p w14:paraId="1B777154" w14:textId="77777777" w:rsidR="00910AED" w:rsidRPr="003C45C1" w:rsidRDefault="00910AED" w:rsidP="003C45C1">
      <w:pPr>
        <w:spacing w:before="0" w:after="0" w:line="240" w:lineRule="auto"/>
        <w:rPr>
          <w:rFonts w:cs="Arial"/>
          <w:sz w:val="24"/>
          <w:szCs w:val="24"/>
        </w:rPr>
      </w:pPr>
    </w:p>
    <w:p w14:paraId="559CEBE2" w14:textId="77777777" w:rsidR="00F2745C" w:rsidRDefault="00F2745C">
      <w:pPr>
        <w:spacing w:before="0" w:after="160"/>
        <w:jc w:val="left"/>
        <w:rPr>
          <w:rFonts w:ascii="Arial" w:hAnsi="Arial" w:cs="Arial"/>
          <w:b/>
          <w:bCs/>
          <w:sz w:val="28"/>
          <w:szCs w:val="28"/>
        </w:rPr>
      </w:pPr>
      <w:r>
        <w:rPr>
          <w:rFonts w:ascii="Arial" w:hAnsi="Arial" w:cs="Arial"/>
          <w:b/>
          <w:bCs/>
          <w:sz w:val="28"/>
          <w:szCs w:val="28"/>
        </w:rPr>
        <w:br w:type="page"/>
      </w:r>
    </w:p>
    <w:p w14:paraId="50435C29" w14:textId="487BEF6C" w:rsidR="00910AED" w:rsidRPr="003C45C1" w:rsidRDefault="007D1C48" w:rsidP="003C45C1">
      <w:pPr>
        <w:spacing w:before="0" w:after="0" w:line="240" w:lineRule="auto"/>
        <w:rPr>
          <w:rFonts w:cs="Arial"/>
          <w:b/>
          <w:bCs/>
          <w:sz w:val="28"/>
          <w:szCs w:val="28"/>
        </w:rPr>
      </w:pPr>
      <w:r w:rsidRPr="003C45C1">
        <w:rPr>
          <w:rFonts w:ascii="Arial" w:hAnsi="Arial" w:cs="Arial"/>
          <w:b/>
          <w:bCs/>
          <w:sz w:val="28"/>
          <w:szCs w:val="28"/>
        </w:rPr>
        <w:lastRenderedPageBreak/>
        <w:t>Erläuterung zu § 16</w:t>
      </w:r>
    </w:p>
    <w:p w14:paraId="025FFC8E" w14:textId="51514FEF" w:rsidR="00910AED" w:rsidRPr="003C45C1" w:rsidRDefault="007D1C48" w:rsidP="000F663E">
      <w:pPr>
        <w:pStyle w:val="berschrift2"/>
      </w:pPr>
      <w:bookmarkStart w:id="40" w:name="_Toc90374182"/>
      <w:r w:rsidRPr="003C45C1">
        <w:t>A.1</w:t>
      </w:r>
      <w:r w:rsidR="00ED2292" w:rsidRPr="003C45C1">
        <w:t>.</w:t>
      </w:r>
      <w:r w:rsidR="00882793" w:rsidRPr="003C45C1">
        <w:t xml:space="preserve"> </w:t>
      </w:r>
      <w:r w:rsidRPr="003C45C1">
        <w:t>PUNKTEBEWERTUNG</w:t>
      </w:r>
      <w:bookmarkEnd w:id="40"/>
    </w:p>
    <w:p w14:paraId="22FAC63C" w14:textId="7428BCFE" w:rsidR="00910AED" w:rsidRPr="00290E49" w:rsidRDefault="007D1C48" w:rsidP="003C45C1">
      <w:pPr>
        <w:pStyle w:val="KeinLeerraum"/>
        <w:ind w:left="709"/>
        <w:rPr>
          <w:rFonts w:cs="Arial"/>
          <w:szCs w:val="24"/>
        </w:rPr>
      </w:pPr>
      <w:r w:rsidRPr="00290E49">
        <w:rPr>
          <w:rFonts w:cs="Arial"/>
          <w:szCs w:val="24"/>
        </w:rPr>
        <w:t>Die Punkterichter müssen mit</w:t>
      </w:r>
      <w:r w:rsidR="009D3E95">
        <w:rPr>
          <w:rFonts w:cs="Arial"/>
          <w:szCs w:val="24"/>
        </w:rPr>
        <w:t xml:space="preserve"> den Punktezetteln des ÖBV/der </w:t>
      </w:r>
      <w:r w:rsidRPr="00290E49">
        <w:rPr>
          <w:rFonts w:cs="Arial"/>
          <w:szCs w:val="24"/>
        </w:rPr>
        <w:t>IBA arbeiten.</w:t>
      </w:r>
      <w:r w:rsidR="00882793" w:rsidRPr="00290E49">
        <w:rPr>
          <w:rFonts w:cs="Arial"/>
          <w:szCs w:val="24"/>
        </w:rPr>
        <w:t xml:space="preserve"> </w:t>
      </w:r>
      <w:r w:rsidRPr="00290E49">
        <w:rPr>
          <w:rFonts w:cs="Arial"/>
          <w:szCs w:val="24"/>
        </w:rPr>
        <w:t xml:space="preserve">Das System muss in allen Kämpfen angewendet werden und basiert auf dem </w:t>
      </w:r>
      <w:r w:rsidR="00882793" w:rsidRPr="00290E49">
        <w:rPr>
          <w:rFonts w:cs="Arial"/>
          <w:szCs w:val="24"/>
        </w:rPr>
        <w:br/>
      </w:r>
      <w:r w:rsidRPr="00290E49">
        <w:rPr>
          <w:rFonts w:cs="Arial"/>
          <w:szCs w:val="24"/>
        </w:rPr>
        <w:t>10</w:t>
      </w:r>
      <w:r w:rsidR="00882793" w:rsidRPr="00290E49">
        <w:rPr>
          <w:rFonts w:cs="Arial"/>
          <w:szCs w:val="24"/>
        </w:rPr>
        <w:t xml:space="preserve"> </w:t>
      </w:r>
      <w:r w:rsidRPr="00290E49">
        <w:rPr>
          <w:rFonts w:cs="Arial"/>
          <w:szCs w:val="24"/>
        </w:rPr>
        <w:t>Punkte</w:t>
      </w:r>
      <w:r w:rsidR="00882793" w:rsidRPr="00290E49">
        <w:rPr>
          <w:rFonts w:cs="Arial"/>
          <w:szCs w:val="24"/>
        </w:rPr>
        <w:t>-</w:t>
      </w:r>
      <w:r w:rsidRPr="00290E49">
        <w:rPr>
          <w:rFonts w:cs="Arial"/>
          <w:szCs w:val="24"/>
        </w:rPr>
        <w:t>MUSS</w:t>
      </w:r>
      <w:r w:rsidR="00882793" w:rsidRPr="00290E49">
        <w:rPr>
          <w:rFonts w:cs="Arial"/>
          <w:szCs w:val="24"/>
        </w:rPr>
        <w:t>-</w:t>
      </w:r>
      <w:r w:rsidRPr="00290E49">
        <w:rPr>
          <w:rFonts w:cs="Arial"/>
          <w:szCs w:val="24"/>
        </w:rPr>
        <w:t xml:space="preserve">System. Das bedeutet, dass am </w:t>
      </w:r>
      <w:r w:rsidRPr="00290E49">
        <w:rPr>
          <w:rFonts w:cs="Arial"/>
          <w:b/>
          <w:szCs w:val="24"/>
        </w:rPr>
        <w:t>Ende</w:t>
      </w:r>
      <w:r w:rsidR="00882793" w:rsidRPr="00290E49">
        <w:rPr>
          <w:rFonts w:cs="Arial"/>
          <w:b/>
          <w:szCs w:val="24"/>
        </w:rPr>
        <w:t xml:space="preserve"> </w:t>
      </w:r>
      <w:r w:rsidRPr="00290E49">
        <w:rPr>
          <w:rFonts w:cs="Arial"/>
          <w:b/>
          <w:szCs w:val="24"/>
        </w:rPr>
        <w:t>jeder Runde</w:t>
      </w:r>
      <w:r w:rsidRPr="00290E49">
        <w:rPr>
          <w:rFonts w:cs="Arial"/>
          <w:szCs w:val="24"/>
        </w:rPr>
        <w:t xml:space="preserve"> der Gewinner</w:t>
      </w:r>
      <w:r w:rsidR="00882793" w:rsidRPr="00290E49">
        <w:rPr>
          <w:rFonts w:cs="Arial"/>
          <w:szCs w:val="24"/>
        </w:rPr>
        <w:t xml:space="preserve"> </w:t>
      </w:r>
      <w:r w:rsidRPr="00290E49">
        <w:rPr>
          <w:rFonts w:cs="Arial"/>
          <w:szCs w:val="24"/>
        </w:rPr>
        <w:t>der Runde 10 Punkte und der Gegner je nach Unterlegenheit 9, 8, usw. Punkte erhält.</w:t>
      </w:r>
    </w:p>
    <w:p w14:paraId="0993B6A7" w14:textId="77777777" w:rsidR="00910AED" w:rsidRPr="00290E49" w:rsidRDefault="00910AED" w:rsidP="00910AED">
      <w:pPr>
        <w:pStyle w:val="KeinLeerraum"/>
        <w:rPr>
          <w:rFonts w:cs="Arial"/>
          <w:szCs w:val="24"/>
        </w:rPr>
      </w:pPr>
    </w:p>
    <w:p w14:paraId="02D2E9C2" w14:textId="77777777" w:rsidR="00910AED" w:rsidRPr="00290E49" w:rsidRDefault="007D1C48" w:rsidP="003C45C1">
      <w:pPr>
        <w:pStyle w:val="KeinLeerraum"/>
        <w:ind w:left="567"/>
        <w:rPr>
          <w:rFonts w:cs="Arial"/>
          <w:szCs w:val="24"/>
          <w:u w:val="single"/>
        </w:rPr>
      </w:pPr>
      <w:r w:rsidRPr="00290E49">
        <w:rPr>
          <w:rFonts w:cs="Arial"/>
          <w:szCs w:val="24"/>
          <w:u w:val="single"/>
        </w:rPr>
        <w:t>Folgende Kriterien sind dabei von den Punkterichtern zu beachten:</w:t>
      </w:r>
    </w:p>
    <w:p w14:paraId="705E56B8" w14:textId="77777777" w:rsidR="00910AED" w:rsidRPr="00290E49" w:rsidRDefault="00910AED" w:rsidP="00910AED">
      <w:pPr>
        <w:pStyle w:val="KeinLeerraum"/>
        <w:rPr>
          <w:rFonts w:cs="Arial"/>
          <w:szCs w:val="24"/>
        </w:rPr>
      </w:pPr>
    </w:p>
    <w:p w14:paraId="6E31C73B" w14:textId="7FCE4115" w:rsidR="007D1C48" w:rsidRPr="00290E49" w:rsidRDefault="007D1C48">
      <w:pPr>
        <w:pStyle w:val="KeinLeerraum"/>
        <w:numPr>
          <w:ilvl w:val="0"/>
          <w:numId w:val="22"/>
        </w:numPr>
        <w:ind w:hanging="153"/>
        <w:rPr>
          <w:rFonts w:cs="Arial"/>
          <w:szCs w:val="24"/>
        </w:rPr>
      </w:pPr>
      <w:r w:rsidRPr="00290E49">
        <w:rPr>
          <w:rFonts w:cs="Arial"/>
          <w:szCs w:val="24"/>
        </w:rPr>
        <w:t xml:space="preserve">Anzahl der </w:t>
      </w:r>
      <w:r w:rsidRPr="002442E1">
        <w:rPr>
          <w:rFonts w:cs="Arial"/>
          <w:color w:val="000000" w:themeColor="text1"/>
          <w:szCs w:val="24"/>
        </w:rPr>
        <w:t xml:space="preserve">korrekten </w:t>
      </w:r>
      <w:r w:rsidR="00A354F8" w:rsidRPr="002442E1">
        <w:rPr>
          <w:rFonts w:cs="Arial"/>
          <w:color w:val="000000" w:themeColor="text1"/>
          <w:szCs w:val="24"/>
        </w:rPr>
        <w:t>Wirkungst</w:t>
      </w:r>
      <w:r w:rsidRPr="002442E1">
        <w:rPr>
          <w:rFonts w:cs="Arial"/>
          <w:color w:val="000000" w:themeColor="text1"/>
          <w:szCs w:val="24"/>
        </w:rPr>
        <w:t>reffer</w:t>
      </w:r>
      <w:r w:rsidR="00A354F8" w:rsidRPr="002442E1">
        <w:rPr>
          <w:rFonts w:cs="Arial"/>
          <w:color w:val="000000" w:themeColor="text1"/>
          <w:szCs w:val="24"/>
        </w:rPr>
        <w:t xml:space="preserve"> auf die Zielfläche</w:t>
      </w:r>
    </w:p>
    <w:p w14:paraId="06B5130E" w14:textId="77777777" w:rsidR="007D1C48" w:rsidRPr="00290E49" w:rsidRDefault="007D1C48">
      <w:pPr>
        <w:pStyle w:val="KeinLeerraum"/>
        <w:numPr>
          <w:ilvl w:val="0"/>
          <w:numId w:val="22"/>
        </w:numPr>
        <w:ind w:hanging="153"/>
        <w:rPr>
          <w:rFonts w:cs="Arial"/>
          <w:szCs w:val="24"/>
        </w:rPr>
      </w:pPr>
      <w:r w:rsidRPr="00290E49">
        <w:rPr>
          <w:rFonts w:cs="Arial"/>
          <w:szCs w:val="24"/>
        </w:rPr>
        <w:t>wer dominiert den Kampf aufgrund besserer Technik und Taktik</w:t>
      </w:r>
    </w:p>
    <w:p w14:paraId="6BA8B3DC" w14:textId="77777777" w:rsidR="00910AED" w:rsidRPr="00290E49" w:rsidRDefault="007D1C48">
      <w:pPr>
        <w:pStyle w:val="KeinLeerraum"/>
        <w:numPr>
          <w:ilvl w:val="0"/>
          <w:numId w:val="22"/>
        </w:numPr>
        <w:ind w:hanging="153"/>
        <w:rPr>
          <w:rFonts w:cs="Arial"/>
          <w:szCs w:val="24"/>
        </w:rPr>
      </w:pPr>
      <w:r w:rsidRPr="00290E49">
        <w:rPr>
          <w:rFonts w:cs="Arial"/>
          <w:szCs w:val="24"/>
        </w:rPr>
        <w:t>kämpferische Aspekte</w:t>
      </w:r>
    </w:p>
    <w:p w14:paraId="6B49D1FE" w14:textId="77777777" w:rsidR="0033309B" w:rsidRPr="00290E49" w:rsidRDefault="0033309B" w:rsidP="003C45C1">
      <w:pPr>
        <w:pStyle w:val="KeinLeerraum"/>
        <w:rPr>
          <w:rFonts w:cs="Arial"/>
          <w:szCs w:val="24"/>
        </w:rPr>
      </w:pPr>
    </w:p>
    <w:p w14:paraId="6B6480A6" w14:textId="77777777" w:rsidR="00910AED" w:rsidRPr="00290E49" w:rsidRDefault="007D1C48" w:rsidP="0033309B">
      <w:pPr>
        <w:pStyle w:val="KeinLeerraum"/>
        <w:ind w:firstLine="567"/>
        <w:rPr>
          <w:rFonts w:cs="Arial"/>
          <w:szCs w:val="24"/>
          <w:u w:val="single"/>
        </w:rPr>
      </w:pPr>
      <w:r w:rsidRPr="00290E49">
        <w:rPr>
          <w:rFonts w:cs="Arial"/>
          <w:szCs w:val="24"/>
          <w:u w:val="single"/>
        </w:rPr>
        <w:t>Das Rundenergebnis ist folgendermaßen zu bilden:</w:t>
      </w:r>
    </w:p>
    <w:p w14:paraId="165E08AC" w14:textId="1415F964" w:rsidR="007D1C48" w:rsidRPr="00290E49" w:rsidRDefault="007D1C48" w:rsidP="007D1C48">
      <w:pPr>
        <w:pStyle w:val="KeinLeerraum"/>
        <w:ind w:left="708"/>
        <w:rPr>
          <w:rFonts w:cs="Arial"/>
          <w:szCs w:val="24"/>
        </w:rPr>
      </w:pPr>
      <w:proofErr w:type="gramStart"/>
      <w:r w:rsidRPr="00290E49">
        <w:rPr>
          <w:rFonts w:cs="Arial"/>
          <w:szCs w:val="24"/>
        </w:rPr>
        <w:t>10 :</w:t>
      </w:r>
      <w:proofErr w:type="gramEnd"/>
      <w:r w:rsidRPr="00290E49">
        <w:rPr>
          <w:rFonts w:cs="Arial"/>
          <w:szCs w:val="24"/>
        </w:rPr>
        <w:t xml:space="preserve"> 9 = knappe Runde</w:t>
      </w:r>
      <w:r w:rsidR="001940F7">
        <w:rPr>
          <w:rFonts w:cs="Arial"/>
          <w:szCs w:val="24"/>
        </w:rPr>
        <w:t xml:space="preserve"> </w:t>
      </w:r>
      <w:r w:rsidR="001940F7" w:rsidRPr="002442E1">
        <w:rPr>
          <w:rFonts w:cs="Arial"/>
          <w:color w:val="000000" w:themeColor="text1"/>
          <w:szCs w:val="24"/>
        </w:rPr>
        <w:t>(darf auch ein Anzählen beinhalten)</w:t>
      </w:r>
    </w:p>
    <w:p w14:paraId="307F5D17" w14:textId="77777777" w:rsidR="007D1C48" w:rsidRPr="00290E49" w:rsidRDefault="007D1C48" w:rsidP="007D1C48">
      <w:pPr>
        <w:pStyle w:val="KeinLeerraum"/>
        <w:ind w:left="708"/>
        <w:rPr>
          <w:rFonts w:cs="Arial"/>
          <w:szCs w:val="24"/>
        </w:rPr>
      </w:pPr>
      <w:proofErr w:type="gramStart"/>
      <w:r w:rsidRPr="00290E49">
        <w:rPr>
          <w:rFonts w:cs="Arial"/>
          <w:szCs w:val="24"/>
        </w:rPr>
        <w:t>10 :</w:t>
      </w:r>
      <w:proofErr w:type="gramEnd"/>
      <w:r w:rsidRPr="00290E49">
        <w:rPr>
          <w:rFonts w:cs="Arial"/>
          <w:szCs w:val="24"/>
        </w:rPr>
        <w:t xml:space="preserve"> 8 = klare Runde</w:t>
      </w:r>
    </w:p>
    <w:p w14:paraId="21231473" w14:textId="77777777" w:rsidR="007D1C48" w:rsidRPr="00290E49" w:rsidRDefault="007D1C48" w:rsidP="007D1C48">
      <w:pPr>
        <w:pStyle w:val="KeinLeerraum"/>
        <w:ind w:left="708"/>
        <w:rPr>
          <w:rFonts w:cs="Arial"/>
          <w:szCs w:val="24"/>
        </w:rPr>
      </w:pPr>
      <w:proofErr w:type="gramStart"/>
      <w:r w:rsidRPr="00290E49">
        <w:rPr>
          <w:rFonts w:cs="Arial"/>
          <w:szCs w:val="24"/>
        </w:rPr>
        <w:t>10 :</w:t>
      </w:r>
      <w:proofErr w:type="gramEnd"/>
      <w:r w:rsidRPr="00290E49">
        <w:rPr>
          <w:rFonts w:cs="Arial"/>
          <w:szCs w:val="24"/>
        </w:rPr>
        <w:t xml:space="preserve"> 7 = totale Dominanz</w:t>
      </w:r>
    </w:p>
    <w:p w14:paraId="787750D3" w14:textId="1B6A3340" w:rsidR="00910AED" w:rsidRPr="00290E49" w:rsidRDefault="007D1C48" w:rsidP="0033309B">
      <w:pPr>
        <w:pStyle w:val="KeinLeerraum"/>
        <w:ind w:firstLine="567"/>
        <w:rPr>
          <w:rFonts w:cs="Arial"/>
          <w:szCs w:val="24"/>
          <w:u w:val="single"/>
        </w:rPr>
      </w:pPr>
      <w:r w:rsidRPr="00290E49">
        <w:rPr>
          <w:rFonts w:cs="Arial"/>
          <w:szCs w:val="24"/>
          <w:u w:val="single"/>
        </w:rPr>
        <w:t>Punkteergebnisse:</w:t>
      </w:r>
    </w:p>
    <w:p w14:paraId="397C4651" w14:textId="0809F56D" w:rsidR="00E40B25" w:rsidRPr="00290E49" w:rsidRDefault="00E40B25">
      <w:pPr>
        <w:pStyle w:val="KeinLeerraum"/>
        <w:numPr>
          <w:ilvl w:val="0"/>
          <w:numId w:val="19"/>
        </w:numPr>
        <w:rPr>
          <w:rFonts w:cs="Arial"/>
          <w:szCs w:val="24"/>
        </w:rPr>
      </w:pPr>
      <w:r w:rsidRPr="00290E49">
        <w:rPr>
          <w:rFonts w:cs="Arial"/>
          <w:szCs w:val="24"/>
        </w:rPr>
        <w:t>Einstimmig = 5:0 oder 3:0 (</w:t>
      </w:r>
      <w:proofErr w:type="spellStart"/>
      <w:r w:rsidRPr="00290E49">
        <w:rPr>
          <w:rFonts w:cs="Arial"/>
          <w:szCs w:val="24"/>
        </w:rPr>
        <w:t>Unanimous</w:t>
      </w:r>
      <w:proofErr w:type="spellEnd"/>
      <w:r w:rsidRPr="00290E49">
        <w:rPr>
          <w:rFonts w:cs="Arial"/>
          <w:szCs w:val="24"/>
        </w:rPr>
        <w:t xml:space="preserve"> </w:t>
      </w:r>
      <w:proofErr w:type="spellStart"/>
      <w:r w:rsidRPr="00290E49">
        <w:rPr>
          <w:rFonts w:cs="Arial"/>
          <w:szCs w:val="24"/>
        </w:rPr>
        <w:t>decision</w:t>
      </w:r>
      <w:proofErr w:type="spellEnd"/>
      <w:r w:rsidRPr="00290E49">
        <w:rPr>
          <w:rFonts w:cs="Arial"/>
          <w:szCs w:val="24"/>
        </w:rPr>
        <w:t>)</w:t>
      </w:r>
    </w:p>
    <w:p w14:paraId="2B24D31A" w14:textId="34AE8D87" w:rsidR="00E40B25" w:rsidRPr="00290E49" w:rsidRDefault="00E40B25">
      <w:pPr>
        <w:pStyle w:val="KeinLeerraum"/>
        <w:numPr>
          <w:ilvl w:val="0"/>
          <w:numId w:val="40"/>
        </w:numPr>
        <w:ind w:left="993" w:hanging="426"/>
        <w:rPr>
          <w:rFonts w:cs="Arial"/>
          <w:szCs w:val="24"/>
        </w:rPr>
      </w:pPr>
      <w:r w:rsidRPr="00290E49">
        <w:rPr>
          <w:rFonts w:cs="Arial"/>
          <w:szCs w:val="24"/>
        </w:rPr>
        <w:t xml:space="preserve">Nicht einstimmig = 4:0; 4:1, 3:0, 3:2 oder 2:0, 2:1 (Split </w:t>
      </w:r>
      <w:proofErr w:type="spellStart"/>
      <w:r w:rsidRPr="00290E49">
        <w:rPr>
          <w:rFonts w:cs="Arial"/>
          <w:szCs w:val="24"/>
        </w:rPr>
        <w:t>decision</w:t>
      </w:r>
      <w:proofErr w:type="spellEnd"/>
      <w:r w:rsidRPr="00290E49">
        <w:rPr>
          <w:rFonts w:cs="Arial"/>
          <w:szCs w:val="24"/>
        </w:rPr>
        <w:t>)</w:t>
      </w:r>
    </w:p>
    <w:p w14:paraId="145A922B" w14:textId="77777777" w:rsidR="00E40B25" w:rsidRPr="00290E49" w:rsidRDefault="00E40B25">
      <w:pPr>
        <w:pStyle w:val="KeinLeerraum"/>
        <w:numPr>
          <w:ilvl w:val="0"/>
          <w:numId w:val="40"/>
        </w:numPr>
        <w:ind w:left="993" w:hanging="426"/>
        <w:rPr>
          <w:rFonts w:cs="Arial"/>
          <w:szCs w:val="24"/>
        </w:rPr>
      </w:pPr>
      <w:r w:rsidRPr="00290E49">
        <w:rPr>
          <w:rFonts w:cs="Arial"/>
          <w:szCs w:val="24"/>
        </w:rPr>
        <w:t>Entscheidung mit Hilfe der Preference (Tiebreak) bei:</w:t>
      </w:r>
    </w:p>
    <w:p w14:paraId="160474B8" w14:textId="77777777" w:rsidR="00E40B25" w:rsidRPr="00290E49" w:rsidRDefault="00E40B25" w:rsidP="003C45C1">
      <w:pPr>
        <w:pStyle w:val="KeinLeerraum"/>
        <w:ind w:firstLine="993"/>
        <w:rPr>
          <w:rFonts w:cs="Arial"/>
          <w:szCs w:val="24"/>
        </w:rPr>
      </w:pPr>
      <w:r w:rsidRPr="00290E49">
        <w:rPr>
          <w:rFonts w:cs="Arial"/>
          <w:szCs w:val="24"/>
        </w:rPr>
        <w:t>2x R, 2x B, 1x U</w:t>
      </w:r>
    </w:p>
    <w:p w14:paraId="43FE7602" w14:textId="77777777" w:rsidR="00E40B25" w:rsidRPr="00290E49" w:rsidRDefault="00E40B25" w:rsidP="003C45C1">
      <w:pPr>
        <w:pStyle w:val="KeinLeerraum"/>
        <w:ind w:firstLine="993"/>
        <w:rPr>
          <w:rFonts w:cs="Arial"/>
          <w:szCs w:val="24"/>
        </w:rPr>
      </w:pPr>
      <w:r w:rsidRPr="00290E49">
        <w:rPr>
          <w:rFonts w:cs="Arial"/>
          <w:szCs w:val="24"/>
        </w:rPr>
        <w:t>1x R, 2x B, 2x U</w:t>
      </w:r>
    </w:p>
    <w:p w14:paraId="1402094A" w14:textId="77777777" w:rsidR="00E40B25" w:rsidRPr="00290E49" w:rsidRDefault="00E40B25" w:rsidP="003C45C1">
      <w:pPr>
        <w:pStyle w:val="KeinLeerraum"/>
        <w:ind w:firstLine="993"/>
        <w:rPr>
          <w:rFonts w:cs="Arial"/>
          <w:szCs w:val="24"/>
        </w:rPr>
      </w:pPr>
      <w:r w:rsidRPr="00290E49">
        <w:rPr>
          <w:rFonts w:cs="Arial"/>
          <w:szCs w:val="24"/>
        </w:rPr>
        <w:t>2x R/B, 3x U</w:t>
      </w:r>
    </w:p>
    <w:p w14:paraId="2D2B1834" w14:textId="77777777" w:rsidR="00E40B25" w:rsidRPr="00290E49" w:rsidRDefault="00E40B25" w:rsidP="003C45C1">
      <w:pPr>
        <w:pStyle w:val="KeinLeerraum"/>
        <w:ind w:firstLine="993"/>
        <w:rPr>
          <w:rFonts w:cs="Arial"/>
          <w:szCs w:val="24"/>
        </w:rPr>
      </w:pPr>
      <w:r w:rsidRPr="00290E49">
        <w:rPr>
          <w:rFonts w:cs="Arial"/>
          <w:szCs w:val="24"/>
        </w:rPr>
        <w:t>1x R/B, 4x U</w:t>
      </w:r>
    </w:p>
    <w:p w14:paraId="149E8719" w14:textId="06AB9005" w:rsidR="00C20658" w:rsidRPr="00290E49" w:rsidRDefault="00C20658">
      <w:pPr>
        <w:pStyle w:val="KeinLeerraum"/>
        <w:ind w:firstLine="567"/>
        <w:rPr>
          <w:rFonts w:cs="Arial"/>
          <w:szCs w:val="24"/>
          <w:u w:val="single"/>
        </w:rPr>
      </w:pPr>
    </w:p>
    <w:p w14:paraId="7EC0C277" w14:textId="01903477" w:rsidR="00C20658" w:rsidRPr="00290E49" w:rsidRDefault="00C20658">
      <w:pPr>
        <w:pStyle w:val="KeinLeerraum"/>
        <w:ind w:firstLine="567"/>
        <w:rPr>
          <w:rFonts w:cs="Arial"/>
          <w:szCs w:val="24"/>
          <w:u w:val="single"/>
        </w:rPr>
      </w:pPr>
    </w:p>
    <w:p w14:paraId="5C5AEAA5" w14:textId="2BFA1330" w:rsidR="00910AED" w:rsidRPr="003C45C1" w:rsidRDefault="007D1C48" w:rsidP="000F663E">
      <w:pPr>
        <w:pStyle w:val="berschrift2"/>
      </w:pPr>
      <w:bookmarkStart w:id="41" w:name="_Toc90374183"/>
      <w:r w:rsidRPr="003C45C1">
        <w:t>A. 2</w:t>
      </w:r>
      <w:r w:rsidR="00ED2292" w:rsidRPr="003C45C1">
        <w:t>.</w:t>
      </w:r>
      <w:r w:rsidRPr="003C45C1">
        <w:t xml:space="preserve"> ELEKTRONISCHES WERTUNGSSYSTEM</w:t>
      </w:r>
      <w:bookmarkEnd w:id="41"/>
    </w:p>
    <w:p w14:paraId="56A71009" w14:textId="33BED50E" w:rsidR="00910AED" w:rsidRPr="00242767" w:rsidRDefault="007D1C48" w:rsidP="003C45C1">
      <w:pPr>
        <w:spacing w:before="0" w:after="0" w:line="240" w:lineRule="auto"/>
        <w:rPr>
          <w:rFonts w:cs="Arial"/>
        </w:rPr>
      </w:pPr>
      <w:r w:rsidRPr="003C45C1">
        <w:rPr>
          <w:rFonts w:ascii="Arial" w:hAnsi="Arial" w:cs="Arial"/>
          <w:sz w:val="24"/>
          <w:szCs w:val="24"/>
        </w:rPr>
        <w:t>Bei Meisterschaften und internationalen Turnieren wird das elektronische</w:t>
      </w:r>
      <w:r w:rsidR="00C20658" w:rsidRPr="00290E49">
        <w:rPr>
          <w:rFonts w:ascii="Arial" w:hAnsi="Arial" w:cs="Arial"/>
          <w:sz w:val="24"/>
          <w:szCs w:val="24"/>
        </w:rPr>
        <w:t xml:space="preserve"> </w:t>
      </w:r>
      <w:r w:rsidRPr="003C45C1">
        <w:rPr>
          <w:rFonts w:ascii="Arial" w:hAnsi="Arial" w:cs="Arial"/>
          <w:sz w:val="24"/>
          <w:szCs w:val="24"/>
        </w:rPr>
        <w:t>Wertungssystem zum Einsatz</w:t>
      </w:r>
      <w:r w:rsidRPr="003C45C1">
        <w:rPr>
          <w:rFonts w:ascii="Arial" w:hAnsi="Arial" w:cs="Arial"/>
        </w:rPr>
        <w:t xml:space="preserve"> gebracht.</w:t>
      </w:r>
    </w:p>
    <w:p w14:paraId="621F0415" w14:textId="77777777" w:rsidR="00910AED" w:rsidRPr="00290E49" w:rsidRDefault="00910AED" w:rsidP="00910AED">
      <w:pPr>
        <w:pStyle w:val="KeinLeerraum"/>
        <w:rPr>
          <w:rFonts w:cs="Arial"/>
          <w:szCs w:val="24"/>
        </w:rPr>
      </w:pPr>
    </w:p>
    <w:p w14:paraId="5AEC7929" w14:textId="3B0051E7" w:rsidR="00910AED" w:rsidRPr="00290E49" w:rsidRDefault="007D1C48" w:rsidP="007D1C48">
      <w:pPr>
        <w:pStyle w:val="KeinLeerraum"/>
        <w:rPr>
          <w:rFonts w:cs="Arial"/>
          <w:szCs w:val="24"/>
        </w:rPr>
      </w:pPr>
      <w:r w:rsidRPr="00290E49">
        <w:rPr>
          <w:rFonts w:cs="Arial"/>
          <w:szCs w:val="24"/>
        </w:rPr>
        <w:t xml:space="preserve">Für jeden Kampf werden der RR und die </w:t>
      </w:r>
      <w:r w:rsidR="00C20658" w:rsidRPr="00290E49">
        <w:rPr>
          <w:rFonts w:cs="Arial"/>
          <w:szCs w:val="24"/>
        </w:rPr>
        <w:t>fünf</w:t>
      </w:r>
      <w:r w:rsidRPr="00290E49">
        <w:rPr>
          <w:rFonts w:cs="Arial"/>
          <w:szCs w:val="24"/>
        </w:rPr>
        <w:t xml:space="preserve"> PR vom Computer ausgelost und die Position am Ring festgelegt.</w:t>
      </w:r>
    </w:p>
    <w:p w14:paraId="3CF10A70" w14:textId="77777777" w:rsidR="00910AED" w:rsidRPr="00290E49" w:rsidRDefault="00910AED" w:rsidP="00910AED">
      <w:pPr>
        <w:pStyle w:val="KeinLeerraum"/>
        <w:rPr>
          <w:rFonts w:cs="Arial"/>
          <w:szCs w:val="24"/>
        </w:rPr>
      </w:pPr>
    </w:p>
    <w:p w14:paraId="1D910C5B" w14:textId="04723FE9" w:rsidR="00910AED" w:rsidRPr="00290E49" w:rsidRDefault="007D1C48" w:rsidP="007D1C48">
      <w:pPr>
        <w:pStyle w:val="KeinLeerraum"/>
        <w:rPr>
          <w:rFonts w:cs="Arial"/>
          <w:szCs w:val="24"/>
        </w:rPr>
      </w:pPr>
      <w:r w:rsidRPr="00290E49">
        <w:rPr>
          <w:rFonts w:cs="Arial"/>
          <w:szCs w:val="24"/>
        </w:rPr>
        <w:t xml:space="preserve">Die Punkteurteile der </w:t>
      </w:r>
      <w:r w:rsidR="00C20658" w:rsidRPr="00290E49">
        <w:rPr>
          <w:rFonts w:cs="Arial"/>
          <w:szCs w:val="24"/>
        </w:rPr>
        <w:t>fünf</w:t>
      </w:r>
      <w:r w:rsidRPr="00290E49">
        <w:rPr>
          <w:rFonts w:cs="Arial"/>
          <w:szCs w:val="24"/>
        </w:rPr>
        <w:t xml:space="preserve"> PR ergeben das Ergebnis des Kampfes.</w:t>
      </w:r>
      <w:r w:rsidR="00C20658" w:rsidRPr="00290E49">
        <w:rPr>
          <w:rFonts w:cs="Arial"/>
          <w:szCs w:val="24"/>
        </w:rPr>
        <w:t xml:space="preserve"> </w:t>
      </w:r>
      <w:r w:rsidRPr="00290E49">
        <w:rPr>
          <w:rFonts w:cs="Arial"/>
          <w:szCs w:val="24"/>
        </w:rPr>
        <w:t>Die möglichen Ergebnisse sind in § 16 A1 angeführt.</w:t>
      </w:r>
    </w:p>
    <w:p w14:paraId="6093CBB5" w14:textId="77777777" w:rsidR="00910AED" w:rsidRPr="00242767" w:rsidRDefault="00910AED" w:rsidP="003C45C1">
      <w:pPr>
        <w:spacing w:before="0" w:after="0" w:line="240" w:lineRule="auto"/>
        <w:rPr>
          <w:rFonts w:cs="Arial"/>
          <w:szCs w:val="24"/>
        </w:rPr>
      </w:pPr>
    </w:p>
    <w:p w14:paraId="20FAD7FD" w14:textId="77777777" w:rsidR="00910AED" w:rsidRPr="00242767" w:rsidRDefault="00910AED" w:rsidP="003C45C1">
      <w:pPr>
        <w:spacing w:before="0" w:after="0" w:line="240" w:lineRule="auto"/>
        <w:rPr>
          <w:rFonts w:cs="Arial"/>
          <w:szCs w:val="24"/>
        </w:rPr>
      </w:pPr>
    </w:p>
    <w:p w14:paraId="523CDAB4" w14:textId="7103A9DE" w:rsidR="00910AED" w:rsidRPr="003C45C1" w:rsidRDefault="007D1C48" w:rsidP="000F663E">
      <w:pPr>
        <w:pStyle w:val="berschrift2"/>
      </w:pPr>
      <w:bookmarkStart w:id="42" w:name="_Toc90374184"/>
      <w:r w:rsidRPr="003C45C1">
        <w:t>B</w:t>
      </w:r>
      <w:r w:rsidR="00ED2292" w:rsidRPr="003C45C1">
        <w:t>.</w:t>
      </w:r>
      <w:r w:rsidRPr="003C45C1">
        <w:t xml:space="preserve"> ENTSCHEIDUNG DURCH </w:t>
      </w:r>
      <w:r w:rsidRPr="009C34DA">
        <w:t>AUF</w:t>
      </w:r>
      <w:r w:rsidR="009C34DA" w:rsidRPr="002442E1">
        <w:rPr>
          <w:color w:val="000000" w:themeColor="text1"/>
        </w:rPr>
        <w:t>G</w:t>
      </w:r>
      <w:r w:rsidR="008134E0" w:rsidRPr="002442E1">
        <w:rPr>
          <w:color w:val="000000" w:themeColor="text1"/>
        </w:rPr>
        <w:t>ABE</w:t>
      </w:r>
      <w:r w:rsidRPr="003C45C1">
        <w:t xml:space="preserve"> / ABANDON (ABD)</w:t>
      </w:r>
      <w:bookmarkEnd w:id="42"/>
    </w:p>
    <w:p w14:paraId="0678DB88" w14:textId="60907851" w:rsidR="00910AED" w:rsidRPr="00290E49" w:rsidRDefault="009C34DA" w:rsidP="007D1C48">
      <w:pPr>
        <w:pStyle w:val="KeinLeerraum"/>
        <w:rPr>
          <w:rFonts w:cs="Arial"/>
          <w:szCs w:val="24"/>
        </w:rPr>
      </w:pPr>
      <w:r w:rsidRPr="002442E1">
        <w:rPr>
          <w:rFonts w:cs="Arial"/>
          <w:color w:val="000000" w:themeColor="text1"/>
          <w:szCs w:val="24"/>
        </w:rPr>
        <w:t>Wenn der Sekundant am Ringpodium erscheint</w:t>
      </w:r>
      <w:r w:rsidR="00F60B27" w:rsidRPr="002442E1">
        <w:rPr>
          <w:rFonts w:cs="Arial"/>
          <w:color w:val="000000" w:themeColor="text1"/>
          <w:szCs w:val="24"/>
        </w:rPr>
        <w:t xml:space="preserve">, </w:t>
      </w:r>
      <w:r w:rsidRPr="002442E1">
        <w:rPr>
          <w:rFonts w:cs="Arial"/>
          <w:color w:val="000000" w:themeColor="text1"/>
          <w:szCs w:val="24"/>
        </w:rPr>
        <w:t>kann</w:t>
      </w:r>
      <w:r w:rsidR="00F60B27" w:rsidRPr="002442E1">
        <w:rPr>
          <w:rFonts w:cs="Arial"/>
          <w:color w:val="000000" w:themeColor="text1"/>
          <w:szCs w:val="24"/>
        </w:rPr>
        <w:t xml:space="preserve"> er </w:t>
      </w:r>
      <w:r w:rsidR="007D1C48" w:rsidRPr="00290E49">
        <w:rPr>
          <w:rFonts w:cs="Arial"/>
          <w:szCs w:val="24"/>
        </w:rPr>
        <w:t>mit dem Handtuch</w:t>
      </w:r>
      <w:r w:rsidR="00F60B27">
        <w:rPr>
          <w:rFonts w:cs="Arial"/>
          <w:szCs w:val="24"/>
        </w:rPr>
        <w:t xml:space="preserve"> </w:t>
      </w:r>
      <w:r w:rsidR="00F60B27" w:rsidRPr="002442E1">
        <w:rPr>
          <w:rFonts w:cs="Arial"/>
          <w:color w:val="000000" w:themeColor="text1"/>
          <w:szCs w:val="24"/>
        </w:rPr>
        <w:t>(auch werfen)</w:t>
      </w:r>
      <w:r w:rsidR="007D1C48" w:rsidRPr="002442E1">
        <w:rPr>
          <w:rFonts w:cs="Arial"/>
          <w:color w:val="000000" w:themeColor="text1"/>
          <w:szCs w:val="24"/>
        </w:rPr>
        <w:t xml:space="preserve"> </w:t>
      </w:r>
      <w:r w:rsidRPr="002442E1">
        <w:rPr>
          <w:rFonts w:cs="Arial"/>
          <w:color w:val="000000" w:themeColor="text1"/>
          <w:szCs w:val="24"/>
        </w:rPr>
        <w:t xml:space="preserve">oder der Hand </w:t>
      </w:r>
      <w:r w:rsidR="007D1C48" w:rsidRPr="00290E49">
        <w:rPr>
          <w:rFonts w:cs="Arial"/>
          <w:szCs w:val="24"/>
        </w:rPr>
        <w:t>dem RR das Zeichen zur Aufgabe seines Boxers geben. Selbstverständlich kann auch der Boxer seine Aufgabe anzeigen.</w:t>
      </w:r>
    </w:p>
    <w:p w14:paraId="658AAA66" w14:textId="7D9F894B" w:rsidR="00910AED" w:rsidRPr="00290E49" w:rsidRDefault="00910AED" w:rsidP="00ED2292">
      <w:pPr>
        <w:spacing w:before="0" w:after="0" w:line="240" w:lineRule="auto"/>
        <w:rPr>
          <w:rFonts w:ascii="Arial" w:hAnsi="Arial" w:cs="Arial"/>
          <w:sz w:val="24"/>
          <w:szCs w:val="24"/>
        </w:rPr>
      </w:pPr>
    </w:p>
    <w:p w14:paraId="6C630400" w14:textId="3A0FDBA6" w:rsidR="002932CA" w:rsidRPr="002442E1" w:rsidRDefault="00F60B27" w:rsidP="00ED2292">
      <w:pPr>
        <w:spacing w:before="0" w:after="0" w:line="240" w:lineRule="auto"/>
        <w:rPr>
          <w:rFonts w:ascii="Arial" w:hAnsi="Arial" w:cs="Arial"/>
          <w:color w:val="000000" w:themeColor="text1"/>
          <w:sz w:val="24"/>
          <w:szCs w:val="24"/>
        </w:rPr>
      </w:pPr>
      <w:r w:rsidRPr="002442E1">
        <w:rPr>
          <w:rFonts w:ascii="Arial" w:hAnsi="Arial" w:cs="Arial"/>
          <w:color w:val="000000" w:themeColor="text1"/>
          <w:sz w:val="24"/>
          <w:szCs w:val="24"/>
        </w:rPr>
        <w:t xml:space="preserve">Wenn der Sekundant während der Runde am Ringpodium erscheint, </w:t>
      </w:r>
      <w:r w:rsidR="00C5660B" w:rsidRPr="002442E1">
        <w:rPr>
          <w:rFonts w:ascii="Arial" w:hAnsi="Arial" w:cs="Arial"/>
          <w:color w:val="000000" w:themeColor="text1"/>
          <w:sz w:val="24"/>
          <w:szCs w:val="24"/>
        </w:rPr>
        <w:t>unterbricht</w:t>
      </w:r>
      <w:r w:rsidRPr="002442E1">
        <w:rPr>
          <w:rFonts w:ascii="Arial" w:hAnsi="Arial" w:cs="Arial"/>
          <w:color w:val="000000" w:themeColor="text1"/>
          <w:sz w:val="24"/>
          <w:szCs w:val="24"/>
        </w:rPr>
        <w:t xml:space="preserve"> der RR mit dem Kommando Stop</w:t>
      </w:r>
      <w:r w:rsidR="00DF7380">
        <w:rPr>
          <w:rFonts w:ascii="Arial" w:hAnsi="Arial" w:cs="Arial"/>
          <w:color w:val="000000" w:themeColor="text1"/>
          <w:sz w:val="24"/>
          <w:szCs w:val="24"/>
        </w:rPr>
        <w:t>p</w:t>
      </w:r>
      <w:r w:rsidRPr="002442E1">
        <w:rPr>
          <w:rFonts w:ascii="Arial" w:hAnsi="Arial" w:cs="Arial"/>
          <w:color w:val="000000" w:themeColor="text1"/>
          <w:sz w:val="24"/>
          <w:szCs w:val="24"/>
        </w:rPr>
        <w:t xml:space="preserve"> oder Time und sendet beide Boxer in die neutrale</w:t>
      </w:r>
      <w:r w:rsidR="00C5660B" w:rsidRPr="002442E1">
        <w:rPr>
          <w:rFonts w:ascii="Arial" w:hAnsi="Arial" w:cs="Arial"/>
          <w:color w:val="000000" w:themeColor="text1"/>
          <w:sz w:val="24"/>
          <w:szCs w:val="24"/>
        </w:rPr>
        <w:t>n</w:t>
      </w:r>
      <w:r w:rsidRPr="002442E1">
        <w:rPr>
          <w:rFonts w:ascii="Arial" w:hAnsi="Arial" w:cs="Arial"/>
          <w:color w:val="000000" w:themeColor="text1"/>
          <w:sz w:val="24"/>
          <w:szCs w:val="24"/>
        </w:rPr>
        <w:t xml:space="preserve"> Ecke</w:t>
      </w:r>
      <w:r w:rsidR="00C5660B" w:rsidRPr="002442E1">
        <w:rPr>
          <w:rFonts w:ascii="Arial" w:hAnsi="Arial" w:cs="Arial"/>
          <w:color w:val="000000" w:themeColor="text1"/>
          <w:sz w:val="24"/>
          <w:szCs w:val="24"/>
        </w:rPr>
        <w:t>n.</w:t>
      </w:r>
    </w:p>
    <w:p w14:paraId="681C9DBB" w14:textId="71E42A64" w:rsidR="00F60B27" w:rsidRPr="002442E1" w:rsidRDefault="00F60B27" w:rsidP="00ED2292">
      <w:pPr>
        <w:spacing w:before="0" w:after="0" w:line="240" w:lineRule="auto"/>
        <w:rPr>
          <w:rFonts w:ascii="Arial" w:hAnsi="Arial" w:cs="Arial"/>
          <w:color w:val="000000" w:themeColor="text1"/>
          <w:sz w:val="24"/>
          <w:szCs w:val="24"/>
        </w:rPr>
      </w:pPr>
      <w:r w:rsidRPr="002442E1">
        <w:rPr>
          <w:rFonts w:ascii="Arial" w:hAnsi="Arial" w:cs="Arial"/>
          <w:color w:val="000000" w:themeColor="text1"/>
          <w:sz w:val="24"/>
          <w:szCs w:val="24"/>
        </w:rPr>
        <w:t xml:space="preserve">Der RR </w:t>
      </w:r>
      <w:r w:rsidR="00C5660B" w:rsidRPr="002442E1">
        <w:rPr>
          <w:rFonts w:ascii="Arial" w:hAnsi="Arial" w:cs="Arial"/>
          <w:color w:val="000000" w:themeColor="text1"/>
          <w:sz w:val="24"/>
          <w:szCs w:val="24"/>
        </w:rPr>
        <w:t>verifiziert den Grund der Unterbrechung, z.B. Aufgabe (ABD) oder Mundschutz vergessen, Korrektur der Kampfausrüstung, etc., d.h. der Kampf wird weitergeführt.</w:t>
      </w:r>
    </w:p>
    <w:p w14:paraId="593B35B0" w14:textId="7112C7A0" w:rsidR="007D16EF" w:rsidRPr="002442E1" w:rsidRDefault="005E6315" w:rsidP="00ED2292">
      <w:pPr>
        <w:spacing w:before="0" w:after="0" w:line="240" w:lineRule="auto"/>
        <w:rPr>
          <w:rFonts w:ascii="Arial" w:hAnsi="Arial" w:cs="Arial"/>
          <w:color w:val="000000" w:themeColor="text1"/>
          <w:sz w:val="24"/>
          <w:szCs w:val="24"/>
        </w:rPr>
      </w:pPr>
      <w:r w:rsidRPr="002442E1">
        <w:rPr>
          <w:rFonts w:ascii="Arial" w:hAnsi="Arial" w:cs="Arial"/>
          <w:color w:val="000000" w:themeColor="text1"/>
          <w:sz w:val="24"/>
          <w:szCs w:val="24"/>
        </w:rPr>
        <w:t xml:space="preserve">Wenn ein </w:t>
      </w:r>
      <w:r w:rsidR="007D16EF" w:rsidRPr="002442E1">
        <w:rPr>
          <w:rFonts w:ascii="Arial" w:hAnsi="Arial" w:cs="Arial"/>
          <w:color w:val="000000" w:themeColor="text1"/>
          <w:sz w:val="24"/>
          <w:szCs w:val="24"/>
        </w:rPr>
        <w:t xml:space="preserve">Boxer während der Rundenpause </w:t>
      </w:r>
      <w:r w:rsidRPr="002442E1">
        <w:rPr>
          <w:rFonts w:ascii="Arial" w:hAnsi="Arial" w:cs="Arial"/>
          <w:color w:val="000000" w:themeColor="text1"/>
          <w:sz w:val="24"/>
          <w:szCs w:val="24"/>
        </w:rPr>
        <w:t>a</w:t>
      </w:r>
      <w:r w:rsidR="007D16EF" w:rsidRPr="002442E1">
        <w:rPr>
          <w:rFonts w:ascii="Arial" w:hAnsi="Arial" w:cs="Arial"/>
          <w:color w:val="000000" w:themeColor="text1"/>
          <w:sz w:val="24"/>
          <w:szCs w:val="24"/>
        </w:rPr>
        <w:t>ufgeben</w:t>
      </w:r>
      <w:r w:rsidRPr="002442E1">
        <w:rPr>
          <w:rFonts w:ascii="Arial" w:hAnsi="Arial" w:cs="Arial"/>
          <w:color w:val="000000" w:themeColor="text1"/>
          <w:sz w:val="24"/>
          <w:szCs w:val="24"/>
        </w:rPr>
        <w:t xml:space="preserve"> möchte:</w:t>
      </w:r>
    </w:p>
    <w:p w14:paraId="680DB623" w14:textId="52CC58C6" w:rsidR="007D16EF" w:rsidRPr="002442E1" w:rsidRDefault="007D16EF">
      <w:pPr>
        <w:pStyle w:val="Listenabsatz"/>
        <w:numPr>
          <w:ilvl w:val="0"/>
          <w:numId w:val="44"/>
        </w:numPr>
        <w:spacing w:before="0" w:after="0" w:line="240" w:lineRule="auto"/>
        <w:rPr>
          <w:rFonts w:ascii="Arial" w:hAnsi="Arial" w:cs="Arial"/>
          <w:color w:val="000000" w:themeColor="text1"/>
          <w:sz w:val="24"/>
          <w:szCs w:val="24"/>
        </w:rPr>
      </w:pPr>
      <w:r w:rsidRPr="002442E1">
        <w:rPr>
          <w:rFonts w:ascii="Arial" w:hAnsi="Arial" w:cs="Arial"/>
          <w:color w:val="000000" w:themeColor="text1"/>
          <w:sz w:val="24"/>
          <w:szCs w:val="24"/>
        </w:rPr>
        <w:t>Der RR wartet bis zum Beginn der nächsten Runde</w:t>
      </w:r>
    </w:p>
    <w:p w14:paraId="0D41A3DA" w14:textId="3C5965DF" w:rsidR="007D16EF" w:rsidRPr="002442E1" w:rsidRDefault="007D16EF">
      <w:pPr>
        <w:pStyle w:val="Listenabsatz"/>
        <w:numPr>
          <w:ilvl w:val="0"/>
          <w:numId w:val="44"/>
        </w:numPr>
        <w:spacing w:before="0" w:after="0" w:line="240" w:lineRule="auto"/>
        <w:rPr>
          <w:rFonts w:ascii="Arial" w:hAnsi="Arial" w:cs="Arial"/>
          <w:color w:val="000000" w:themeColor="text1"/>
          <w:sz w:val="24"/>
          <w:szCs w:val="24"/>
        </w:rPr>
      </w:pPr>
      <w:r w:rsidRPr="002442E1">
        <w:rPr>
          <w:rFonts w:ascii="Arial" w:hAnsi="Arial" w:cs="Arial"/>
          <w:color w:val="000000" w:themeColor="text1"/>
          <w:sz w:val="24"/>
          <w:szCs w:val="24"/>
        </w:rPr>
        <w:lastRenderedPageBreak/>
        <w:t>Der RR sollte nicht ein RSC während der Pause aussprechen und auch nicht den</w:t>
      </w:r>
      <w:r w:rsidR="005E6315" w:rsidRPr="002442E1">
        <w:rPr>
          <w:rFonts w:ascii="Arial" w:hAnsi="Arial" w:cs="Arial"/>
          <w:color w:val="000000" w:themeColor="text1"/>
          <w:sz w:val="24"/>
          <w:szCs w:val="24"/>
        </w:rPr>
        <w:t xml:space="preserve"> </w:t>
      </w:r>
      <w:r w:rsidRPr="002442E1">
        <w:rPr>
          <w:rFonts w:ascii="Arial" w:hAnsi="Arial" w:cs="Arial"/>
          <w:color w:val="000000" w:themeColor="text1"/>
          <w:sz w:val="24"/>
          <w:szCs w:val="24"/>
        </w:rPr>
        <w:t>TD oder die gegnerische Ecke informieren</w:t>
      </w:r>
    </w:p>
    <w:p w14:paraId="265B186D" w14:textId="0D6A34C4" w:rsidR="007D16EF" w:rsidRPr="002442E1" w:rsidRDefault="007D16EF">
      <w:pPr>
        <w:pStyle w:val="Listenabsatz"/>
        <w:numPr>
          <w:ilvl w:val="0"/>
          <w:numId w:val="44"/>
        </w:numPr>
        <w:spacing w:before="0" w:after="0" w:line="240" w:lineRule="auto"/>
        <w:rPr>
          <w:rFonts w:ascii="Arial" w:hAnsi="Arial" w:cs="Arial"/>
          <w:color w:val="000000" w:themeColor="text1"/>
          <w:sz w:val="24"/>
          <w:szCs w:val="24"/>
        </w:rPr>
      </w:pPr>
      <w:r w:rsidRPr="002442E1">
        <w:rPr>
          <w:rFonts w:ascii="Arial" w:hAnsi="Arial" w:cs="Arial"/>
          <w:color w:val="000000" w:themeColor="text1"/>
          <w:sz w:val="24"/>
          <w:szCs w:val="24"/>
        </w:rPr>
        <w:t>Wenn der Boxer oder der Sekundant am Anfang der nächsten Runde klar die Aufgabe signalisiert, RR gibt Kommando Stop</w:t>
      </w:r>
      <w:r w:rsidR="00DF7380">
        <w:rPr>
          <w:rFonts w:ascii="Arial" w:hAnsi="Arial" w:cs="Arial"/>
          <w:color w:val="000000" w:themeColor="text1"/>
          <w:sz w:val="24"/>
          <w:szCs w:val="24"/>
        </w:rPr>
        <w:t>p</w:t>
      </w:r>
    </w:p>
    <w:p w14:paraId="2C4EDA6B" w14:textId="54CAC281" w:rsidR="000240E9" w:rsidRDefault="000240E9">
      <w:pPr>
        <w:pStyle w:val="Listenabsatz"/>
        <w:numPr>
          <w:ilvl w:val="0"/>
          <w:numId w:val="44"/>
        </w:numPr>
        <w:spacing w:before="0" w:after="0" w:line="240" w:lineRule="auto"/>
        <w:rPr>
          <w:rFonts w:ascii="Arial" w:hAnsi="Arial" w:cs="Arial"/>
          <w:color w:val="000000" w:themeColor="text1"/>
          <w:sz w:val="24"/>
          <w:szCs w:val="24"/>
        </w:rPr>
      </w:pPr>
      <w:r w:rsidRPr="002442E1">
        <w:rPr>
          <w:rFonts w:ascii="Arial" w:hAnsi="Arial" w:cs="Arial"/>
          <w:color w:val="000000" w:themeColor="text1"/>
          <w:sz w:val="24"/>
          <w:szCs w:val="24"/>
        </w:rPr>
        <w:t>Der RR informiert den TD und die gegnerische Ecke über die Entscheidung RSC</w:t>
      </w:r>
    </w:p>
    <w:p w14:paraId="7C3B038D" w14:textId="77777777" w:rsidR="00FB7B1C" w:rsidRDefault="00FB7B1C" w:rsidP="00FB7B1C">
      <w:pPr>
        <w:pStyle w:val="Listenabsatz"/>
        <w:spacing w:before="0" w:after="0" w:line="240" w:lineRule="auto"/>
        <w:rPr>
          <w:rFonts w:ascii="Arial" w:hAnsi="Arial" w:cs="Arial"/>
          <w:color w:val="000000" w:themeColor="text1"/>
          <w:sz w:val="24"/>
          <w:szCs w:val="24"/>
        </w:rPr>
      </w:pPr>
    </w:p>
    <w:p w14:paraId="37F93577" w14:textId="53498D7A" w:rsidR="00FB7B1C" w:rsidRPr="00E95875" w:rsidRDefault="00FB7B1C" w:rsidP="00FB7B1C">
      <w:pPr>
        <w:spacing w:before="0" w:after="0" w:line="240" w:lineRule="auto"/>
        <w:rPr>
          <w:rFonts w:ascii="Arial" w:hAnsi="Arial" w:cs="Arial"/>
          <w:sz w:val="24"/>
          <w:szCs w:val="24"/>
        </w:rPr>
      </w:pPr>
      <w:r w:rsidRPr="00E95875">
        <w:rPr>
          <w:rFonts w:ascii="Arial" w:hAnsi="Arial" w:cs="Arial"/>
          <w:sz w:val="24"/>
          <w:szCs w:val="24"/>
        </w:rPr>
        <w:t>Wenn der Boxer/Boxerin während des Kampfes die Boxhandschuhe auszieht, aus welchem Grund auch immer, endet der Kampf durch Aufgabe.</w:t>
      </w:r>
    </w:p>
    <w:p w14:paraId="55F09BB9" w14:textId="77777777" w:rsidR="007D16EF" w:rsidRPr="00C5660B" w:rsidRDefault="007D16EF" w:rsidP="00ED2292">
      <w:pPr>
        <w:spacing w:before="0" w:after="0" w:line="240" w:lineRule="auto"/>
        <w:rPr>
          <w:rFonts w:ascii="Arial" w:hAnsi="Arial" w:cs="Arial"/>
          <w:color w:val="FF0000"/>
          <w:sz w:val="24"/>
          <w:szCs w:val="24"/>
        </w:rPr>
      </w:pPr>
    </w:p>
    <w:p w14:paraId="13B7FB86" w14:textId="66867739" w:rsidR="001133E7" w:rsidRPr="003C45C1" w:rsidRDefault="001133E7" w:rsidP="000F663E">
      <w:pPr>
        <w:pStyle w:val="berschrift2"/>
      </w:pPr>
      <w:bookmarkStart w:id="43" w:name="_Toc90374185"/>
      <w:r w:rsidRPr="003C45C1">
        <w:t>C</w:t>
      </w:r>
      <w:r w:rsidR="00ED2292" w:rsidRPr="003C45C1">
        <w:t xml:space="preserve">. </w:t>
      </w:r>
      <w:r w:rsidRPr="003C45C1">
        <w:t>ENTSCHEIDUNG DURCH REFEREE STOPS CONTEST (RSC)</w:t>
      </w:r>
      <w:bookmarkEnd w:id="43"/>
      <w:r w:rsidRPr="003C45C1">
        <w:t xml:space="preserve">  </w:t>
      </w:r>
    </w:p>
    <w:p w14:paraId="14390FCF" w14:textId="4F98A4F1" w:rsidR="001133E7" w:rsidRPr="003C45C1" w:rsidRDefault="001133E7" w:rsidP="000F663E">
      <w:pPr>
        <w:pStyle w:val="berschrift2"/>
        <w:rPr>
          <w:lang w:val="en-GB"/>
        </w:rPr>
      </w:pPr>
      <w:bookmarkStart w:id="44" w:name="_Toc90374186"/>
      <w:r w:rsidRPr="003C45C1">
        <w:rPr>
          <w:lang w:val="en-GB"/>
        </w:rPr>
        <w:t>D</w:t>
      </w:r>
      <w:r w:rsidR="00ED2292" w:rsidRPr="003C45C1">
        <w:rPr>
          <w:lang w:val="en-GB"/>
        </w:rPr>
        <w:t xml:space="preserve">. </w:t>
      </w:r>
      <w:r w:rsidRPr="003C45C1">
        <w:rPr>
          <w:lang w:val="en-GB"/>
        </w:rPr>
        <w:t>REFEREE STOPS CONTEST – INJURY (RSC - I)</w:t>
      </w:r>
      <w:bookmarkEnd w:id="44"/>
    </w:p>
    <w:p w14:paraId="1F8924BC" w14:textId="20A74EDD" w:rsidR="00ED2292" w:rsidRPr="00242767" w:rsidRDefault="001133E7" w:rsidP="003C45C1">
      <w:pPr>
        <w:spacing w:before="0" w:after="0" w:line="240" w:lineRule="auto"/>
        <w:rPr>
          <w:rFonts w:cs="Arial"/>
          <w:szCs w:val="24"/>
        </w:rPr>
      </w:pPr>
      <w:r w:rsidRPr="003C45C1">
        <w:rPr>
          <w:rFonts w:ascii="Arial" w:hAnsi="Arial" w:cs="Arial"/>
          <w:sz w:val="24"/>
          <w:szCs w:val="24"/>
        </w:rPr>
        <w:t>Der Ringrichter darf einen Boxer/In, der den Kampf aufgibt, nur dann auszählen, wenn er sich einwandfrei davon überzeugt hat, dass der Boxer/</w:t>
      </w:r>
      <w:r w:rsidR="00ED2292" w:rsidRPr="00290E49">
        <w:rPr>
          <w:rFonts w:ascii="Arial" w:hAnsi="Arial" w:cs="Arial"/>
          <w:sz w:val="24"/>
          <w:szCs w:val="24"/>
        </w:rPr>
        <w:t>i</w:t>
      </w:r>
      <w:r w:rsidRPr="003C45C1">
        <w:rPr>
          <w:rFonts w:ascii="Arial" w:hAnsi="Arial" w:cs="Arial"/>
          <w:sz w:val="24"/>
          <w:szCs w:val="24"/>
        </w:rPr>
        <w:t>n nicht kampffähig ist (§ 16</w:t>
      </w:r>
      <w:r w:rsidR="00FC06E1" w:rsidRPr="002442E1">
        <w:rPr>
          <w:rFonts w:ascii="Arial" w:hAnsi="Arial" w:cs="Arial"/>
          <w:color w:val="000000" w:themeColor="text1"/>
          <w:sz w:val="24"/>
          <w:szCs w:val="24"/>
        </w:rPr>
        <w:t>F</w:t>
      </w:r>
      <w:r w:rsidRPr="003C45C1">
        <w:rPr>
          <w:rFonts w:ascii="Arial" w:hAnsi="Arial" w:cs="Arial"/>
          <w:sz w:val="24"/>
          <w:szCs w:val="24"/>
        </w:rPr>
        <w:t>)</w:t>
      </w:r>
      <w:r w:rsidR="00ED2292" w:rsidRPr="00290E49">
        <w:rPr>
          <w:rFonts w:ascii="Arial" w:hAnsi="Arial" w:cs="Arial"/>
          <w:sz w:val="24"/>
          <w:szCs w:val="24"/>
        </w:rPr>
        <w:t>.</w:t>
      </w:r>
    </w:p>
    <w:p w14:paraId="1543800A" w14:textId="77777777" w:rsidR="00ED2292" w:rsidRPr="00290E49" w:rsidRDefault="00ED2292" w:rsidP="00ED2292">
      <w:pPr>
        <w:spacing w:before="0" w:after="0" w:line="240" w:lineRule="auto"/>
        <w:rPr>
          <w:rFonts w:ascii="Arial" w:hAnsi="Arial" w:cs="Arial"/>
          <w:sz w:val="24"/>
          <w:szCs w:val="24"/>
        </w:rPr>
      </w:pPr>
    </w:p>
    <w:p w14:paraId="0F6C623F" w14:textId="558673F4" w:rsidR="00910AED" w:rsidRPr="00242767" w:rsidRDefault="001133E7" w:rsidP="003C45C1">
      <w:pPr>
        <w:spacing w:before="0" w:after="0" w:line="240" w:lineRule="auto"/>
        <w:rPr>
          <w:rFonts w:cs="Arial"/>
          <w:szCs w:val="24"/>
        </w:rPr>
      </w:pPr>
      <w:r w:rsidRPr="003C45C1">
        <w:rPr>
          <w:rFonts w:ascii="Arial" w:hAnsi="Arial" w:cs="Arial"/>
          <w:sz w:val="24"/>
          <w:szCs w:val="24"/>
        </w:rPr>
        <w:t>Bei großer Überlegenheit seines Gegners oder nach harten Treffern ist der Kampf zum Schutz der Gesundheit durch den Ringrichter zu beenden. Der Gegner ist zum Sieger durch RSC</w:t>
      </w:r>
      <w:r w:rsidR="00FC06E1" w:rsidRPr="002442E1">
        <w:rPr>
          <w:rFonts w:ascii="Arial" w:hAnsi="Arial" w:cs="Arial"/>
          <w:color w:val="000000" w:themeColor="text1"/>
          <w:sz w:val="24"/>
          <w:szCs w:val="24"/>
        </w:rPr>
        <w:t>-H oder RSC-B</w:t>
      </w:r>
      <w:r w:rsidRPr="002442E1">
        <w:rPr>
          <w:rFonts w:ascii="Arial" w:hAnsi="Arial" w:cs="Arial"/>
          <w:color w:val="000000" w:themeColor="text1"/>
          <w:sz w:val="24"/>
          <w:szCs w:val="24"/>
        </w:rPr>
        <w:t xml:space="preserve"> </w:t>
      </w:r>
      <w:r w:rsidRPr="003C45C1">
        <w:rPr>
          <w:rFonts w:ascii="Arial" w:hAnsi="Arial" w:cs="Arial"/>
          <w:sz w:val="24"/>
          <w:szCs w:val="24"/>
        </w:rPr>
        <w:t>zu erklären.</w:t>
      </w:r>
    </w:p>
    <w:p w14:paraId="4C01B67F" w14:textId="77777777" w:rsidR="00910AED" w:rsidRPr="00290E49" w:rsidRDefault="00910AED" w:rsidP="00910AED">
      <w:pPr>
        <w:pStyle w:val="KeinLeerraum"/>
        <w:rPr>
          <w:rFonts w:cs="Arial"/>
          <w:szCs w:val="24"/>
        </w:rPr>
      </w:pPr>
    </w:p>
    <w:p w14:paraId="78C2F508" w14:textId="38DC7690" w:rsidR="00910AED" w:rsidRPr="00290E49" w:rsidRDefault="001133E7" w:rsidP="001133E7">
      <w:pPr>
        <w:pStyle w:val="KeinLeerraum"/>
        <w:rPr>
          <w:rFonts w:cs="Arial"/>
          <w:szCs w:val="24"/>
        </w:rPr>
      </w:pPr>
      <w:r w:rsidRPr="00290E49">
        <w:rPr>
          <w:rFonts w:cs="Arial"/>
          <w:szCs w:val="24"/>
        </w:rPr>
        <w:t>Ist der Kampfarzt der Ansicht, dass durch die Fortführung eines Kampfes ein gesundheitlicher Nachteil für einen Boxer/</w:t>
      </w:r>
      <w:r w:rsidR="00ED2292" w:rsidRPr="00290E49">
        <w:rPr>
          <w:rFonts w:cs="Arial"/>
          <w:szCs w:val="24"/>
        </w:rPr>
        <w:t>i</w:t>
      </w:r>
      <w:r w:rsidRPr="00290E49">
        <w:rPr>
          <w:rFonts w:cs="Arial"/>
          <w:szCs w:val="24"/>
        </w:rPr>
        <w:t>n entstehen kann und der Ringrichter versäumt es, den Kampf zu unterbrechen, hat der Arzt den Technischen Delegierten anzuweisen, den Kampf durch Gongschlag unverzüglich zu beenden. Sieger durch RSC.</w:t>
      </w:r>
    </w:p>
    <w:p w14:paraId="6A3F3E5F" w14:textId="77777777" w:rsidR="00910AED" w:rsidRPr="00290E49" w:rsidRDefault="00910AED" w:rsidP="00910AED">
      <w:pPr>
        <w:pStyle w:val="KeinLeerraum"/>
        <w:rPr>
          <w:rFonts w:cs="Arial"/>
          <w:szCs w:val="24"/>
        </w:rPr>
      </w:pPr>
    </w:p>
    <w:p w14:paraId="1748B621" w14:textId="3E77054A" w:rsidR="00910AED" w:rsidRPr="00290E49" w:rsidRDefault="001133E7" w:rsidP="001133E7">
      <w:pPr>
        <w:pStyle w:val="KeinLeerraum"/>
        <w:rPr>
          <w:rFonts w:cs="Arial"/>
          <w:szCs w:val="24"/>
        </w:rPr>
      </w:pPr>
      <w:r w:rsidRPr="00290E49">
        <w:rPr>
          <w:rFonts w:cs="Arial"/>
          <w:szCs w:val="24"/>
        </w:rPr>
        <w:t>Kann sich der Ringrichter im Falle einer Verletzung selbst kein Urteil über die Kampffähigkeit eines Kämpfers bilden, hat er den Kampf durch das Kommando „</w:t>
      </w:r>
      <w:r w:rsidRPr="00290E49">
        <w:rPr>
          <w:rFonts w:cs="Arial"/>
          <w:b/>
          <w:szCs w:val="24"/>
        </w:rPr>
        <w:t>Stop</w:t>
      </w:r>
      <w:r w:rsidR="00DF7380">
        <w:rPr>
          <w:rFonts w:cs="Arial"/>
          <w:b/>
          <w:szCs w:val="24"/>
        </w:rPr>
        <w:t>p</w:t>
      </w:r>
      <w:r w:rsidRPr="00290E49">
        <w:rPr>
          <w:rFonts w:cs="Arial"/>
          <w:szCs w:val="24"/>
        </w:rPr>
        <w:t>“ und „</w:t>
      </w:r>
      <w:r w:rsidRPr="00290E49">
        <w:rPr>
          <w:rFonts w:cs="Arial"/>
          <w:b/>
          <w:szCs w:val="24"/>
        </w:rPr>
        <w:t>Time</w:t>
      </w:r>
      <w:r w:rsidRPr="00290E49">
        <w:rPr>
          <w:rFonts w:cs="Arial"/>
          <w:szCs w:val="24"/>
        </w:rPr>
        <w:t>“ zu unterbrechen und den Kampfarzt zur Untersuchung des Boxer</w:t>
      </w:r>
      <w:r w:rsidR="008303C3">
        <w:rPr>
          <w:rFonts w:cs="Arial"/>
          <w:szCs w:val="24"/>
        </w:rPr>
        <w:t>s</w:t>
      </w:r>
      <w:r w:rsidRPr="00290E49">
        <w:rPr>
          <w:rFonts w:cs="Arial"/>
          <w:szCs w:val="24"/>
        </w:rPr>
        <w:t>/</w:t>
      </w:r>
      <w:r w:rsidR="00ED2292" w:rsidRPr="00290E49">
        <w:rPr>
          <w:rFonts w:cs="Arial"/>
          <w:szCs w:val="24"/>
        </w:rPr>
        <w:t>i</w:t>
      </w:r>
      <w:r w:rsidRPr="00290E49">
        <w:rPr>
          <w:rFonts w:cs="Arial"/>
          <w:szCs w:val="24"/>
        </w:rPr>
        <w:t xml:space="preserve">n </w:t>
      </w:r>
      <w:proofErr w:type="spellStart"/>
      <w:r w:rsidRPr="00290E49">
        <w:rPr>
          <w:rFonts w:cs="Arial"/>
          <w:szCs w:val="24"/>
        </w:rPr>
        <w:t>in</w:t>
      </w:r>
      <w:proofErr w:type="spellEnd"/>
      <w:r w:rsidRPr="00290E49">
        <w:rPr>
          <w:rFonts w:cs="Arial"/>
          <w:szCs w:val="24"/>
        </w:rPr>
        <w:t xml:space="preserve"> den Ring zu rufen.</w:t>
      </w:r>
    </w:p>
    <w:p w14:paraId="5B7FCDE1" w14:textId="77777777" w:rsidR="00910AED" w:rsidRPr="00290E49" w:rsidRDefault="00910AED" w:rsidP="00910AED">
      <w:pPr>
        <w:pStyle w:val="KeinLeerraum"/>
        <w:rPr>
          <w:rFonts w:cs="Arial"/>
          <w:szCs w:val="24"/>
        </w:rPr>
      </w:pPr>
    </w:p>
    <w:p w14:paraId="69E5911B" w14:textId="5E7B4827" w:rsidR="00910AED" w:rsidRPr="00290E49" w:rsidRDefault="001133E7" w:rsidP="001133E7">
      <w:pPr>
        <w:pStyle w:val="KeinLeerraum"/>
        <w:rPr>
          <w:rFonts w:cs="Arial"/>
          <w:szCs w:val="24"/>
        </w:rPr>
      </w:pPr>
      <w:r w:rsidRPr="00290E49">
        <w:rPr>
          <w:rFonts w:cs="Arial"/>
          <w:szCs w:val="24"/>
        </w:rPr>
        <w:t>Der Kampfarzt hat nun den verletzten Boxer/</w:t>
      </w:r>
      <w:r w:rsidR="00ED2292" w:rsidRPr="00290E49">
        <w:rPr>
          <w:rFonts w:cs="Arial"/>
          <w:szCs w:val="24"/>
        </w:rPr>
        <w:t>i</w:t>
      </w:r>
      <w:r w:rsidRPr="00290E49">
        <w:rPr>
          <w:rFonts w:cs="Arial"/>
          <w:szCs w:val="24"/>
        </w:rPr>
        <w:t>n kurz zu untersuchen. Das Ergebnis der</w:t>
      </w:r>
      <w:r w:rsidR="00ED2292" w:rsidRPr="00290E49">
        <w:rPr>
          <w:rFonts w:cs="Arial"/>
          <w:szCs w:val="24"/>
        </w:rPr>
        <w:t xml:space="preserve"> </w:t>
      </w:r>
      <w:r w:rsidRPr="00290E49">
        <w:rPr>
          <w:rFonts w:cs="Arial"/>
          <w:szCs w:val="24"/>
        </w:rPr>
        <w:t>Untersuchung – Fit oder Nicht Fit - teilt der Kampfarzt sofort dem Ringrichter mit, der den</w:t>
      </w:r>
      <w:r w:rsidR="00ED2292" w:rsidRPr="00290E49">
        <w:rPr>
          <w:rFonts w:cs="Arial"/>
          <w:szCs w:val="24"/>
        </w:rPr>
        <w:t xml:space="preserve"> </w:t>
      </w:r>
      <w:r w:rsidRPr="00290E49">
        <w:rPr>
          <w:rFonts w:cs="Arial"/>
          <w:szCs w:val="24"/>
        </w:rPr>
        <w:t>Kampf entweder weitergehen lässt oder den gefährdeten Boxer/In aus dem Ring</w:t>
      </w:r>
      <w:r w:rsidR="00ED2292" w:rsidRPr="00290E49">
        <w:rPr>
          <w:rFonts w:cs="Arial"/>
          <w:szCs w:val="24"/>
        </w:rPr>
        <w:t xml:space="preserve"> </w:t>
      </w:r>
      <w:r w:rsidR="00ED2292" w:rsidRPr="00290E49">
        <w:rPr>
          <w:rFonts w:cs="Arial"/>
          <w:szCs w:val="24"/>
        </w:rPr>
        <w:br/>
      </w:r>
      <w:r w:rsidRPr="00290E49">
        <w:rPr>
          <w:rFonts w:cs="Arial"/>
          <w:szCs w:val="24"/>
        </w:rPr>
        <w:t>nimmt = RSC-I.</w:t>
      </w:r>
    </w:p>
    <w:p w14:paraId="26FCB424" w14:textId="77777777" w:rsidR="00910AED" w:rsidRPr="00290E49" w:rsidRDefault="00910AED" w:rsidP="00910AED">
      <w:pPr>
        <w:pStyle w:val="KeinLeerraum"/>
        <w:rPr>
          <w:rFonts w:cs="Arial"/>
          <w:szCs w:val="24"/>
        </w:rPr>
      </w:pPr>
    </w:p>
    <w:p w14:paraId="1F352457" w14:textId="3A8BF7E7" w:rsidR="00910AED" w:rsidRPr="00290E49" w:rsidRDefault="001133E7" w:rsidP="001133E7">
      <w:pPr>
        <w:pStyle w:val="KeinLeerraum"/>
        <w:rPr>
          <w:rFonts w:cs="Arial"/>
          <w:szCs w:val="24"/>
        </w:rPr>
      </w:pPr>
      <w:r w:rsidRPr="00290E49">
        <w:rPr>
          <w:rFonts w:cs="Arial"/>
          <w:szCs w:val="24"/>
        </w:rPr>
        <w:t>Ein Abbruch wegen Verletzung beider Boxer/Innen darf nur ausgesprochen werden, wenn der Kampfarzt festgestellt hat, dass beide Kämpfer/Innen durch Fortführung des Kampfes</w:t>
      </w:r>
      <w:r w:rsidR="00ED2292" w:rsidRPr="00290E49">
        <w:rPr>
          <w:rFonts w:cs="Arial"/>
          <w:szCs w:val="24"/>
        </w:rPr>
        <w:t xml:space="preserve"> </w:t>
      </w:r>
      <w:r w:rsidRPr="00290E49">
        <w:rPr>
          <w:rFonts w:cs="Arial"/>
          <w:szCs w:val="24"/>
        </w:rPr>
        <w:t>gesundheitlich gefährdet wären.</w:t>
      </w:r>
    </w:p>
    <w:p w14:paraId="54BFD37A" w14:textId="77777777" w:rsidR="00910AED" w:rsidRPr="00290E49" w:rsidRDefault="00910AED" w:rsidP="00910AED">
      <w:pPr>
        <w:pStyle w:val="KeinLeerraum"/>
        <w:rPr>
          <w:rFonts w:cs="Arial"/>
          <w:szCs w:val="24"/>
        </w:rPr>
      </w:pPr>
    </w:p>
    <w:p w14:paraId="5E20E029" w14:textId="77777777" w:rsidR="00910AED" w:rsidRPr="00290E49" w:rsidRDefault="001133E7" w:rsidP="001133E7">
      <w:pPr>
        <w:pStyle w:val="KeinLeerraum"/>
        <w:rPr>
          <w:rFonts w:cs="Arial"/>
          <w:szCs w:val="24"/>
        </w:rPr>
      </w:pPr>
      <w:r w:rsidRPr="00290E49">
        <w:rPr>
          <w:rFonts w:cs="Arial"/>
          <w:szCs w:val="24"/>
        </w:rPr>
        <w:t>Bei Abbrüchen entscheidet der Arzt, ob und wie lange der gefährdete Boxer/In nicht kämpfen darf.</w:t>
      </w:r>
    </w:p>
    <w:p w14:paraId="2E4473DD" w14:textId="77777777" w:rsidR="00910AED" w:rsidRPr="00290E49" w:rsidRDefault="00910AED" w:rsidP="00910AED">
      <w:pPr>
        <w:pStyle w:val="KeinLeerraum"/>
        <w:rPr>
          <w:rFonts w:cs="Arial"/>
          <w:szCs w:val="24"/>
        </w:rPr>
      </w:pPr>
    </w:p>
    <w:p w14:paraId="77485FA6" w14:textId="2C60D483" w:rsidR="00910AED" w:rsidRDefault="001133E7" w:rsidP="001133E7">
      <w:pPr>
        <w:pStyle w:val="KeinLeerraum"/>
        <w:rPr>
          <w:rFonts w:cs="Arial"/>
          <w:szCs w:val="24"/>
        </w:rPr>
      </w:pPr>
      <w:r w:rsidRPr="00290E49">
        <w:rPr>
          <w:rFonts w:cs="Arial"/>
          <w:szCs w:val="24"/>
        </w:rPr>
        <w:t xml:space="preserve">Der Technische Delegierte vermerkt bei Abbruch durch den RR </w:t>
      </w:r>
      <w:r w:rsidR="00ED2292" w:rsidRPr="00290E49">
        <w:rPr>
          <w:rFonts w:cs="Arial"/>
          <w:szCs w:val="24"/>
        </w:rPr>
        <w:t>bzw.</w:t>
      </w:r>
      <w:r w:rsidRPr="00290E49">
        <w:rPr>
          <w:rFonts w:cs="Arial"/>
          <w:szCs w:val="24"/>
        </w:rPr>
        <w:t xml:space="preserve"> den Arzt auf dem</w:t>
      </w:r>
      <w:r w:rsidR="00ED2292" w:rsidRPr="00290E49">
        <w:rPr>
          <w:rFonts w:cs="Arial"/>
          <w:szCs w:val="24"/>
        </w:rPr>
        <w:t xml:space="preserve"> </w:t>
      </w:r>
      <w:r w:rsidRPr="00290E49">
        <w:rPr>
          <w:rFonts w:cs="Arial"/>
          <w:szCs w:val="24"/>
        </w:rPr>
        <w:t>Punkteprotokoll die offizielle Bezeichnung d</w:t>
      </w:r>
      <w:r w:rsidR="009D3E95">
        <w:rPr>
          <w:rFonts w:cs="Arial"/>
          <w:szCs w:val="24"/>
        </w:rPr>
        <w:t xml:space="preserve">er </w:t>
      </w:r>
      <w:r w:rsidRPr="00290E49">
        <w:rPr>
          <w:rFonts w:cs="Arial"/>
          <w:szCs w:val="24"/>
        </w:rPr>
        <w:t xml:space="preserve">IBA </w:t>
      </w:r>
      <w:r w:rsidRPr="002442E1">
        <w:rPr>
          <w:rFonts w:cs="Arial"/>
          <w:color w:val="000000" w:themeColor="text1"/>
          <w:szCs w:val="24"/>
        </w:rPr>
        <w:t>RSC</w:t>
      </w:r>
      <w:r w:rsidR="00FC06E1" w:rsidRPr="002442E1">
        <w:rPr>
          <w:rFonts w:cs="Arial"/>
          <w:color w:val="000000" w:themeColor="text1"/>
          <w:szCs w:val="24"/>
        </w:rPr>
        <w:t>-H oder RSC-B</w:t>
      </w:r>
      <w:r w:rsidR="004D0BB6" w:rsidRPr="002442E1">
        <w:rPr>
          <w:rFonts w:cs="Arial"/>
          <w:color w:val="000000" w:themeColor="text1"/>
          <w:szCs w:val="24"/>
        </w:rPr>
        <w:t xml:space="preserve"> </w:t>
      </w:r>
      <w:r w:rsidRPr="00290E49">
        <w:rPr>
          <w:rFonts w:cs="Arial"/>
          <w:szCs w:val="24"/>
        </w:rPr>
        <w:t xml:space="preserve">(Referee </w:t>
      </w:r>
      <w:proofErr w:type="spellStart"/>
      <w:r w:rsidRPr="00290E49">
        <w:rPr>
          <w:rFonts w:cs="Arial"/>
          <w:szCs w:val="24"/>
        </w:rPr>
        <w:t>Stops</w:t>
      </w:r>
      <w:proofErr w:type="spellEnd"/>
      <w:r w:rsidRPr="00290E49">
        <w:rPr>
          <w:rFonts w:cs="Arial"/>
          <w:szCs w:val="24"/>
        </w:rPr>
        <w:t xml:space="preserve"> Contest</w:t>
      </w:r>
      <w:r w:rsidR="00BE5C53" w:rsidRPr="002442E1">
        <w:rPr>
          <w:rFonts w:cs="Arial"/>
          <w:color w:val="000000" w:themeColor="text1"/>
          <w:szCs w:val="24"/>
        </w:rPr>
        <w:t>-</w:t>
      </w:r>
      <w:r w:rsidR="00BA19AB" w:rsidRPr="002442E1">
        <w:rPr>
          <w:rFonts w:cs="Arial"/>
          <w:color w:val="000000" w:themeColor="text1"/>
          <w:szCs w:val="24"/>
        </w:rPr>
        <w:t>Head oder Body</w:t>
      </w:r>
      <w:r w:rsidRPr="00290E49">
        <w:rPr>
          <w:rFonts w:cs="Arial"/>
          <w:szCs w:val="24"/>
        </w:rPr>
        <w:t xml:space="preserve">) bzw. RSC-I (Referee </w:t>
      </w:r>
      <w:proofErr w:type="spellStart"/>
      <w:r w:rsidRPr="00290E49">
        <w:rPr>
          <w:rFonts w:cs="Arial"/>
          <w:szCs w:val="24"/>
        </w:rPr>
        <w:t>Stops</w:t>
      </w:r>
      <w:proofErr w:type="spellEnd"/>
      <w:r w:rsidRPr="00290E49">
        <w:rPr>
          <w:rFonts w:cs="Arial"/>
          <w:szCs w:val="24"/>
        </w:rPr>
        <w:t xml:space="preserve"> Contest – </w:t>
      </w:r>
      <w:proofErr w:type="spellStart"/>
      <w:r w:rsidRPr="00290E49">
        <w:rPr>
          <w:rFonts w:cs="Arial"/>
          <w:szCs w:val="24"/>
        </w:rPr>
        <w:t>Injury</w:t>
      </w:r>
      <w:proofErr w:type="spellEnd"/>
      <w:r w:rsidRPr="00290E49">
        <w:rPr>
          <w:rFonts w:cs="Arial"/>
          <w:szCs w:val="24"/>
        </w:rPr>
        <w:t>).</w:t>
      </w:r>
    </w:p>
    <w:p w14:paraId="72D4996D" w14:textId="77777777" w:rsidR="00593D45" w:rsidRDefault="00593D45" w:rsidP="001133E7">
      <w:pPr>
        <w:pStyle w:val="KeinLeerraum"/>
        <w:rPr>
          <w:rFonts w:cs="Arial"/>
          <w:szCs w:val="24"/>
        </w:rPr>
      </w:pPr>
    </w:p>
    <w:p w14:paraId="08F6F8FF" w14:textId="7712C9A9" w:rsidR="00700E34" w:rsidRPr="00E95875" w:rsidRDefault="00700E34" w:rsidP="001133E7">
      <w:pPr>
        <w:pStyle w:val="KeinLeerraum"/>
        <w:rPr>
          <w:rFonts w:cs="Arial"/>
          <w:szCs w:val="24"/>
        </w:rPr>
      </w:pPr>
      <w:r w:rsidRPr="00E95875">
        <w:rPr>
          <w:rFonts w:cs="Arial"/>
          <w:szCs w:val="24"/>
        </w:rPr>
        <w:t>Ist ein Boxer nach dem Gongschlag nicht zum Kampf bereit, unterbricht der KR mit St</w:t>
      </w:r>
      <w:r w:rsidR="00593D45" w:rsidRPr="00E95875">
        <w:rPr>
          <w:rFonts w:cs="Arial"/>
          <w:szCs w:val="24"/>
        </w:rPr>
        <w:t>op</w:t>
      </w:r>
      <w:r w:rsidR="00DF7380" w:rsidRPr="00E95875">
        <w:rPr>
          <w:rFonts w:cs="Arial"/>
          <w:szCs w:val="24"/>
        </w:rPr>
        <w:t>p</w:t>
      </w:r>
      <w:r w:rsidR="00593D45" w:rsidRPr="00E95875">
        <w:rPr>
          <w:rFonts w:cs="Arial"/>
          <w:szCs w:val="24"/>
        </w:rPr>
        <w:t xml:space="preserve"> und beginnt mit dem Zählen 1 – 8. Ist der Boxer bei 8 noch immer nicht zum Kampf bereit, wird der Gegner zum Sieger durch RSC erklärt. Ist der Boxer vor 8 zum Kampf bereit, unterbricht der KR das Zählen und der Kampf wird mit dem Kommando Box weitergeführt.</w:t>
      </w:r>
    </w:p>
    <w:p w14:paraId="6964E06D" w14:textId="5E02B38D" w:rsidR="00700E34" w:rsidRDefault="00700E34" w:rsidP="001133E7">
      <w:pPr>
        <w:pStyle w:val="KeinLeerraum"/>
        <w:rPr>
          <w:rFonts w:cs="Arial"/>
          <w:szCs w:val="24"/>
        </w:rPr>
      </w:pPr>
    </w:p>
    <w:p w14:paraId="28AF0F07" w14:textId="77777777" w:rsidR="00700E34" w:rsidRPr="00290E49" w:rsidRDefault="00700E34" w:rsidP="001133E7">
      <w:pPr>
        <w:pStyle w:val="KeinLeerraum"/>
        <w:rPr>
          <w:rFonts w:cs="Arial"/>
          <w:szCs w:val="24"/>
        </w:rPr>
      </w:pPr>
    </w:p>
    <w:p w14:paraId="3145771D" w14:textId="77777777" w:rsidR="002932CA" w:rsidRPr="00290E49" w:rsidRDefault="002932CA" w:rsidP="001133E7">
      <w:pPr>
        <w:pStyle w:val="KeinLeerraum"/>
        <w:rPr>
          <w:rFonts w:cs="Arial"/>
          <w:szCs w:val="24"/>
        </w:rPr>
      </w:pPr>
    </w:p>
    <w:p w14:paraId="2B14E866" w14:textId="28D10E8B" w:rsidR="002932CA" w:rsidRPr="003C45C1" w:rsidRDefault="001133E7" w:rsidP="000F663E">
      <w:pPr>
        <w:pStyle w:val="berschrift2"/>
      </w:pPr>
      <w:bookmarkStart w:id="45" w:name="_Toc90374187"/>
      <w:r w:rsidRPr="003C45C1">
        <w:lastRenderedPageBreak/>
        <w:t>E. DISQUALIFIKATION</w:t>
      </w:r>
      <w:bookmarkEnd w:id="45"/>
    </w:p>
    <w:p w14:paraId="368D87F2" w14:textId="4790F145" w:rsidR="001133E7" w:rsidRDefault="001133E7" w:rsidP="001133E7">
      <w:pPr>
        <w:pStyle w:val="KeinLeerraum"/>
        <w:rPr>
          <w:rFonts w:cs="Arial"/>
          <w:szCs w:val="24"/>
        </w:rPr>
      </w:pPr>
      <w:r w:rsidRPr="00290E49">
        <w:rPr>
          <w:rFonts w:cs="Arial"/>
          <w:szCs w:val="24"/>
        </w:rPr>
        <w:t>Wenn ein Boxer durch einen groben Regelverstoß oder wiederholte kleine Regelverletzungen den Ablauf eines regulären Kampfes unmöglich macht, hat der Ringrichter eine Disqualifikation auszusprechen.</w:t>
      </w:r>
    </w:p>
    <w:p w14:paraId="1E84CC98" w14:textId="21B699FC" w:rsidR="004D0BB6" w:rsidRPr="002442E1" w:rsidRDefault="004D0BB6" w:rsidP="001133E7">
      <w:pPr>
        <w:pStyle w:val="KeinLeerraum"/>
        <w:rPr>
          <w:rFonts w:cs="Arial"/>
          <w:color w:val="000000" w:themeColor="text1"/>
          <w:szCs w:val="24"/>
        </w:rPr>
      </w:pPr>
      <w:r w:rsidRPr="002442E1">
        <w:rPr>
          <w:rFonts w:cs="Arial"/>
          <w:color w:val="000000" w:themeColor="text1"/>
          <w:szCs w:val="24"/>
        </w:rPr>
        <w:t>Der RR unterbricht den Kampf mit „Stop</w:t>
      </w:r>
      <w:r w:rsidR="0040703C">
        <w:rPr>
          <w:rFonts w:cs="Arial"/>
          <w:color w:val="000000" w:themeColor="text1"/>
          <w:szCs w:val="24"/>
        </w:rPr>
        <w:t>p</w:t>
      </w:r>
      <w:r w:rsidRPr="002442E1">
        <w:rPr>
          <w:rFonts w:cs="Arial"/>
          <w:color w:val="000000" w:themeColor="text1"/>
          <w:szCs w:val="24"/>
        </w:rPr>
        <w:t>“ und erteilt eine Verwarnung nach der „Verwarnungs-Prozedur“. Dann sendet der RR beide Boxer in ihre zugeteilten Ecken und informiert den TD über den Grund der Disqualifikation und winkt anschließend den Kampf ab. Der RR fordert die Boxer auf die Handschuhe respektive den Kopfschutz abzulegen.</w:t>
      </w:r>
    </w:p>
    <w:p w14:paraId="6EA5138C" w14:textId="77777777" w:rsidR="00910AED" w:rsidRPr="00290E49" w:rsidRDefault="00910AED" w:rsidP="00910AED">
      <w:pPr>
        <w:pStyle w:val="KeinLeerraum"/>
        <w:rPr>
          <w:rFonts w:cs="Arial"/>
          <w:szCs w:val="24"/>
        </w:rPr>
      </w:pPr>
    </w:p>
    <w:p w14:paraId="4DEBCA62" w14:textId="4BAC8887" w:rsidR="00910AED" w:rsidRPr="00290E49" w:rsidRDefault="001133E7" w:rsidP="001133E7">
      <w:pPr>
        <w:pStyle w:val="KeinLeerraum"/>
        <w:rPr>
          <w:rFonts w:cs="Arial"/>
          <w:szCs w:val="24"/>
        </w:rPr>
      </w:pPr>
      <w:r w:rsidRPr="00290E49">
        <w:rPr>
          <w:rFonts w:cs="Arial"/>
          <w:szCs w:val="24"/>
        </w:rPr>
        <w:t>Wenn ein Boxer durch einen Kopfstoß oder verbotenen Schlag eine Verletzung</w:t>
      </w:r>
      <w:r w:rsidR="00932427" w:rsidRPr="00290E49">
        <w:rPr>
          <w:rFonts w:cs="Arial"/>
          <w:szCs w:val="24"/>
        </w:rPr>
        <w:t xml:space="preserve"> – </w:t>
      </w:r>
      <w:r w:rsidRPr="00290E49">
        <w:rPr>
          <w:rFonts w:cs="Arial"/>
          <w:szCs w:val="24"/>
        </w:rPr>
        <w:t>Cut</w:t>
      </w:r>
      <w:r w:rsidR="00932427" w:rsidRPr="00290E49">
        <w:rPr>
          <w:rFonts w:cs="Arial"/>
          <w:szCs w:val="24"/>
        </w:rPr>
        <w:t xml:space="preserve"> - </w:t>
      </w:r>
      <w:r w:rsidRPr="00290E49">
        <w:rPr>
          <w:rFonts w:cs="Arial"/>
          <w:szCs w:val="24"/>
        </w:rPr>
        <w:t>erleidet so ist der Gegner sofort zu disqualifizieren.</w:t>
      </w:r>
    </w:p>
    <w:p w14:paraId="69BFFA6D" w14:textId="77777777" w:rsidR="00910AED" w:rsidRPr="00290E49" w:rsidRDefault="00910AED" w:rsidP="00910AED">
      <w:pPr>
        <w:pStyle w:val="KeinLeerraum"/>
        <w:rPr>
          <w:rFonts w:cs="Arial"/>
          <w:szCs w:val="24"/>
        </w:rPr>
      </w:pPr>
    </w:p>
    <w:p w14:paraId="04F705DD" w14:textId="77777777" w:rsidR="001133E7" w:rsidRPr="00290E49" w:rsidRDefault="001133E7" w:rsidP="001133E7">
      <w:pPr>
        <w:pStyle w:val="KeinLeerraum"/>
        <w:rPr>
          <w:rFonts w:cs="Arial"/>
          <w:szCs w:val="24"/>
        </w:rPr>
      </w:pPr>
      <w:r w:rsidRPr="00290E49">
        <w:rPr>
          <w:rFonts w:cs="Arial"/>
          <w:szCs w:val="24"/>
        </w:rPr>
        <w:t>Ist nach Kopfstoß oder verbotenem Schlag keine Verletzung sichtbar, ist der Gegner zu</w:t>
      </w:r>
    </w:p>
    <w:p w14:paraId="13A88FBB" w14:textId="4D89420F" w:rsidR="00910AED" w:rsidRPr="00290E49" w:rsidRDefault="00932427" w:rsidP="001133E7">
      <w:pPr>
        <w:pStyle w:val="KeinLeerraum"/>
        <w:rPr>
          <w:rFonts w:cs="Arial"/>
          <w:szCs w:val="24"/>
        </w:rPr>
      </w:pPr>
      <w:r w:rsidRPr="00290E49">
        <w:rPr>
          <w:rFonts w:cs="Arial"/>
          <w:szCs w:val="24"/>
        </w:rPr>
        <w:t>v</w:t>
      </w:r>
      <w:r w:rsidR="001133E7" w:rsidRPr="00290E49">
        <w:rPr>
          <w:rFonts w:cs="Arial"/>
          <w:szCs w:val="24"/>
        </w:rPr>
        <w:t xml:space="preserve">erwarnen. Der Supervisor (TD) zieht für jede Verwarnung </w:t>
      </w:r>
      <w:r w:rsidRPr="00290E49">
        <w:rPr>
          <w:rFonts w:cs="Arial"/>
          <w:szCs w:val="24"/>
        </w:rPr>
        <w:t>einen</w:t>
      </w:r>
      <w:r w:rsidR="001133E7" w:rsidRPr="00290E49">
        <w:rPr>
          <w:rFonts w:cs="Arial"/>
          <w:szCs w:val="24"/>
        </w:rPr>
        <w:t xml:space="preserve"> </w:t>
      </w:r>
      <w:r w:rsidR="004D0BB6" w:rsidRPr="002442E1">
        <w:rPr>
          <w:rFonts w:cs="Arial"/>
          <w:color w:val="000000" w:themeColor="text1"/>
          <w:szCs w:val="24"/>
        </w:rPr>
        <w:t xml:space="preserve">Punkt </w:t>
      </w:r>
      <w:r w:rsidR="001133E7" w:rsidRPr="00290E49">
        <w:rPr>
          <w:rFonts w:cs="Arial"/>
          <w:szCs w:val="24"/>
        </w:rPr>
        <w:t>ab.</w:t>
      </w:r>
    </w:p>
    <w:p w14:paraId="449EC55C" w14:textId="77777777" w:rsidR="00910AED" w:rsidRPr="00290E49" w:rsidRDefault="00910AED" w:rsidP="00910AED">
      <w:pPr>
        <w:pStyle w:val="KeinLeerraum"/>
        <w:rPr>
          <w:rFonts w:cs="Arial"/>
          <w:szCs w:val="24"/>
        </w:rPr>
      </w:pPr>
    </w:p>
    <w:p w14:paraId="1A063EC1" w14:textId="77777777" w:rsidR="00910AED" w:rsidRPr="00290E49" w:rsidRDefault="001133E7" w:rsidP="001133E7">
      <w:pPr>
        <w:pStyle w:val="KeinLeerraum"/>
        <w:rPr>
          <w:rFonts w:cs="Arial"/>
          <w:szCs w:val="24"/>
        </w:rPr>
      </w:pPr>
      <w:r w:rsidRPr="00290E49">
        <w:rPr>
          <w:rFonts w:cs="Arial"/>
          <w:szCs w:val="24"/>
        </w:rPr>
        <w:t xml:space="preserve">Nach der dritten Verwarnung eines/r Boxer/in </w:t>
      </w:r>
      <w:proofErr w:type="spellStart"/>
      <w:r w:rsidRPr="00290E49">
        <w:rPr>
          <w:rFonts w:cs="Arial"/>
          <w:szCs w:val="24"/>
        </w:rPr>
        <w:t>in</w:t>
      </w:r>
      <w:proofErr w:type="spellEnd"/>
      <w:r w:rsidRPr="00290E49">
        <w:rPr>
          <w:rFonts w:cs="Arial"/>
          <w:szCs w:val="24"/>
        </w:rPr>
        <w:t xml:space="preserve"> einem Kampf hat der Ringrichter den verwarnten Boxer zu disqualifizieren und sein Gegner wird zum Sieger erklärt. Die Disqualifikation kann vom Ringrichter aber auch ausgesprochen werden, ohne dass eine Verwarnung vorausgegangen ist.</w:t>
      </w:r>
    </w:p>
    <w:p w14:paraId="7CA22DE7" w14:textId="77777777" w:rsidR="00910AED" w:rsidRPr="00290E49" w:rsidRDefault="00910AED" w:rsidP="00910AED">
      <w:pPr>
        <w:pStyle w:val="KeinLeerraum"/>
        <w:rPr>
          <w:rFonts w:cs="Arial"/>
          <w:szCs w:val="24"/>
        </w:rPr>
      </w:pPr>
    </w:p>
    <w:p w14:paraId="70449600" w14:textId="064EF98C" w:rsidR="00910AED" w:rsidRPr="00290E49" w:rsidRDefault="001133E7" w:rsidP="001133E7">
      <w:pPr>
        <w:pStyle w:val="KeinLeerraum"/>
        <w:rPr>
          <w:rFonts w:cs="Arial"/>
          <w:szCs w:val="24"/>
        </w:rPr>
      </w:pPr>
      <w:r w:rsidRPr="00290E49">
        <w:rPr>
          <w:rFonts w:cs="Arial"/>
          <w:szCs w:val="24"/>
        </w:rPr>
        <w:t>Stellt der Ringrichter in einem Kampf fest, dass beide Boxer die unbedingt notwendige</w:t>
      </w:r>
      <w:r w:rsidR="00932427" w:rsidRPr="00290E49">
        <w:rPr>
          <w:rFonts w:cs="Arial"/>
          <w:szCs w:val="24"/>
        </w:rPr>
        <w:t xml:space="preserve"> </w:t>
      </w:r>
      <w:r w:rsidRPr="00290E49">
        <w:rPr>
          <w:rFonts w:cs="Arial"/>
          <w:szCs w:val="24"/>
        </w:rPr>
        <w:t>boxtechnische Ausbildung vermissen lassen, werden beide Boxer wegen unzureichender</w:t>
      </w:r>
      <w:r w:rsidR="00932427" w:rsidRPr="00290E49">
        <w:rPr>
          <w:rFonts w:cs="Arial"/>
          <w:szCs w:val="24"/>
        </w:rPr>
        <w:t xml:space="preserve"> </w:t>
      </w:r>
      <w:r w:rsidRPr="00290E49">
        <w:rPr>
          <w:rFonts w:cs="Arial"/>
          <w:szCs w:val="24"/>
        </w:rPr>
        <w:t>Boxschulung disqualifiziert.</w:t>
      </w:r>
    </w:p>
    <w:p w14:paraId="123B6BB3" w14:textId="77777777" w:rsidR="00910AED" w:rsidRPr="00290E49" w:rsidRDefault="00910AED" w:rsidP="00910AED">
      <w:pPr>
        <w:pStyle w:val="KeinLeerraum"/>
        <w:rPr>
          <w:rFonts w:cs="Arial"/>
          <w:szCs w:val="24"/>
        </w:rPr>
      </w:pPr>
    </w:p>
    <w:p w14:paraId="0C9F6282" w14:textId="77777777" w:rsidR="00910AED" w:rsidRPr="00290E49" w:rsidRDefault="001133E7" w:rsidP="001133E7">
      <w:pPr>
        <w:pStyle w:val="KeinLeerraum"/>
        <w:rPr>
          <w:rFonts w:cs="Arial"/>
          <w:szCs w:val="24"/>
        </w:rPr>
      </w:pPr>
      <w:r w:rsidRPr="00290E49">
        <w:rPr>
          <w:rFonts w:cs="Arial"/>
          <w:szCs w:val="24"/>
        </w:rPr>
        <w:t>Ebenso werden beide Boxer disqualifiziert, wenn sie trotz Ermahnung und Verwarnung einen Scheinkampf führen. In letzterem Fall werden beide Boxer/Innen sofort gesperrt und dem Verband zur Bestrafung gemeldet.</w:t>
      </w:r>
    </w:p>
    <w:p w14:paraId="5992DCB5" w14:textId="01376BAD" w:rsidR="00910AED" w:rsidRPr="00290E49" w:rsidRDefault="00910AED" w:rsidP="00910AED">
      <w:pPr>
        <w:pStyle w:val="KeinLeerraum"/>
        <w:rPr>
          <w:rFonts w:cs="Arial"/>
          <w:szCs w:val="24"/>
        </w:rPr>
      </w:pPr>
    </w:p>
    <w:p w14:paraId="462A6F24" w14:textId="77777777" w:rsidR="002932CA" w:rsidRPr="00290E49" w:rsidRDefault="002932CA" w:rsidP="00910AED">
      <w:pPr>
        <w:pStyle w:val="KeinLeerraum"/>
        <w:rPr>
          <w:rFonts w:cs="Arial"/>
          <w:szCs w:val="24"/>
        </w:rPr>
      </w:pPr>
    </w:p>
    <w:p w14:paraId="7229F088" w14:textId="77777777" w:rsidR="00910AED" w:rsidRPr="003C45C1" w:rsidRDefault="001133E7" w:rsidP="000F663E">
      <w:pPr>
        <w:pStyle w:val="berschrift2"/>
      </w:pPr>
      <w:bookmarkStart w:id="46" w:name="_Toc90374188"/>
      <w:r w:rsidRPr="003C45C1">
        <w:t>F. ENTSCHEIDUNG DURCH KNOCK-OUT (KO)</w:t>
      </w:r>
      <w:bookmarkEnd w:id="46"/>
    </w:p>
    <w:p w14:paraId="0A2B352D" w14:textId="005F1C24" w:rsidR="001133E7" w:rsidRPr="00290E49" w:rsidRDefault="001133E7" w:rsidP="001133E7">
      <w:pPr>
        <w:pStyle w:val="KeinLeerraum"/>
        <w:rPr>
          <w:rFonts w:cs="Arial"/>
          <w:szCs w:val="24"/>
        </w:rPr>
      </w:pPr>
      <w:r w:rsidRPr="00290E49">
        <w:rPr>
          <w:rFonts w:cs="Arial"/>
          <w:szCs w:val="24"/>
        </w:rPr>
        <w:t xml:space="preserve">Wenn ein Kämpfer </w:t>
      </w:r>
      <w:r w:rsidR="00932427" w:rsidRPr="00290E49">
        <w:rPr>
          <w:rFonts w:cs="Arial"/>
          <w:szCs w:val="24"/>
        </w:rPr>
        <w:t>zehn</w:t>
      </w:r>
      <w:r w:rsidRPr="00290E49">
        <w:rPr>
          <w:rFonts w:cs="Arial"/>
          <w:szCs w:val="24"/>
        </w:rPr>
        <w:t xml:space="preserve"> Sekunden mit einem anderen Körperteil als den Füßen den Boden</w:t>
      </w:r>
      <w:r w:rsidR="00932427" w:rsidRPr="00290E49">
        <w:rPr>
          <w:rFonts w:cs="Arial"/>
          <w:szCs w:val="24"/>
        </w:rPr>
        <w:t xml:space="preserve"> </w:t>
      </w:r>
      <w:r w:rsidRPr="00290E49">
        <w:rPr>
          <w:rFonts w:cs="Arial"/>
          <w:szCs w:val="24"/>
        </w:rPr>
        <w:t>berührt („zu Boden“ ist), kampfunfähig in den Seilen hängt oder derart benommen ist, dass die Fortsetzung des Kampfes zur Schädigung seiner Gesundheit führen könnte, beendet der Ringrichter den Kampf und erklärt den Gegner zum Sieger durch „KO“.</w:t>
      </w:r>
    </w:p>
    <w:p w14:paraId="36A3BBAA" w14:textId="77777777" w:rsidR="00910AED" w:rsidRPr="00290E49" w:rsidRDefault="00910AED" w:rsidP="00910AED">
      <w:pPr>
        <w:pStyle w:val="KeinLeerraum"/>
        <w:rPr>
          <w:rFonts w:cs="Arial"/>
          <w:szCs w:val="24"/>
        </w:rPr>
      </w:pPr>
    </w:p>
    <w:p w14:paraId="76438AA3" w14:textId="5BC7400F" w:rsidR="00910AED" w:rsidRPr="00290E49" w:rsidRDefault="001133E7" w:rsidP="001133E7">
      <w:pPr>
        <w:pStyle w:val="KeinLeerraum"/>
        <w:rPr>
          <w:rFonts w:cs="Arial"/>
          <w:szCs w:val="24"/>
        </w:rPr>
      </w:pPr>
      <w:r w:rsidRPr="00290E49">
        <w:rPr>
          <w:rFonts w:cs="Arial"/>
          <w:szCs w:val="24"/>
        </w:rPr>
        <w:t>Befürchtet der RR, dass der zu Boden gegangene Boxer/In ohne sofortige ärztliche Hilfe</w:t>
      </w:r>
      <w:r w:rsidR="00C867AF" w:rsidRPr="00290E49">
        <w:rPr>
          <w:rFonts w:cs="Arial"/>
          <w:szCs w:val="24"/>
        </w:rPr>
        <w:t xml:space="preserve"> </w:t>
      </w:r>
      <w:r w:rsidRPr="00290E49">
        <w:rPr>
          <w:rFonts w:cs="Arial"/>
          <w:szCs w:val="24"/>
        </w:rPr>
        <w:t>Schaden nehmen könnte, zählt er „1“ und ruft sofort den Ringarzt zur ärztlichen Hilfeleistung in den Ring.</w:t>
      </w:r>
    </w:p>
    <w:p w14:paraId="182A89A7" w14:textId="77777777" w:rsidR="00910AED" w:rsidRPr="00290E49" w:rsidRDefault="00910AED" w:rsidP="00910AED">
      <w:pPr>
        <w:pStyle w:val="KeinLeerraum"/>
        <w:rPr>
          <w:rFonts w:cs="Arial"/>
          <w:szCs w:val="24"/>
        </w:rPr>
      </w:pPr>
    </w:p>
    <w:p w14:paraId="32EF77A7" w14:textId="4100246E" w:rsidR="00910AED" w:rsidRPr="00290E49" w:rsidRDefault="001133E7" w:rsidP="001133E7">
      <w:pPr>
        <w:pStyle w:val="KeinLeerraum"/>
        <w:rPr>
          <w:rFonts w:cs="Arial"/>
          <w:szCs w:val="24"/>
        </w:rPr>
      </w:pPr>
      <w:r w:rsidRPr="00290E49">
        <w:rPr>
          <w:rFonts w:cs="Arial"/>
          <w:szCs w:val="24"/>
        </w:rPr>
        <w:t>Sekundanten und Helfer dürfen den Ring nicht betreten, es sei denn, dass der Arzt ihre Hilfe benötigt.</w:t>
      </w:r>
    </w:p>
    <w:p w14:paraId="6EA7B39D" w14:textId="25A130A4" w:rsidR="00910AED" w:rsidRPr="00290E49" w:rsidRDefault="00C1046F" w:rsidP="003C45C1">
      <w:pPr>
        <w:pStyle w:val="KeinLeerraum"/>
        <w:spacing w:line="276" w:lineRule="auto"/>
        <w:rPr>
          <w:rFonts w:cs="Arial"/>
          <w:szCs w:val="24"/>
        </w:rPr>
      </w:pPr>
      <w:r w:rsidRPr="00290E49">
        <w:rPr>
          <w:rFonts w:cs="Arial"/>
          <w:szCs w:val="24"/>
        </w:rPr>
        <w:t>I</w:t>
      </w:r>
      <w:r w:rsidR="001133E7" w:rsidRPr="00290E49">
        <w:rPr>
          <w:rFonts w:cs="Arial"/>
          <w:szCs w:val="24"/>
        </w:rPr>
        <w:t>st ein Boxer/</w:t>
      </w:r>
      <w:r w:rsidR="00B662A8" w:rsidRPr="00290E49">
        <w:rPr>
          <w:rFonts w:cs="Arial"/>
          <w:szCs w:val="24"/>
        </w:rPr>
        <w:t>i</w:t>
      </w:r>
      <w:r w:rsidR="001133E7" w:rsidRPr="00290E49">
        <w:rPr>
          <w:rFonts w:cs="Arial"/>
          <w:szCs w:val="24"/>
        </w:rPr>
        <w:t>n bei einem Niederschlag „zu Boden“ oder wird er aus anderem Grund vom</w:t>
      </w:r>
      <w:r w:rsidR="00531B1A" w:rsidRPr="00290E49">
        <w:rPr>
          <w:rFonts w:cs="Arial"/>
          <w:szCs w:val="24"/>
        </w:rPr>
        <w:t xml:space="preserve"> </w:t>
      </w:r>
      <w:r w:rsidR="001133E7" w:rsidRPr="00290E49">
        <w:rPr>
          <w:rFonts w:cs="Arial"/>
          <w:szCs w:val="24"/>
        </w:rPr>
        <w:t>Ringrichter angezählt, hat sich sein Gegner sofort in die neutrale Ecke zu begeben. Der</w:t>
      </w:r>
      <w:r w:rsidR="00531B1A" w:rsidRPr="00290E49">
        <w:rPr>
          <w:rFonts w:cs="Arial"/>
          <w:szCs w:val="24"/>
        </w:rPr>
        <w:t xml:space="preserve"> </w:t>
      </w:r>
      <w:r w:rsidR="001133E7" w:rsidRPr="00290E49">
        <w:rPr>
          <w:rFonts w:cs="Arial"/>
          <w:szCs w:val="24"/>
        </w:rPr>
        <w:t>Ringrichter beginnt nach Ablauf einer Sekunde von 1 bis 10 zu zählen mit einem Intervall von 1 Sekunde zwischen den Zahlen. Er hat den Ablauf der Sekunden nicht nur mit lauter Stimme, sondern auch mit den Fingern derart anzuzeigen, dass der angezählte Boxer/In dies wahrnehmen kann. Stellt sich der auf Schlagwirkung angezählte Boxer/In vor Ablauf von 8 Sekunden wieder zum Kampf, hat der RR bis 8 weiterzuzählen und dann erst durch das Kommando „</w:t>
      </w:r>
      <w:r w:rsidR="001133E7" w:rsidRPr="00290E49">
        <w:rPr>
          <w:rFonts w:cs="Arial"/>
          <w:b/>
          <w:szCs w:val="24"/>
        </w:rPr>
        <w:t>Box</w:t>
      </w:r>
      <w:r w:rsidR="001133E7" w:rsidRPr="00290E49">
        <w:rPr>
          <w:rFonts w:cs="Arial"/>
          <w:szCs w:val="24"/>
        </w:rPr>
        <w:t>“ die Fortsetzung des Kampfes anzuordnen. Andernfalls zählt der</w:t>
      </w:r>
      <w:r w:rsidR="00531B1A" w:rsidRPr="00290E49">
        <w:rPr>
          <w:rFonts w:cs="Arial"/>
          <w:szCs w:val="24"/>
        </w:rPr>
        <w:t xml:space="preserve"> </w:t>
      </w:r>
      <w:r w:rsidR="001133E7" w:rsidRPr="00290E49">
        <w:rPr>
          <w:rFonts w:cs="Arial"/>
          <w:szCs w:val="24"/>
        </w:rPr>
        <w:t>Ringrichter weiter</w:t>
      </w:r>
      <w:r w:rsidR="00B662A8" w:rsidRPr="00290E49">
        <w:rPr>
          <w:rFonts w:cs="Arial"/>
          <w:szCs w:val="24"/>
        </w:rPr>
        <w:t xml:space="preserve">. </w:t>
      </w:r>
      <w:r w:rsidR="001133E7" w:rsidRPr="00290E49">
        <w:rPr>
          <w:rFonts w:cs="Arial"/>
          <w:szCs w:val="24"/>
        </w:rPr>
        <w:t>Ist der</w:t>
      </w:r>
      <w:r w:rsidR="00531B1A" w:rsidRPr="00290E49">
        <w:rPr>
          <w:rFonts w:cs="Arial"/>
          <w:szCs w:val="24"/>
        </w:rPr>
        <w:t>/</w:t>
      </w:r>
      <w:proofErr w:type="gramStart"/>
      <w:r w:rsidR="00872D2D" w:rsidRPr="00290E49">
        <w:rPr>
          <w:rFonts w:cs="Arial"/>
          <w:szCs w:val="24"/>
        </w:rPr>
        <w:t>die angezählte Boxer</w:t>
      </w:r>
      <w:proofErr w:type="gramEnd"/>
      <w:r w:rsidR="001133E7" w:rsidRPr="00290E49">
        <w:rPr>
          <w:rFonts w:cs="Arial"/>
          <w:szCs w:val="24"/>
        </w:rPr>
        <w:t>/</w:t>
      </w:r>
      <w:r w:rsidR="00B662A8" w:rsidRPr="00290E49">
        <w:rPr>
          <w:rFonts w:cs="Arial"/>
          <w:szCs w:val="24"/>
        </w:rPr>
        <w:t>i</w:t>
      </w:r>
      <w:r w:rsidR="001133E7" w:rsidRPr="00290E49">
        <w:rPr>
          <w:rFonts w:cs="Arial"/>
          <w:szCs w:val="24"/>
        </w:rPr>
        <w:t xml:space="preserve">n auch nach „Neun“ nicht kampfbereit, </w:t>
      </w:r>
      <w:r w:rsidR="001133E7" w:rsidRPr="00290E49">
        <w:rPr>
          <w:rFonts w:cs="Arial"/>
          <w:szCs w:val="24"/>
        </w:rPr>
        <w:lastRenderedPageBreak/>
        <w:t xml:space="preserve">wird der Kampf durch das Wort „Zehn“ entweder durch Niederschlag (Punkt </w:t>
      </w:r>
      <w:r w:rsidR="007A05EB" w:rsidRPr="002442E1">
        <w:rPr>
          <w:rFonts w:cs="Arial"/>
          <w:color w:val="000000" w:themeColor="text1"/>
          <w:szCs w:val="24"/>
        </w:rPr>
        <w:t>F</w:t>
      </w:r>
      <w:r w:rsidR="001133E7" w:rsidRPr="00290E49">
        <w:rPr>
          <w:rFonts w:cs="Arial"/>
          <w:szCs w:val="24"/>
        </w:rPr>
        <w:t xml:space="preserve">) oder durch Disqualifikation (Punkt </w:t>
      </w:r>
      <w:r w:rsidR="007A05EB" w:rsidRPr="002442E1">
        <w:rPr>
          <w:rFonts w:cs="Arial"/>
          <w:color w:val="000000" w:themeColor="text1"/>
          <w:szCs w:val="24"/>
        </w:rPr>
        <w:t>E</w:t>
      </w:r>
      <w:r w:rsidR="001133E7" w:rsidRPr="00290E49">
        <w:rPr>
          <w:rFonts w:cs="Arial"/>
          <w:szCs w:val="24"/>
        </w:rPr>
        <w:t>) beendet.</w:t>
      </w:r>
    </w:p>
    <w:p w14:paraId="32A2736A" w14:textId="77777777" w:rsidR="00910AED" w:rsidRPr="00290E49" w:rsidRDefault="00910AED" w:rsidP="00531B1A">
      <w:pPr>
        <w:pStyle w:val="KeinLeerraum"/>
        <w:spacing w:line="276" w:lineRule="auto"/>
        <w:rPr>
          <w:rFonts w:cs="Arial"/>
          <w:szCs w:val="24"/>
        </w:rPr>
      </w:pPr>
    </w:p>
    <w:p w14:paraId="1D327A35" w14:textId="7364AFE4" w:rsidR="00910AED" w:rsidRPr="00290E49" w:rsidRDefault="00531B1A" w:rsidP="003C45C1">
      <w:pPr>
        <w:pStyle w:val="KeinLeerraum"/>
        <w:spacing w:line="276" w:lineRule="auto"/>
        <w:rPr>
          <w:rFonts w:cs="Arial"/>
          <w:szCs w:val="24"/>
        </w:rPr>
      </w:pPr>
      <w:r w:rsidRPr="00290E49">
        <w:rPr>
          <w:rFonts w:cs="Arial"/>
          <w:szCs w:val="24"/>
        </w:rPr>
        <w:t>Begibt sich der Gegner des angezählten Boxers/In nicht sofort in die neutrale Ecke, so ist er vom RR dazu aufzufordern. Leistet der Boxer/</w:t>
      </w:r>
      <w:r w:rsidR="00B662A8" w:rsidRPr="00290E49">
        <w:rPr>
          <w:rFonts w:cs="Arial"/>
          <w:szCs w:val="24"/>
        </w:rPr>
        <w:t>i</w:t>
      </w:r>
      <w:r w:rsidRPr="00290E49">
        <w:rPr>
          <w:rFonts w:cs="Arial"/>
          <w:szCs w:val="24"/>
        </w:rPr>
        <w:t>n dennoch nicht Folge, hört der RR zu zählen auf und setzt damit erst fort, bis der Boxer/</w:t>
      </w:r>
      <w:r w:rsidR="00B662A8" w:rsidRPr="00290E49">
        <w:rPr>
          <w:rFonts w:cs="Arial"/>
          <w:szCs w:val="24"/>
        </w:rPr>
        <w:t>i</w:t>
      </w:r>
      <w:r w:rsidRPr="00290E49">
        <w:rPr>
          <w:rFonts w:cs="Arial"/>
          <w:szCs w:val="24"/>
        </w:rPr>
        <w:t>n der Aufforderung nachkommt.</w:t>
      </w:r>
    </w:p>
    <w:p w14:paraId="34870EC8" w14:textId="77777777" w:rsidR="00910AED" w:rsidRPr="00290E49" w:rsidRDefault="00910AED" w:rsidP="00531B1A">
      <w:pPr>
        <w:pStyle w:val="KeinLeerraum"/>
        <w:spacing w:line="276" w:lineRule="auto"/>
        <w:rPr>
          <w:rFonts w:cs="Arial"/>
          <w:szCs w:val="24"/>
        </w:rPr>
      </w:pPr>
    </w:p>
    <w:p w14:paraId="3C4EEC18" w14:textId="78BCB21D" w:rsidR="00910AED" w:rsidRPr="00290E49" w:rsidRDefault="00531B1A" w:rsidP="003C45C1">
      <w:pPr>
        <w:pStyle w:val="KeinLeerraum"/>
        <w:spacing w:line="276" w:lineRule="auto"/>
        <w:rPr>
          <w:rFonts w:cs="Arial"/>
          <w:szCs w:val="24"/>
        </w:rPr>
      </w:pPr>
      <w:r w:rsidRPr="00290E49">
        <w:rPr>
          <w:rFonts w:cs="Arial"/>
          <w:szCs w:val="24"/>
        </w:rPr>
        <w:t>Stellt sich ein angezählter Boxer/</w:t>
      </w:r>
      <w:r w:rsidR="00B662A8" w:rsidRPr="00290E49">
        <w:rPr>
          <w:rFonts w:cs="Arial"/>
          <w:szCs w:val="24"/>
        </w:rPr>
        <w:t>i</w:t>
      </w:r>
      <w:r w:rsidRPr="00290E49">
        <w:rPr>
          <w:rFonts w:cs="Arial"/>
          <w:szCs w:val="24"/>
        </w:rPr>
        <w:t xml:space="preserve">n zum Kampf und geht, ohne einen Schlag erhalten zu haben, erneut zu Boden, setzt der RR mit dem Zählen </w:t>
      </w:r>
      <w:proofErr w:type="gramStart"/>
      <w:r w:rsidRPr="00290E49">
        <w:rPr>
          <w:rFonts w:cs="Arial"/>
          <w:szCs w:val="24"/>
        </w:rPr>
        <w:t>(….</w:t>
      </w:r>
      <w:proofErr w:type="gramEnd"/>
      <w:r w:rsidRPr="00290E49">
        <w:rPr>
          <w:rFonts w:cs="Arial"/>
          <w:szCs w:val="24"/>
        </w:rPr>
        <w:t>neun, zehn) fort.</w:t>
      </w:r>
    </w:p>
    <w:p w14:paraId="3AC41B9A" w14:textId="77777777" w:rsidR="00910AED" w:rsidRPr="00290E49" w:rsidRDefault="00910AED" w:rsidP="00531B1A">
      <w:pPr>
        <w:pStyle w:val="KeinLeerraum"/>
        <w:spacing w:line="276" w:lineRule="auto"/>
        <w:rPr>
          <w:rFonts w:cs="Arial"/>
          <w:szCs w:val="24"/>
        </w:rPr>
      </w:pPr>
    </w:p>
    <w:p w14:paraId="11D39919" w14:textId="6B27CE40" w:rsidR="00910AED" w:rsidRPr="00290E49" w:rsidRDefault="00531B1A" w:rsidP="003C45C1">
      <w:pPr>
        <w:pStyle w:val="KeinLeerraum"/>
        <w:spacing w:line="276" w:lineRule="auto"/>
        <w:rPr>
          <w:rFonts w:cs="Arial"/>
          <w:szCs w:val="24"/>
        </w:rPr>
      </w:pPr>
      <w:r w:rsidRPr="00290E49">
        <w:rPr>
          <w:rFonts w:cs="Arial"/>
          <w:szCs w:val="24"/>
        </w:rPr>
        <w:t xml:space="preserve">Gehen beide Boxer/In zur gleichen Zeit zu Boden, zählt der RR </w:t>
      </w:r>
      <w:r w:rsidR="00B662A8" w:rsidRPr="00290E49">
        <w:rPr>
          <w:rFonts w:cs="Arial"/>
          <w:szCs w:val="24"/>
        </w:rPr>
        <w:t>so lange</w:t>
      </w:r>
      <w:r w:rsidRPr="00290E49">
        <w:rPr>
          <w:rFonts w:cs="Arial"/>
          <w:szCs w:val="24"/>
        </w:rPr>
        <w:t xml:space="preserve"> einer der beiden</w:t>
      </w:r>
      <w:r w:rsidR="00B662A8" w:rsidRPr="00290E49">
        <w:rPr>
          <w:rFonts w:cs="Arial"/>
          <w:szCs w:val="24"/>
        </w:rPr>
        <w:t xml:space="preserve"> </w:t>
      </w:r>
      <w:r w:rsidRPr="00290E49">
        <w:rPr>
          <w:rFonts w:cs="Arial"/>
          <w:szCs w:val="24"/>
        </w:rPr>
        <w:t>Boxer/</w:t>
      </w:r>
      <w:r w:rsidR="00B662A8" w:rsidRPr="00290E49">
        <w:rPr>
          <w:rFonts w:cs="Arial"/>
          <w:szCs w:val="24"/>
        </w:rPr>
        <w:t>i</w:t>
      </w:r>
      <w:r w:rsidRPr="00290E49">
        <w:rPr>
          <w:rFonts w:cs="Arial"/>
          <w:szCs w:val="24"/>
        </w:rPr>
        <w:t>n am Boden ist. Sind beide Boxer/In bis „Zehn“ zu Boden, ist der Kampf beendet und es entscheidet die Punktewertung zur Zeit des Niederschlages (Schutzfrist beachten! § 23 H). Die gleiche Entscheidung ist zu treffen, wenn der Kampf wegen Verletzung beider</w:t>
      </w:r>
      <w:r w:rsidR="00B662A8" w:rsidRPr="00290E49">
        <w:rPr>
          <w:rFonts w:cs="Arial"/>
          <w:szCs w:val="24"/>
        </w:rPr>
        <w:t xml:space="preserve"> </w:t>
      </w:r>
      <w:r w:rsidRPr="00290E49">
        <w:rPr>
          <w:rFonts w:cs="Arial"/>
          <w:szCs w:val="24"/>
        </w:rPr>
        <w:t>Boxer/</w:t>
      </w:r>
      <w:r w:rsidR="00B662A8" w:rsidRPr="00290E49">
        <w:rPr>
          <w:rFonts w:cs="Arial"/>
          <w:szCs w:val="24"/>
        </w:rPr>
        <w:t>i</w:t>
      </w:r>
      <w:r w:rsidRPr="00290E49">
        <w:rPr>
          <w:rFonts w:cs="Arial"/>
          <w:szCs w:val="24"/>
        </w:rPr>
        <w:t>n abgebrochen wird.</w:t>
      </w:r>
    </w:p>
    <w:p w14:paraId="7DA50216" w14:textId="77777777" w:rsidR="00910AED" w:rsidRPr="00290E49" w:rsidRDefault="00910AED" w:rsidP="00531B1A">
      <w:pPr>
        <w:pStyle w:val="KeinLeerraum"/>
        <w:spacing w:line="276" w:lineRule="auto"/>
        <w:rPr>
          <w:rFonts w:cs="Arial"/>
          <w:szCs w:val="24"/>
        </w:rPr>
      </w:pPr>
    </w:p>
    <w:p w14:paraId="3E4DF410" w14:textId="71205014" w:rsidR="00910AED" w:rsidRPr="00290E49" w:rsidRDefault="00531B1A" w:rsidP="003C45C1">
      <w:pPr>
        <w:pStyle w:val="KeinLeerraum"/>
        <w:spacing w:line="276" w:lineRule="auto"/>
        <w:rPr>
          <w:rFonts w:cs="Arial"/>
          <w:szCs w:val="24"/>
        </w:rPr>
      </w:pPr>
      <w:r w:rsidRPr="00290E49">
        <w:rPr>
          <w:rFonts w:cs="Arial"/>
          <w:szCs w:val="24"/>
        </w:rPr>
        <w:t>Geht ein Boxer/</w:t>
      </w:r>
      <w:r w:rsidR="002932CA" w:rsidRPr="00290E49">
        <w:rPr>
          <w:rFonts w:cs="Arial"/>
          <w:szCs w:val="24"/>
        </w:rPr>
        <w:t>i</w:t>
      </w:r>
      <w:r w:rsidRPr="00290E49">
        <w:rPr>
          <w:rFonts w:cs="Arial"/>
          <w:szCs w:val="24"/>
        </w:rPr>
        <w:t>n infolge eines verbotenen Schlages, den er/sie selbst verschuldet hat, zu Boden, so verliert er/sie den Kampf durch Niederschlag, falls er/sie sich nicht zeitgerecht wieder zum Kampf stellen kann. Kämpft er/sie weiter, kann er/sie verwarnt werden.</w:t>
      </w:r>
    </w:p>
    <w:p w14:paraId="4F98DD35" w14:textId="77777777" w:rsidR="00910AED" w:rsidRPr="00290E49" w:rsidRDefault="00910AED" w:rsidP="00531B1A">
      <w:pPr>
        <w:pStyle w:val="KeinLeerraum"/>
        <w:spacing w:line="276" w:lineRule="auto"/>
        <w:rPr>
          <w:rFonts w:cs="Arial"/>
          <w:szCs w:val="24"/>
        </w:rPr>
      </w:pPr>
    </w:p>
    <w:p w14:paraId="45E30366" w14:textId="7FACFF94" w:rsidR="00910AED" w:rsidRPr="00290E49" w:rsidRDefault="00531B1A" w:rsidP="003C45C1">
      <w:pPr>
        <w:pStyle w:val="KeinLeerraum"/>
        <w:spacing w:line="276" w:lineRule="auto"/>
        <w:rPr>
          <w:rFonts w:cs="Arial"/>
          <w:szCs w:val="24"/>
        </w:rPr>
      </w:pPr>
      <w:r w:rsidRPr="00290E49">
        <w:rPr>
          <w:rFonts w:cs="Arial"/>
          <w:szCs w:val="24"/>
        </w:rPr>
        <w:t>Ein Boxer/In, der/die während des Kampfes aus dem Ring fällt und nur mit fremder Hilfe</w:t>
      </w:r>
      <w:r w:rsidR="00B662A8" w:rsidRPr="00290E49">
        <w:rPr>
          <w:rFonts w:cs="Arial"/>
          <w:szCs w:val="24"/>
        </w:rPr>
        <w:t xml:space="preserve"> </w:t>
      </w:r>
      <w:r w:rsidRPr="00290E49">
        <w:rPr>
          <w:rFonts w:cs="Arial"/>
          <w:szCs w:val="24"/>
        </w:rPr>
        <w:t>innerhalb von 30 Sekunden in den Ring zurückkehrt, wird disqualifiziert.</w:t>
      </w:r>
    </w:p>
    <w:p w14:paraId="5616014E" w14:textId="77777777" w:rsidR="00910AED" w:rsidRPr="00290E49" w:rsidRDefault="00910AED" w:rsidP="00531B1A">
      <w:pPr>
        <w:pStyle w:val="KeinLeerraum"/>
        <w:spacing w:line="276" w:lineRule="auto"/>
        <w:rPr>
          <w:rFonts w:cs="Arial"/>
          <w:szCs w:val="24"/>
        </w:rPr>
      </w:pPr>
    </w:p>
    <w:p w14:paraId="253CE0A8" w14:textId="1BA327B9" w:rsidR="00910AED" w:rsidRPr="00290E49" w:rsidRDefault="00531B1A" w:rsidP="003C45C1">
      <w:pPr>
        <w:pStyle w:val="KeinLeerraum"/>
        <w:spacing w:line="276" w:lineRule="auto"/>
        <w:rPr>
          <w:rFonts w:cs="Arial"/>
          <w:szCs w:val="24"/>
        </w:rPr>
      </w:pPr>
      <w:r w:rsidRPr="00290E49">
        <w:rPr>
          <w:rFonts w:cs="Arial"/>
          <w:szCs w:val="24"/>
        </w:rPr>
        <w:t xml:space="preserve">Ist ein Boxer/In bei Ablauf der letzten Minute in einer der Runden oder vor dem Kampfende „zu Boden“, unterbricht der Zeitnehmer </w:t>
      </w:r>
      <w:r w:rsidR="00B662A8" w:rsidRPr="00290E49">
        <w:rPr>
          <w:rFonts w:cs="Arial"/>
          <w:szCs w:val="24"/>
        </w:rPr>
        <w:t>das Zählen</w:t>
      </w:r>
      <w:r w:rsidRPr="00290E49">
        <w:rPr>
          <w:rFonts w:cs="Arial"/>
          <w:szCs w:val="24"/>
        </w:rPr>
        <w:t xml:space="preserve"> des Ringrichters nicht durch den Gongschlag. Bleibt der Boxer/</w:t>
      </w:r>
      <w:r w:rsidR="000632B5" w:rsidRPr="00290E49">
        <w:rPr>
          <w:rFonts w:cs="Arial"/>
          <w:szCs w:val="24"/>
        </w:rPr>
        <w:t>i</w:t>
      </w:r>
      <w:r w:rsidRPr="00290E49">
        <w:rPr>
          <w:rFonts w:cs="Arial"/>
          <w:szCs w:val="24"/>
        </w:rPr>
        <w:t>n bis „Zehn“ „zu Boden“, ist der Kampf durch die Entscheidung des Ringrichters (KO oder Disqualifikation) beendet. Stellt sich der Boxer/Innen vor Ablauf von 10 Sekunden wieder zum Kampf, hat der Zeitnehmer beim Kommando „Box“ des Ringrichters den Gong zu schlagen, um den Beginn der Pause, die eine volle Minute dauert, oder das Ende des Kampfes anzuzeigen. Der Kampfarzt hat zu entscheiden, wie lange der Kämpfer nicht boxen darf (Schutzfrist).</w:t>
      </w:r>
    </w:p>
    <w:p w14:paraId="2B836646" w14:textId="77777777" w:rsidR="00531B1A" w:rsidRPr="00290E49" w:rsidRDefault="00531B1A" w:rsidP="00531B1A">
      <w:pPr>
        <w:pStyle w:val="KeinLeerraum"/>
        <w:spacing w:line="276" w:lineRule="auto"/>
        <w:rPr>
          <w:rFonts w:cs="Arial"/>
          <w:szCs w:val="24"/>
        </w:rPr>
      </w:pPr>
    </w:p>
    <w:p w14:paraId="6AF74BB7" w14:textId="43B1B0D5" w:rsidR="00531B1A" w:rsidRPr="00290E49" w:rsidRDefault="00531B1A" w:rsidP="00531B1A">
      <w:pPr>
        <w:pStyle w:val="KeinLeerraum"/>
        <w:spacing w:line="276" w:lineRule="auto"/>
        <w:rPr>
          <w:rFonts w:cs="Arial"/>
          <w:szCs w:val="24"/>
        </w:rPr>
      </w:pPr>
    </w:p>
    <w:p w14:paraId="7B86F468" w14:textId="77777777" w:rsidR="00910AED" w:rsidRPr="003C45C1" w:rsidRDefault="00531B1A" w:rsidP="000F663E">
      <w:pPr>
        <w:pStyle w:val="berschrift2"/>
      </w:pPr>
      <w:bookmarkStart w:id="47" w:name="_Toc90374189"/>
      <w:r w:rsidRPr="003C45C1">
        <w:t>G. SIEGER OHNE KAMPF (WALK OVER – WO)</w:t>
      </w:r>
      <w:bookmarkEnd w:id="47"/>
    </w:p>
    <w:p w14:paraId="08BCCE44" w14:textId="4E41B861" w:rsidR="00C86CAE" w:rsidRDefault="00531B1A" w:rsidP="00531B1A">
      <w:pPr>
        <w:pStyle w:val="KeinLeerraum"/>
        <w:rPr>
          <w:rFonts w:cs="Arial"/>
          <w:szCs w:val="24"/>
        </w:rPr>
      </w:pPr>
      <w:r w:rsidRPr="00290E49">
        <w:rPr>
          <w:rFonts w:cs="Arial"/>
          <w:szCs w:val="24"/>
        </w:rPr>
        <w:t>Wenn ein/e Boxer/</w:t>
      </w:r>
      <w:r w:rsidR="00213D95" w:rsidRPr="00290E49">
        <w:rPr>
          <w:rFonts w:cs="Arial"/>
          <w:szCs w:val="24"/>
        </w:rPr>
        <w:t>i</w:t>
      </w:r>
      <w:r w:rsidRPr="00290E49">
        <w:rPr>
          <w:rFonts w:cs="Arial"/>
          <w:szCs w:val="24"/>
        </w:rPr>
        <w:t>n durch Verletzung oder Rücktritt seines Gegners kampflos in die nächste Runde aufsteigt, muss er in Kampfbekleidung im Ring erscheinen. Der Ringrichter erklärt</w:t>
      </w:r>
      <w:r w:rsidR="00C86CAE">
        <w:rPr>
          <w:rFonts w:cs="Arial"/>
          <w:szCs w:val="24"/>
        </w:rPr>
        <w:t xml:space="preserve"> </w:t>
      </w:r>
      <w:r w:rsidR="00C86CAE" w:rsidRPr="00E12F8F">
        <w:rPr>
          <w:rFonts w:cs="Arial"/>
          <w:color w:val="000000" w:themeColor="text1"/>
          <w:szCs w:val="24"/>
        </w:rPr>
        <w:t>nach Ablauf einer Minute nach dem Gongschlag</w:t>
      </w:r>
      <w:r w:rsidRPr="00E12F8F">
        <w:rPr>
          <w:rFonts w:cs="Arial"/>
          <w:color w:val="000000" w:themeColor="text1"/>
          <w:szCs w:val="24"/>
        </w:rPr>
        <w:t xml:space="preserve"> </w:t>
      </w:r>
      <w:r w:rsidRPr="00290E49">
        <w:rPr>
          <w:rFonts w:cs="Arial"/>
          <w:szCs w:val="24"/>
        </w:rPr>
        <w:t>diesen Boxer/</w:t>
      </w:r>
      <w:r w:rsidR="00E56896" w:rsidRPr="00290E49">
        <w:rPr>
          <w:rFonts w:cs="Arial"/>
          <w:szCs w:val="24"/>
        </w:rPr>
        <w:t>i</w:t>
      </w:r>
      <w:r w:rsidRPr="00290E49">
        <w:rPr>
          <w:rFonts w:cs="Arial"/>
          <w:szCs w:val="24"/>
        </w:rPr>
        <w:t>n zum Sieger ohne Kampf (Walk Over – WO).</w:t>
      </w:r>
      <w:r w:rsidR="00C86CAE">
        <w:rPr>
          <w:rFonts w:cs="Arial"/>
          <w:szCs w:val="24"/>
        </w:rPr>
        <w:t xml:space="preserve"> </w:t>
      </w:r>
    </w:p>
    <w:p w14:paraId="4A4B4B7C" w14:textId="3F0889C8" w:rsidR="00C86CAE" w:rsidRPr="00E12F8F" w:rsidRDefault="00C86CAE" w:rsidP="00531B1A">
      <w:pPr>
        <w:pStyle w:val="KeinLeerraum"/>
        <w:rPr>
          <w:rFonts w:cs="Arial"/>
          <w:color w:val="000000" w:themeColor="text1"/>
          <w:szCs w:val="24"/>
        </w:rPr>
      </w:pPr>
      <w:r w:rsidRPr="00E12F8F">
        <w:rPr>
          <w:rFonts w:cs="Arial"/>
          <w:color w:val="000000" w:themeColor="text1"/>
          <w:szCs w:val="24"/>
        </w:rPr>
        <w:t xml:space="preserve">Wenn der TD </w:t>
      </w:r>
      <w:r w:rsidR="00E12F8F" w:rsidRPr="00E12F8F">
        <w:rPr>
          <w:rFonts w:cs="Arial"/>
          <w:color w:val="000000" w:themeColor="text1"/>
          <w:szCs w:val="24"/>
        </w:rPr>
        <w:t>im Voraus</w:t>
      </w:r>
      <w:r w:rsidRPr="00E12F8F">
        <w:rPr>
          <w:rFonts w:cs="Arial"/>
          <w:color w:val="000000" w:themeColor="text1"/>
          <w:szCs w:val="24"/>
        </w:rPr>
        <w:t xml:space="preserve"> informiert ist, dass ein Boxer nicht präsent sein wird, dann muss dieser die wie oben genannte WO Prozedur streichen und nur das WO Resultat verkünden.</w:t>
      </w:r>
    </w:p>
    <w:p w14:paraId="4D19DEAF" w14:textId="633F26B5" w:rsidR="00910AED" w:rsidRPr="00290E49" w:rsidRDefault="00531B1A" w:rsidP="00531B1A">
      <w:pPr>
        <w:pStyle w:val="KeinLeerraum"/>
        <w:rPr>
          <w:rFonts w:cs="Arial"/>
          <w:szCs w:val="24"/>
        </w:rPr>
      </w:pPr>
      <w:r w:rsidRPr="00290E49">
        <w:rPr>
          <w:rFonts w:cs="Arial"/>
          <w:szCs w:val="24"/>
        </w:rPr>
        <w:t>Die</w:t>
      </w:r>
      <w:r w:rsidR="00213D95" w:rsidRPr="00290E49">
        <w:rPr>
          <w:rFonts w:cs="Arial"/>
          <w:szCs w:val="24"/>
        </w:rPr>
        <w:t xml:space="preserve"> </w:t>
      </w:r>
      <w:r w:rsidRPr="00290E49">
        <w:rPr>
          <w:rFonts w:cs="Arial"/>
          <w:szCs w:val="24"/>
        </w:rPr>
        <w:t>Punkterichter müssen die Punktezettel dieser Begebenheit entsprechend ausfüllen. Der RR sammelt sie ein und übergibt sie dem Technischen Delegierten.</w:t>
      </w:r>
    </w:p>
    <w:p w14:paraId="7480B344" w14:textId="77777777" w:rsidR="00910AED" w:rsidRPr="00290E49" w:rsidRDefault="00910AED" w:rsidP="00910AED">
      <w:pPr>
        <w:pStyle w:val="KeinLeerraum"/>
        <w:rPr>
          <w:rFonts w:cs="Arial"/>
          <w:szCs w:val="24"/>
        </w:rPr>
      </w:pPr>
    </w:p>
    <w:p w14:paraId="086A33CA" w14:textId="77777777" w:rsidR="00531B1A" w:rsidRPr="00290E49" w:rsidRDefault="00531B1A" w:rsidP="00531B1A">
      <w:pPr>
        <w:pStyle w:val="KeinLeerraum"/>
        <w:rPr>
          <w:rFonts w:cs="Arial"/>
          <w:szCs w:val="24"/>
        </w:rPr>
      </w:pPr>
    </w:p>
    <w:p w14:paraId="3AC05821" w14:textId="77777777" w:rsidR="00910AED" w:rsidRPr="003C45C1" w:rsidRDefault="00531B1A" w:rsidP="000F663E">
      <w:pPr>
        <w:pStyle w:val="berschrift2"/>
      </w:pPr>
      <w:bookmarkStart w:id="48" w:name="_Toc90374190"/>
      <w:r w:rsidRPr="003C45C1">
        <w:lastRenderedPageBreak/>
        <w:t>H. UNENTSCHIEDEN</w:t>
      </w:r>
      <w:bookmarkEnd w:id="48"/>
      <w:r w:rsidRPr="003C45C1">
        <w:t xml:space="preserve"> </w:t>
      </w:r>
    </w:p>
    <w:p w14:paraId="5F048AB6" w14:textId="75CC114E" w:rsidR="00910AED" w:rsidRDefault="00531B1A" w:rsidP="00910AED">
      <w:pPr>
        <w:pStyle w:val="KeinLeerraum"/>
        <w:rPr>
          <w:rFonts w:cs="Arial"/>
          <w:szCs w:val="24"/>
        </w:rPr>
      </w:pPr>
      <w:r w:rsidRPr="00290E49">
        <w:rPr>
          <w:rFonts w:cs="Arial"/>
          <w:szCs w:val="24"/>
        </w:rPr>
        <w:t>Ergibt sich keine Mehrheit der Punkterichter für einen Sieger, wird der Kampf als</w:t>
      </w:r>
      <w:r w:rsidR="00E56896" w:rsidRPr="00290E49">
        <w:rPr>
          <w:rFonts w:cs="Arial"/>
          <w:szCs w:val="24"/>
        </w:rPr>
        <w:t xml:space="preserve"> </w:t>
      </w:r>
      <w:r w:rsidRPr="00290E49">
        <w:rPr>
          <w:rFonts w:cs="Arial"/>
          <w:szCs w:val="24"/>
        </w:rPr>
        <w:t>unentschieden gewertet und mittels weißer Karte dem RR angezeigt.</w:t>
      </w:r>
    </w:p>
    <w:p w14:paraId="30C0DA3F" w14:textId="77777777" w:rsidR="00E12F8F" w:rsidRPr="00290E49" w:rsidRDefault="00E12F8F" w:rsidP="00910AED">
      <w:pPr>
        <w:pStyle w:val="KeinLeerraum"/>
        <w:rPr>
          <w:rFonts w:cs="Arial"/>
          <w:szCs w:val="24"/>
        </w:rPr>
      </w:pPr>
    </w:p>
    <w:p w14:paraId="4C4A55D0" w14:textId="77777777" w:rsidR="0020433C" w:rsidRPr="003C45C1" w:rsidRDefault="0020433C" w:rsidP="003C45C1">
      <w:pPr>
        <w:spacing w:before="0" w:after="0" w:line="240" w:lineRule="auto"/>
        <w:rPr>
          <w:rFonts w:ascii="Arial" w:hAnsi="Arial" w:cs="Arial"/>
          <w:sz w:val="24"/>
          <w:szCs w:val="24"/>
        </w:rPr>
      </w:pPr>
    </w:p>
    <w:p w14:paraId="4C27D64B" w14:textId="77777777" w:rsidR="00910AED" w:rsidRPr="003C45C1" w:rsidRDefault="00531B1A" w:rsidP="000F663E">
      <w:pPr>
        <w:pStyle w:val="berschrift1"/>
      </w:pPr>
      <w:bookmarkStart w:id="49" w:name="_Toc90374191"/>
      <w:r w:rsidRPr="003C45C1">
        <w:t>§ 17 VERBOTENE HANDLUNGEN</w:t>
      </w:r>
      <w:bookmarkEnd w:id="49"/>
    </w:p>
    <w:p w14:paraId="2F54CBCC" w14:textId="77777777" w:rsidR="00910AED" w:rsidRPr="003C45C1" w:rsidRDefault="00910AED" w:rsidP="00910AED">
      <w:pPr>
        <w:pStyle w:val="KeinLeerraum"/>
        <w:rPr>
          <w:rFonts w:cs="Arial"/>
          <w:sz w:val="28"/>
          <w:szCs w:val="28"/>
        </w:rPr>
      </w:pPr>
    </w:p>
    <w:p w14:paraId="631B0EB3" w14:textId="761F5568" w:rsidR="00910AED" w:rsidRPr="00290E49" w:rsidRDefault="00531B1A" w:rsidP="00531B1A">
      <w:pPr>
        <w:pStyle w:val="KeinLeerraum"/>
        <w:rPr>
          <w:rFonts w:cs="Arial"/>
          <w:szCs w:val="24"/>
        </w:rPr>
      </w:pPr>
      <w:r w:rsidRPr="00290E49">
        <w:rPr>
          <w:rFonts w:cs="Arial"/>
          <w:szCs w:val="24"/>
        </w:rPr>
        <w:t>Wer verbotene Handlungen begeht, die Anordnungen des Ringrichters nicht befolgt oder sonst wie unsportlich handelt, kann nach dem Ermessen des Ringrichters verwarnt oder auch ohne vorherige Verwarnung disqualifiziert werden.</w:t>
      </w:r>
    </w:p>
    <w:p w14:paraId="2B1C805A" w14:textId="77777777" w:rsidR="00AF3309" w:rsidRPr="00290E49" w:rsidRDefault="00AF3309" w:rsidP="00531B1A">
      <w:pPr>
        <w:pStyle w:val="KeinLeerraum"/>
        <w:rPr>
          <w:rFonts w:cs="Arial"/>
          <w:szCs w:val="24"/>
        </w:rPr>
      </w:pPr>
    </w:p>
    <w:p w14:paraId="1979BBE4" w14:textId="77777777" w:rsidR="00AD5958" w:rsidRPr="00290E49" w:rsidRDefault="00531B1A" w:rsidP="00910AED">
      <w:pPr>
        <w:pStyle w:val="KeinLeerraum"/>
        <w:rPr>
          <w:rFonts w:cs="Arial"/>
          <w:szCs w:val="24"/>
          <w:u w:val="single"/>
        </w:rPr>
      </w:pPr>
      <w:r w:rsidRPr="00290E49">
        <w:rPr>
          <w:rFonts w:cs="Arial"/>
          <w:szCs w:val="24"/>
          <w:u w:val="single"/>
        </w:rPr>
        <w:t>A. Verbotene Schläge sind:</w:t>
      </w:r>
    </w:p>
    <w:p w14:paraId="6E29CDE7" w14:textId="77777777" w:rsidR="00910AED" w:rsidRPr="00290E49" w:rsidRDefault="00531B1A">
      <w:pPr>
        <w:pStyle w:val="KeinLeerraum"/>
        <w:numPr>
          <w:ilvl w:val="0"/>
          <w:numId w:val="23"/>
        </w:numPr>
        <w:rPr>
          <w:rFonts w:cs="Arial"/>
          <w:szCs w:val="24"/>
        </w:rPr>
      </w:pPr>
      <w:r w:rsidRPr="00290E49">
        <w:rPr>
          <w:rFonts w:cs="Arial"/>
          <w:szCs w:val="24"/>
        </w:rPr>
        <w:t>Schläge auf den Rücken, Hinterkopf, Nacken und Nierengegend sowie unterhalb der</w:t>
      </w:r>
      <w:r w:rsidR="00785E56" w:rsidRPr="00290E49">
        <w:rPr>
          <w:rFonts w:cs="Arial"/>
          <w:szCs w:val="24"/>
        </w:rPr>
        <w:t xml:space="preserve"> </w:t>
      </w:r>
      <w:r w:rsidRPr="00290E49">
        <w:rPr>
          <w:rFonts w:cs="Arial"/>
          <w:szCs w:val="24"/>
        </w:rPr>
        <w:t>Gürtellinie;</w:t>
      </w:r>
    </w:p>
    <w:p w14:paraId="569EA464" w14:textId="0A2442F2" w:rsidR="00531B1A" w:rsidRPr="00290E49" w:rsidRDefault="00531B1A">
      <w:pPr>
        <w:pStyle w:val="KeinLeerraum"/>
        <w:numPr>
          <w:ilvl w:val="0"/>
          <w:numId w:val="23"/>
        </w:numPr>
        <w:rPr>
          <w:rFonts w:cs="Arial"/>
          <w:szCs w:val="24"/>
        </w:rPr>
      </w:pPr>
      <w:r w:rsidRPr="00290E49">
        <w:rPr>
          <w:rFonts w:cs="Arial"/>
          <w:szCs w:val="24"/>
        </w:rPr>
        <w:t>Schläge mit offenem Handschuh, Innenhand (darunter auch Schwinger, bei welchen</w:t>
      </w:r>
      <w:r w:rsidR="00785E56" w:rsidRPr="00290E49">
        <w:rPr>
          <w:rFonts w:cs="Arial"/>
          <w:szCs w:val="24"/>
        </w:rPr>
        <w:t xml:space="preserve"> </w:t>
      </w:r>
      <w:r w:rsidRPr="00290E49">
        <w:rPr>
          <w:rFonts w:cs="Arial"/>
          <w:szCs w:val="24"/>
        </w:rPr>
        <w:t xml:space="preserve">während des Schlagens die Faust nicht so gedreht wird, </w:t>
      </w:r>
      <w:r w:rsidR="00785E56" w:rsidRPr="00290E49">
        <w:rPr>
          <w:rFonts w:cs="Arial"/>
          <w:szCs w:val="24"/>
        </w:rPr>
        <w:t>dass</w:t>
      </w:r>
      <w:r w:rsidRPr="00290E49">
        <w:rPr>
          <w:rFonts w:cs="Arial"/>
          <w:szCs w:val="24"/>
        </w:rPr>
        <w:t xml:space="preserve"> der Daumen nach unten</w:t>
      </w:r>
      <w:r w:rsidR="00785E56" w:rsidRPr="00290E49">
        <w:rPr>
          <w:rFonts w:cs="Arial"/>
          <w:szCs w:val="24"/>
        </w:rPr>
        <w:t xml:space="preserve"> </w:t>
      </w:r>
      <w:r w:rsidRPr="00290E49">
        <w:rPr>
          <w:rFonts w:cs="Arial"/>
          <w:szCs w:val="24"/>
        </w:rPr>
        <w:t>zeigt!), Handkante, Handgelenk, Unterarm, Ellbogen oder Rückhand (</w:t>
      </w:r>
      <w:r w:rsidR="00BB5A66">
        <w:rPr>
          <w:rFonts w:cs="Arial"/>
          <w:szCs w:val="24"/>
        </w:rPr>
        <w:t>B</w:t>
      </w:r>
      <w:r w:rsidRPr="00290E49">
        <w:rPr>
          <w:rFonts w:cs="Arial"/>
          <w:szCs w:val="24"/>
        </w:rPr>
        <w:t>ack</w:t>
      </w:r>
      <w:r w:rsidR="00BB5A66">
        <w:rPr>
          <w:rFonts w:cs="Arial"/>
          <w:szCs w:val="24"/>
        </w:rPr>
        <w:t xml:space="preserve"> H</w:t>
      </w:r>
      <w:r w:rsidRPr="00290E49">
        <w:rPr>
          <w:rFonts w:cs="Arial"/>
          <w:szCs w:val="24"/>
        </w:rPr>
        <w:t>and) sowie alle Schläge mit Körperumdrehung;</w:t>
      </w:r>
    </w:p>
    <w:p w14:paraId="1462DC1D" w14:textId="753E11B7" w:rsidR="00910AED" w:rsidRPr="00290E49" w:rsidRDefault="00531B1A">
      <w:pPr>
        <w:pStyle w:val="KeinLeerraum"/>
        <w:numPr>
          <w:ilvl w:val="0"/>
          <w:numId w:val="23"/>
        </w:numPr>
        <w:rPr>
          <w:rFonts w:cs="Arial"/>
          <w:szCs w:val="24"/>
        </w:rPr>
      </w:pPr>
      <w:r w:rsidRPr="00290E49">
        <w:rPr>
          <w:rFonts w:cs="Arial"/>
          <w:szCs w:val="24"/>
        </w:rPr>
        <w:t>alle Schläge nach dem Kommandowort „</w:t>
      </w:r>
      <w:r w:rsidRPr="00290E49">
        <w:rPr>
          <w:rFonts w:cs="Arial"/>
          <w:b/>
          <w:szCs w:val="24"/>
        </w:rPr>
        <w:t>Stop</w:t>
      </w:r>
      <w:r w:rsidR="0040703C">
        <w:rPr>
          <w:rFonts w:cs="Arial"/>
          <w:b/>
          <w:szCs w:val="24"/>
        </w:rPr>
        <w:t>p</w:t>
      </w:r>
      <w:r w:rsidRPr="00290E49">
        <w:rPr>
          <w:rFonts w:cs="Arial"/>
          <w:szCs w:val="24"/>
        </w:rPr>
        <w:t>“ des Ringrichters, Angreifen des zu Boden</w:t>
      </w:r>
      <w:r w:rsidR="00785E56" w:rsidRPr="00290E49">
        <w:rPr>
          <w:rFonts w:cs="Arial"/>
          <w:szCs w:val="24"/>
        </w:rPr>
        <w:t xml:space="preserve"> </w:t>
      </w:r>
      <w:r w:rsidRPr="00290E49">
        <w:rPr>
          <w:rFonts w:cs="Arial"/>
          <w:szCs w:val="24"/>
        </w:rPr>
        <w:t>gegangenen Gegners, jedes Schlagen bei gleichzeitigem Halten oder Heranziehen des</w:t>
      </w:r>
      <w:r w:rsidR="00785E56" w:rsidRPr="00290E49">
        <w:rPr>
          <w:rFonts w:cs="Arial"/>
          <w:szCs w:val="24"/>
        </w:rPr>
        <w:t xml:space="preserve"> </w:t>
      </w:r>
      <w:r w:rsidRPr="00290E49">
        <w:rPr>
          <w:rFonts w:cs="Arial"/>
          <w:szCs w:val="24"/>
        </w:rPr>
        <w:t>Gegners.</w:t>
      </w:r>
    </w:p>
    <w:p w14:paraId="2FA305E0" w14:textId="77777777" w:rsidR="00785E56" w:rsidRPr="00290E49" w:rsidRDefault="00785E56" w:rsidP="00531B1A">
      <w:pPr>
        <w:pStyle w:val="KeinLeerraum"/>
        <w:rPr>
          <w:rFonts w:cs="Arial"/>
          <w:szCs w:val="24"/>
        </w:rPr>
      </w:pPr>
    </w:p>
    <w:p w14:paraId="1C2524D7" w14:textId="77777777" w:rsidR="00AD5958" w:rsidRPr="00290E49" w:rsidRDefault="00785E56" w:rsidP="00910AED">
      <w:pPr>
        <w:pStyle w:val="KeinLeerraum"/>
        <w:rPr>
          <w:rFonts w:cs="Arial"/>
          <w:szCs w:val="24"/>
          <w:u w:val="single"/>
        </w:rPr>
      </w:pPr>
      <w:r w:rsidRPr="00290E49">
        <w:rPr>
          <w:rFonts w:cs="Arial"/>
          <w:szCs w:val="24"/>
          <w:u w:val="single"/>
        </w:rPr>
        <w:t>B. Sonstige verbotene Handlungen:</w:t>
      </w:r>
    </w:p>
    <w:p w14:paraId="58030400" w14:textId="77777777" w:rsidR="00785E56" w:rsidRPr="00290E49" w:rsidRDefault="00785E56">
      <w:pPr>
        <w:pStyle w:val="KeinLeerraum"/>
        <w:numPr>
          <w:ilvl w:val="0"/>
          <w:numId w:val="24"/>
        </w:numPr>
        <w:spacing w:line="216" w:lineRule="auto"/>
        <w:rPr>
          <w:rFonts w:cs="Arial"/>
          <w:szCs w:val="24"/>
        </w:rPr>
      </w:pPr>
      <w:r w:rsidRPr="00290E49">
        <w:rPr>
          <w:rFonts w:cs="Arial"/>
          <w:szCs w:val="24"/>
        </w:rPr>
        <w:t>Stoßen mit Kopf, Schulter, Knie, Fuß oder Daumen, Beinstellen.</w:t>
      </w:r>
    </w:p>
    <w:p w14:paraId="2A45A16A" w14:textId="77777777" w:rsidR="00785E56" w:rsidRPr="00290E49" w:rsidRDefault="00785E56">
      <w:pPr>
        <w:pStyle w:val="KeinLeerraum"/>
        <w:numPr>
          <w:ilvl w:val="0"/>
          <w:numId w:val="24"/>
        </w:numPr>
        <w:spacing w:line="216" w:lineRule="auto"/>
        <w:rPr>
          <w:rFonts w:cs="Arial"/>
          <w:szCs w:val="24"/>
        </w:rPr>
      </w:pPr>
      <w:r w:rsidRPr="00290E49">
        <w:rPr>
          <w:rFonts w:cs="Arial"/>
          <w:szCs w:val="24"/>
        </w:rPr>
        <w:t>Zurückschieben oder Drängen des Gegners, Drücken seines Kopfes über die Seile, Würgen, Ringen oder schleudern im Clinch, Hängen oder Aufstützen.</w:t>
      </w:r>
    </w:p>
    <w:p w14:paraId="6BCD8D1C" w14:textId="77777777" w:rsidR="00785E56" w:rsidRPr="00290E49" w:rsidRDefault="00785E56">
      <w:pPr>
        <w:pStyle w:val="KeinLeerraum"/>
        <w:numPr>
          <w:ilvl w:val="0"/>
          <w:numId w:val="24"/>
        </w:numPr>
        <w:spacing w:line="216" w:lineRule="auto"/>
        <w:rPr>
          <w:rFonts w:cs="Arial"/>
          <w:szCs w:val="24"/>
        </w:rPr>
      </w:pPr>
      <w:r w:rsidRPr="00290E49">
        <w:rPr>
          <w:rFonts w:cs="Arial"/>
          <w:szCs w:val="24"/>
        </w:rPr>
        <w:t>Wegstoßen des Gegners und nicht Zurücktreten nach dem Kommando „</w:t>
      </w:r>
      <w:r w:rsidRPr="00290E49">
        <w:rPr>
          <w:rFonts w:cs="Arial"/>
          <w:b/>
          <w:szCs w:val="24"/>
        </w:rPr>
        <w:t>Break</w:t>
      </w:r>
      <w:r w:rsidRPr="00290E49">
        <w:rPr>
          <w:rFonts w:cs="Arial"/>
          <w:szCs w:val="24"/>
        </w:rPr>
        <w:t>“.</w:t>
      </w:r>
    </w:p>
    <w:p w14:paraId="15F856FD" w14:textId="77777777" w:rsidR="00785E56" w:rsidRPr="00290E49" w:rsidRDefault="00785E56">
      <w:pPr>
        <w:pStyle w:val="KeinLeerraum"/>
        <w:numPr>
          <w:ilvl w:val="0"/>
          <w:numId w:val="24"/>
        </w:numPr>
        <w:spacing w:line="216" w:lineRule="auto"/>
        <w:rPr>
          <w:rFonts w:cs="Arial"/>
          <w:szCs w:val="24"/>
        </w:rPr>
      </w:pPr>
      <w:r w:rsidRPr="00290E49">
        <w:rPr>
          <w:rFonts w:cs="Arial"/>
          <w:szCs w:val="24"/>
        </w:rPr>
        <w:t>Festhalten am Seil zu Angriff oder Verteidigung oder absichtliche Ausnützung der</w:t>
      </w:r>
    </w:p>
    <w:p w14:paraId="410F9918" w14:textId="3D408807" w:rsidR="00785E56" w:rsidRPr="00290E49" w:rsidRDefault="00785E56" w:rsidP="003C45C1">
      <w:pPr>
        <w:pStyle w:val="KeinLeerraum"/>
        <w:spacing w:line="216" w:lineRule="auto"/>
        <w:ind w:left="720"/>
        <w:rPr>
          <w:rFonts w:cs="Arial"/>
          <w:szCs w:val="24"/>
        </w:rPr>
      </w:pPr>
      <w:r w:rsidRPr="00290E49">
        <w:rPr>
          <w:rFonts w:cs="Arial"/>
          <w:szCs w:val="24"/>
        </w:rPr>
        <w:t>Seilspannung.</w:t>
      </w:r>
    </w:p>
    <w:p w14:paraId="2169C88E" w14:textId="6FAF45FD" w:rsidR="00785E56" w:rsidRPr="00290E49" w:rsidRDefault="00785E56">
      <w:pPr>
        <w:pStyle w:val="KeinLeerraum"/>
        <w:numPr>
          <w:ilvl w:val="0"/>
          <w:numId w:val="24"/>
        </w:numPr>
        <w:spacing w:line="216" w:lineRule="auto"/>
        <w:rPr>
          <w:rFonts w:cs="Arial"/>
          <w:szCs w:val="24"/>
        </w:rPr>
      </w:pPr>
      <w:r w:rsidRPr="00290E49">
        <w:rPr>
          <w:rFonts w:cs="Arial"/>
          <w:szCs w:val="24"/>
        </w:rPr>
        <w:t>Festhalten des Gegners an Körper, Kopf oder Armen, Durchstecken der Arme unter die des Gegners.</w:t>
      </w:r>
    </w:p>
    <w:p w14:paraId="0FEC1CA4" w14:textId="321CE5C2" w:rsidR="00785E56" w:rsidRPr="00290E49" w:rsidRDefault="00785E56">
      <w:pPr>
        <w:pStyle w:val="KeinLeerraum"/>
        <w:numPr>
          <w:ilvl w:val="0"/>
          <w:numId w:val="24"/>
        </w:numPr>
        <w:spacing w:line="216" w:lineRule="auto"/>
        <w:rPr>
          <w:rFonts w:cs="Arial"/>
          <w:szCs w:val="24"/>
        </w:rPr>
      </w:pPr>
      <w:r w:rsidRPr="00290E49">
        <w:rPr>
          <w:rFonts w:cs="Arial"/>
          <w:szCs w:val="24"/>
        </w:rPr>
        <w:t>Halten und gleichzeitiges Schlagen.</w:t>
      </w:r>
    </w:p>
    <w:p w14:paraId="362326E5" w14:textId="19A71E38" w:rsidR="00785E56" w:rsidRPr="00290E49" w:rsidRDefault="00785E56">
      <w:pPr>
        <w:pStyle w:val="KeinLeerraum"/>
        <w:numPr>
          <w:ilvl w:val="0"/>
          <w:numId w:val="24"/>
        </w:numPr>
        <w:spacing w:line="216" w:lineRule="auto"/>
        <w:rPr>
          <w:rFonts w:cs="Arial"/>
          <w:szCs w:val="24"/>
        </w:rPr>
      </w:pPr>
      <w:r w:rsidRPr="00290E49">
        <w:rPr>
          <w:rFonts w:cs="Arial"/>
          <w:szCs w:val="24"/>
        </w:rPr>
        <w:t>Abducken unter die Gürtellinie mit Gefährdung des Gegners.</w:t>
      </w:r>
    </w:p>
    <w:p w14:paraId="4A0B7BA6" w14:textId="15A2443B" w:rsidR="00785E56" w:rsidRPr="00290E49" w:rsidRDefault="00785E56">
      <w:pPr>
        <w:pStyle w:val="KeinLeerraum"/>
        <w:numPr>
          <w:ilvl w:val="0"/>
          <w:numId w:val="24"/>
        </w:numPr>
        <w:spacing w:line="216" w:lineRule="auto"/>
        <w:rPr>
          <w:rFonts w:cs="Arial"/>
          <w:szCs w:val="24"/>
        </w:rPr>
      </w:pPr>
      <w:r w:rsidRPr="00290E49">
        <w:rPr>
          <w:rFonts w:cs="Arial"/>
          <w:szCs w:val="24"/>
        </w:rPr>
        <w:t>Absichtliches Ausspucken des Zahnschutzes wird mit einer Verwarnung bestraft.</w:t>
      </w:r>
    </w:p>
    <w:p w14:paraId="718C1540" w14:textId="582863FF" w:rsidR="00785E56" w:rsidRPr="00290E49" w:rsidRDefault="00785E56">
      <w:pPr>
        <w:pStyle w:val="KeinLeerraum"/>
        <w:numPr>
          <w:ilvl w:val="0"/>
          <w:numId w:val="24"/>
        </w:numPr>
        <w:spacing w:line="216" w:lineRule="auto"/>
        <w:rPr>
          <w:rFonts w:cs="Arial"/>
          <w:szCs w:val="24"/>
        </w:rPr>
      </w:pPr>
      <w:r w:rsidRPr="00290E49">
        <w:rPr>
          <w:rFonts w:cs="Arial"/>
          <w:szCs w:val="24"/>
        </w:rPr>
        <w:t xml:space="preserve">Verliert der Boxer während des Kampfes durch Schlagwirkung den Zahnschutz, so </w:t>
      </w:r>
      <w:r w:rsidR="002F30CC" w:rsidRPr="00E12F8F">
        <w:rPr>
          <w:rFonts w:cs="Arial"/>
          <w:color w:val="000000" w:themeColor="text1"/>
          <w:szCs w:val="24"/>
        </w:rPr>
        <w:t>muss</w:t>
      </w:r>
      <w:r w:rsidR="002F30CC">
        <w:rPr>
          <w:rFonts w:cs="Arial"/>
          <w:szCs w:val="24"/>
        </w:rPr>
        <w:t xml:space="preserve"> </w:t>
      </w:r>
      <w:r w:rsidRPr="00290E49">
        <w:rPr>
          <w:rFonts w:cs="Arial"/>
          <w:szCs w:val="24"/>
        </w:rPr>
        <w:t xml:space="preserve">nach dem 3.Mal eine Verwarnung </w:t>
      </w:r>
      <w:r w:rsidR="002F30CC" w:rsidRPr="00E12F8F">
        <w:rPr>
          <w:rFonts w:cs="Arial"/>
          <w:color w:val="000000" w:themeColor="text1"/>
          <w:szCs w:val="24"/>
        </w:rPr>
        <w:t>gegeben werden.</w:t>
      </w:r>
    </w:p>
    <w:p w14:paraId="2618341C" w14:textId="3972B7E0" w:rsidR="00785E56" w:rsidRPr="00290E49" w:rsidRDefault="00AE555B">
      <w:pPr>
        <w:pStyle w:val="KeinLeerraum"/>
        <w:numPr>
          <w:ilvl w:val="0"/>
          <w:numId w:val="24"/>
        </w:numPr>
        <w:spacing w:line="216" w:lineRule="auto"/>
        <w:rPr>
          <w:rFonts w:cs="Arial"/>
          <w:szCs w:val="24"/>
        </w:rPr>
      </w:pPr>
      <w:r w:rsidRPr="00290E49">
        <w:rPr>
          <w:rFonts w:cs="Arial"/>
          <w:szCs w:val="24"/>
        </w:rPr>
        <w:t xml:space="preserve"> </w:t>
      </w:r>
      <w:r w:rsidR="00785E56" w:rsidRPr="00290E49">
        <w:rPr>
          <w:rFonts w:cs="Arial"/>
          <w:szCs w:val="24"/>
        </w:rPr>
        <w:t xml:space="preserve">Vollständig passive Verteidigung in der erkennbaren Absicht, Zeit zu gewinnen und sich dem Kampf zu entziehen; dauerndes Davonlaufen, längeres Verweilen in Doppeldeckung oder </w:t>
      </w:r>
      <w:r w:rsidR="00AF3309" w:rsidRPr="00290E49">
        <w:rPr>
          <w:rFonts w:cs="Arial"/>
          <w:szCs w:val="24"/>
        </w:rPr>
        <w:t>„zu B</w:t>
      </w:r>
      <w:r w:rsidR="00785E56" w:rsidRPr="00290E49">
        <w:rPr>
          <w:rFonts w:cs="Arial"/>
          <w:szCs w:val="24"/>
        </w:rPr>
        <w:t>oden</w:t>
      </w:r>
      <w:r w:rsidR="00AF3309" w:rsidRPr="00290E49">
        <w:rPr>
          <w:rFonts w:cs="Arial"/>
          <w:szCs w:val="24"/>
        </w:rPr>
        <w:t xml:space="preserve"> </w:t>
      </w:r>
      <w:r w:rsidR="00785E56" w:rsidRPr="00290E49">
        <w:rPr>
          <w:rFonts w:cs="Arial"/>
          <w:szCs w:val="24"/>
        </w:rPr>
        <w:t>gehen</w:t>
      </w:r>
      <w:r w:rsidR="00AF3309" w:rsidRPr="00290E49">
        <w:rPr>
          <w:rFonts w:cs="Arial"/>
          <w:szCs w:val="24"/>
        </w:rPr>
        <w:t>“</w:t>
      </w:r>
      <w:r w:rsidR="00785E56" w:rsidRPr="00290E49">
        <w:rPr>
          <w:rFonts w:cs="Arial"/>
          <w:szCs w:val="24"/>
        </w:rPr>
        <w:t>, ohne einen Schlag erhalten zu haben; vollkommene Körperumdrehung.</w:t>
      </w:r>
    </w:p>
    <w:p w14:paraId="275933FF" w14:textId="0104CE02" w:rsidR="00785E56" w:rsidRPr="00290E49" w:rsidRDefault="00AE555B">
      <w:pPr>
        <w:pStyle w:val="KeinLeerraum"/>
        <w:numPr>
          <w:ilvl w:val="0"/>
          <w:numId w:val="24"/>
        </w:numPr>
        <w:spacing w:line="216" w:lineRule="auto"/>
        <w:rPr>
          <w:rFonts w:cs="Arial"/>
          <w:szCs w:val="24"/>
        </w:rPr>
      </w:pPr>
      <w:r w:rsidRPr="00290E49">
        <w:rPr>
          <w:rFonts w:cs="Arial"/>
          <w:szCs w:val="24"/>
        </w:rPr>
        <w:t xml:space="preserve"> </w:t>
      </w:r>
      <w:r w:rsidR="00785E56" w:rsidRPr="00290E49">
        <w:rPr>
          <w:rFonts w:cs="Arial"/>
          <w:szCs w:val="24"/>
        </w:rPr>
        <w:t>Herbeiführen eines verbotenen Schlages durch den Gegner, wie Hineindrehen in Nieren – oder Nackenschläge sowie Hinunter drücken der gegnerischen Faust zu einem Tiefschlag.</w:t>
      </w:r>
    </w:p>
    <w:p w14:paraId="5D8B1730" w14:textId="305FCB6A" w:rsidR="00785E56" w:rsidRPr="00290E49" w:rsidRDefault="00AE555B">
      <w:pPr>
        <w:pStyle w:val="KeinLeerraum"/>
        <w:numPr>
          <w:ilvl w:val="0"/>
          <w:numId w:val="24"/>
        </w:numPr>
        <w:spacing w:line="216" w:lineRule="auto"/>
        <w:rPr>
          <w:rFonts w:cs="Arial"/>
          <w:szCs w:val="24"/>
        </w:rPr>
      </w:pPr>
      <w:r w:rsidRPr="00290E49">
        <w:rPr>
          <w:rFonts w:cs="Arial"/>
          <w:szCs w:val="24"/>
        </w:rPr>
        <w:t xml:space="preserve"> </w:t>
      </w:r>
      <w:r w:rsidR="00785E56" w:rsidRPr="00290E49">
        <w:rPr>
          <w:rFonts w:cs="Arial"/>
          <w:szCs w:val="24"/>
        </w:rPr>
        <w:t>Sprechen oder Gebrauch von Kaugummi während des Kampfes.</w:t>
      </w:r>
    </w:p>
    <w:p w14:paraId="3C058586" w14:textId="53BEDEC5" w:rsidR="00785E56" w:rsidRDefault="00AE555B">
      <w:pPr>
        <w:pStyle w:val="KeinLeerraum"/>
        <w:numPr>
          <w:ilvl w:val="0"/>
          <w:numId w:val="24"/>
        </w:numPr>
        <w:spacing w:line="216" w:lineRule="auto"/>
        <w:rPr>
          <w:rFonts w:cs="Arial"/>
          <w:szCs w:val="24"/>
        </w:rPr>
      </w:pPr>
      <w:r w:rsidRPr="00290E49">
        <w:rPr>
          <w:rFonts w:cs="Arial"/>
          <w:szCs w:val="24"/>
        </w:rPr>
        <w:t xml:space="preserve"> </w:t>
      </w:r>
      <w:r w:rsidR="00785E56" w:rsidRPr="00290E49">
        <w:rPr>
          <w:rFonts w:cs="Arial"/>
          <w:szCs w:val="24"/>
        </w:rPr>
        <w:t>Bedrohung oder aggressives Verhalten gegenüber dem RR.</w:t>
      </w:r>
    </w:p>
    <w:p w14:paraId="5C7502EE" w14:textId="62F520BF" w:rsidR="008303C3" w:rsidRDefault="008303C3" w:rsidP="008303C3">
      <w:pPr>
        <w:pStyle w:val="KeinLeerraum"/>
        <w:spacing w:line="216" w:lineRule="auto"/>
        <w:rPr>
          <w:rFonts w:cs="Arial"/>
          <w:szCs w:val="24"/>
        </w:rPr>
      </w:pPr>
    </w:p>
    <w:p w14:paraId="3AE02D89" w14:textId="1611DDB5" w:rsidR="00785E56" w:rsidRPr="00290E49" w:rsidRDefault="00785E56" w:rsidP="000F663E">
      <w:pPr>
        <w:pStyle w:val="berschrift1"/>
      </w:pPr>
      <w:bookmarkStart w:id="50" w:name="_Toc90374192"/>
      <w:r w:rsidRPr="003C45C1">
        <w:t>§ 18 UNTERBRECHUNG DES KAMPFES</w:t>
      </w:r>
      <w:bookmarkEnd w:id="50"/>
    </w:p>
    <w:p w14:paraId="46731E41" w14:textId="77777777" w:rsidR="00551FEF" w:rsidRPr="003C45C1" w:rsidRDefault="00551FEF" w:rsidP="003C45C1">
      <w:pPr>
        <w:spacing w:before="0" w:after="0" w:line="240" w:lineRule="auto"/>
        <w:jc w:val="left"/>
        <w:rPr>
          <w:rFonts w:ascii="Arial" w:hAnsi="Arial" w:cs="Arial"/>
          <w:b/>
          <w:bCs/>
          <w:sz w:val="28"/>
          <w:szCs w:val="28"/>
        </w:rPr>
      </w:pPr>
    </w:p>
    <w:p w14:paraId="3A03578B" w14:textId="77777777" w:rsidR="00785E56" w:rsidRPr="00290E49" w:rsidRDefault="00364622" w:rsidP="00364622">
      <w:pPr>
        <w:pStyle w:val="KeinLeerraum"/>
        <w:rPr>
          <w:rFonts w:cs="Arial"/>
          <w:szCs w:val="24"/>
        </w:rPr>
      </w:pPr>
      <w:r w:rsidRPr="00290E49">
        <w:rPr>
          <w:rFonts w:cs="Arial"/>
          <w:szCs w:val="24"/>
        </w:rPr>
        <w:t>Zu einer Unterbrechung des Kampfes sind nur der Ringrichter und der Technische Delegierte berechtigt.</w:t>
      </w:r>
    </w:p>
    <w:p w14:paraId="2D423089" w14:textId="77777777" w:rsidR="00785E56" w:rsidRPr="00290E49" w:rsidRDefault="00785E56" w:rsidP="00910AED">
      <w:pPr>
        <w:pStyle w:val="KeinLeerraum"/>
        <w:rPr>
          <w:rFonts w:cs="Arial"/>
          <w:szCs w:val="24"/>
        </w:rPr>
      </w:pPr>
    </w:p>
    <w:p w14:paraId="5F4CC4B8" w14:textId="0200DA87" w:rsidR="00785E56" w:rsidRPr="00290E49" w:rsidRDefault="00364622" w:rsidP="00364622">
      <w:pPr>
        <w:pStyle w:val="KeinLeerraum"/>
        <w:rPr>
          <w:rFonts w:cs="Arial"/>
          <w:szCs w:val="24"/>
        </w:rPr>
      </w:pPr>
      <w:r w:rsidRPr="00290E49">
        <w:rPr>
          <w:rFonts w:cs="Arial"/>
          <w:szCs w:val="24"/>
        </w:rPr>
        <w:lastRenderedPageBreak/>
        <w:t>Der RR unterbricht den Kampf, um die Boxer/</w:t>
      </w:r>
      <w:r w:rsidR="00CF1F58" w:rsidRPr="00290E49">
        <w:rPr>
          <w:rFonts w:cs="Arial"/>
          <w:szCs w:val="24"/>
        </w:rPr>
        <w:t>i</w:t>
      </w:r>
      <w:r w:rsidRPr="00290E49">
        <w:rPr>
          <w:rFonts w:cs="Arial"/>
          <w:szCs w:val="24"/>
        </w:rPr>
        <w:t>nnen auf Regelwidrigkeiten aufmerksam zu machen, sie zu ermahnen oder zu verwarne</w:t>
      </w:r>
      <w:r w:rsidR="00E12F8F">
        <w:rPr>
          <w:rFonts w:cs="Arial"/>
          <w:szCs w:val="24"/>
        </w:rPr>
        <w:t>n.</w:t>
      </w:r>
      <w:r w:rsidR="00FB153F">
        <w:rPr>
          <w:rFonts w:cs="Arial"/>
          <w:szCs w:val="24"/>
        </w:rPr>
        <w:t xml:space="preserve"> </w:t>
      </w:r>
      <w:r w:rsidR="00FB153F" w:rsidRPr="00E12F8F">
        <w:rPr>
          <w:rFonts w:cs="Arial"/>
          <w:color w:val="000000" w:themeColor="text1"/>
          <w:szCs w:val="24"/>
        </w:rPr>
        <w:t>U</w:t>
      </w:r>
      <w:r w:rsidRPr="00290E49">
        <w:rPr>
          <w:rFonts w:cs="Arial"/>
          <w:szCs w:val="24"/>
        </w:rPr>
        <w:t>m die Regelwidrigkeit eines Schlages festzustellen</w:t>
      </w:r>
      <w:r w:rsidR="00FB153F" w:rsidRPr="00E12F8F">
        <w:rPr>
          <w:rFonts w:cs="Arial"/>
          <w:color w:val="000000" w:themeColor="text1"/>
          <w:szCs w:val="24"/>
        </w:rPr>
        <w:t>,</w:t>
      </w:r>
      <w:r w:rsidRPr="00290E49">
        <w:rPr>
          <w:rFonts w:cs="Arial"/>
          <w:szCs w:val="24"/>
        </w:rPr>
        <w:t xml:space="preserve"> wie auch den Grad einer Verletzung zu prüfen oder durch den Arzt prüfen zu lassen, um Mängel an der Kampfbekleidung oder Ausrüstung zu beheben oder beheben zu lassen, um Schäden am Ring zu beseitigen oder beseitigen zu lassen oder bei störendem Verhalten der Zuschauer</w:t>
      </w:r>
      <w:r w:rsidR="00FB153F" w:rsidRPr="00E12F8F">
        <w:rPr>
          <w:rFonts w:cs="Arial"/>
          <w:color w:val="000000" w:themeColor="text1"/>
          <w:szCs w:val="24"/>
        </w:rPr>
        <w:t>, muss der RR</w:t>
      </w:r>
      <w:r w:rsidR="005903F8" w:rsidRPr="00E12F8F">
        <w:rPr>
          <w:rFonts w:cs="Arial"/>
          <w:color w:val="000000" w:themeColor="text1"/>
          <w:szCs w:val="24"/>
        </w:rPr>
        <w:t xml:space="preserve"> den Kampf mit dem Kommando „Time“ unterbrechen.</w:t>
      </w:r>
    </w:p>
    <w:p w14:paraId="1F23B597" w14:textId="77777777" w:rsidR="00785E56" w:rsidRPr="00290E49" w:rsidRDefault="00785E56" w:rsidP="00910AED">
      <w:pPr>
        <w:pStyle w:val="KeinLeerraum"/>
        <w:rPr>
          <w:rFonts w:cs="Arial"/>
          <w:szCs w:val="24"/>
        </w:rPr>
      </w:pPr>
    </w:p>
    <w:p w14:paraId="12BD50C6" w14:textId="77777777" w:rsidR="00785E56" w:rsidRPr="005903F8" w:rsidRDefault="00785E56" w:rsidP="00910AED">
      <w:pPr>
        <w:pStyle w:val="KeinLeerraum"/>
        <w:rPr>
          <w:rFonts w:cs="Arial"/>
          <w:strike/>
          <w:color w:val="FF0000"/>
          <w:szCs w:val="24"/>
        </w:rPr>
      </w:pPr>
    </w:p>
    <w:p w14:paraId="03D07F98" w14:textId="0F187B62" w:rsidR="00785E56" w:rsidRPr="00290E49" w:rsidRDefault="00364622" w:rsidP="00910AED">
      <w:pPr>
        <w:pStyle w:val="KeinLeerraum"/>
        <w:rPr>
          <w:rFonts w:cs="Arial"/>
          <w:szCs w:val="24"/>
        </w:rPr>
      </w:pPr>
      <w:r w:rsidRPr="00290E49">
        <w:rPr>
          <w:rFonts w:cs="Arial"/>
          <w:szCs w:val="24"/>
        </w:rPr>
        <w:t>In jedem Fall soll die Unterbrechung nur von kurzer Dauer sein.</w:t>
      </w:r>
    </w:p>
    <w:p w14:paraId="24AFFA0B" w14:textId="77777777" w:rsidR="003C002D" w:rsidRPr="00290E49" w:rsidRDefault="003C002D" w:rsidP="00910AED">
      <w:pPr>
        <w:pStyle w:val="KeinLeerraum"/>
        <w:rPr>
          <w:rFonts w:cs="Arial"/>
          <w:szCs w:val="24"/>
        </w:rPr>
      </w:pPr>
    </w:p>
    <w:p w14:paraId="68BD25E9" w14:textId="1B85F9E5" w:rsidR="00785E56" w:rsidRPr="00290E49" w:rsidRDefault="00364622" w:rsidP="000F663E">
      <w:pPr>
        <w:pStyle w:val="berschrift1"/>
      </w:pPr>
      <w:bookmarkStart w:id="51" w:name="_Toc90374193"/>
      <w:r w:rsidRPr="003C45C1">
        <w:t>§ 19 HANDSCHLAG</w:t>
      </w:r>
      <w:bookmarkEnd w:id="51"/>
    </w:p>
    <w:p w14:paraId="7DD075D8" w14:textId="77777777" w:rsidR="003C002D" w:rsidRPr="003C45C1" w:rsidRDefault="003C002D" w:rsidP="003C45C1">
      <w:pPr>
        <w:spacing w:before="0" w:after="0" w:line="240" w:lineRule="auto"/>
        <w:jc w:val="left"/>
        <w:rPr>
          <w:rFonts w:ascii="Arial" w:hAnsi="Arial" w:cs="Arial"/>
          <w:b/>
          <w:bCs/>
          <w:sz w:val="28"/>
          <w:szCs w:val="28"/>
        </w:rPr>
      </w:pPr>
    </w:p>
    <w:p w14:paraId="130AB22E" w14:textId="6E8AB7D2" w:rsidR="00785E56" w:rsidRPr="00242767" w:rsidRDefault="00364622" w:rsidP="003C45C1">
      <w:pPr>
        <w:spacing w:before="0" w:after="0" w:line="240" w:lineRule="auto"/>
        <w:rPr>
          <w:rFonts w:cs="Arial"/>
          <w:szCs w:val="24"/>
        </w:rPr>
      </w:pPr>
      <w:r w:rsidRPr="003C45C1">
        <w:rPr>
          <w:rFonts w:ascii="Arial" w:hAnsi="Arial" w:cs="Arial"/>
          <w:sz w:val="24"/>
          <w:szCs w:val="24"/>
        </w:rPr>
        <w:t>Als Versicherung des ehrlichen Willens zu fairem Verhalten im Kampf und zum Zeichen der vom Kampf und Kampfergebnis unbeeinflussten sportlichen Kameradschaft haben die Boxer/</w:t>
      </w:r>
      <w:r w:rsidR="00CF1F58" w:rsidRPr="00290E49">
        <w:rPr>
          <w:rFonts w:ascii="Arial" w:hAnsi="Arial" w:cs="Arial"/>
          <w:sz w:val="24"/>
          <w:szCs w:val="24"/>
        </w:rPr>
        <w:t>i</w:t>
      </w:r>
      <w:r w:rsidRPr="003C45C1">
        <w:rPr>
          <w:rFonts w:ascii="Arial" w:hAnsi="Arial" w:cs="Arial"/>
          <w:sz w:val="24"/>
          <w:szCs w:val="24"/>
        </w:rPr>
        <w:t>nnen vor dem Gongschlag zur ersten Runde und nach Verkündung des Kampfergebnisses den Handschlag auszutauschen.</w:t>
      </w:r>
    </w:p>
    <w:p w14:paraId="1C6255F8" w14:textId="77777777" w:rsidR="00785E56" w:rsidRPr="00290E49" w:rsidRDefault="00785E56" w:rsidP="00910AED">
      <w:pPr>
        <w:pStyle w:val="KeinLeerraum"/>
        <w:rPr>
          <w:rFonts w:cs="Arial"/>
          <w:szCs w:val="24"/>
        </w:rPr>
      </w:pPr>
    </w:p>
    <w:p w14:paraId="0388DAF9" w14:textId="77777777" w:rsidR="00785E56" w:rsidRPr="00290E49" w:rsidRDefault="00364622" w:rsidP="00910AED">
      <w:pPr>
        <w:pStyle w:val="KeinLeerraum"/>
        <w:rPr>
          <w:rFonts w:cs="Arial"/>
          <w:szCs w:val="24"/>
        </w:rPr>
      </w:pPr>
      <w:r w:rsidRPr="00290E49">
        <w:rPr>
          <w:rFonts w:cs="Arial"/>
          <w:szCs w:val="24"/>
        </w:rPr>
        <w:t>Die Verweigerung ist eine grobe Verletzung des allgemeinen Sportgeistes.</w:t>
      </w:r>
    </w:p>
    <w:p w14:paraId="344527B3" w14:textId="77777777" w:rsidR="00785E56" w:rsidRPr="00290E49" w:rsidRDefault="00785E56" w:rsidP="00910AED">
      <w:pPr>
        <w:pStyle w:val="KeinLeerraum"/>
        <w:rPr>
          <w:rFonts w:cs="Arial"/>
          <w:szCs w:val="24"/>
        </w:rPr>
      </w:pPr>
    </w:p>
    <w:p w14:paraId="5C10BC11" w14:textId="12C14D41" w:rsidR="00364622" w:rsidRPr="00290E49" w:rsidRDefault="00364622" w:rsidP="00364622">
      <w:pPr>
        <w:pStyle w:val="KeinLeerraum"/>
        <w:rPr>
          <w:rFonts w:cs="Arial"/>
          <w:szCs w:val="24"/>
        </w:rPr>
      </w:pPr>
      <w:r w:rsidRPr="00290E49">
        <w:rPr>
          <w:rFonts w:cs="Arial"/>
          <w:szCs w:val="24"/>
        </w:rPr>
        <w:t>Der Technische Delegierte muss den betreffenden Boxer/In dem zuständigen Verband zur Bestrafung melden.</w:t>
      </w:r>
    </w:p>
    <w:p w14:paraId="1CBD799A" w14:textId="77777777" w:rsidR="00CF1F58" w:rsidRPr="00290E49" w:rsidRDefault="00CF1F58" w:rsidP="00364622">
      <w:pPr>
        <w:pStyle w:val="KeinLeerraum"/>
        <w:rPr>
          <w:rFonts w:cs="Arial"/>
          <w:szCs w:val="24"/>
        </w:rPr>
      </w:pPr>
    </w:p>
    <w:p w14:paraId="6738C26C" w14:textId="5ABAE88D" w:rsidR="003C002D" w:rsidRPr="00290E49" w:rsidRDefault="00364622" w:rsidP="00364622">
      <w:pPr>
        <w:pStyle w:val="KeinLeerraum"/>
        <w:rPr>
          <w:rFonts w:cs="Arial"/>
          <w:szCs w:val="24"/>
        </w:rPr>
      </w:pPr>
      <w:r w:rsidRPr="00290E49">
        <w:rPr>
          <w:rFonts w:cs="Arial"/>
          <w:szCs w:val="24"/>
        </w:rPr>
        <w:t>Handschläge während des Kampfgeschehens sind vom RR zu verbieten.</w:t>
      </w:r>
    </w:p>
    <w:p w14:paraId="5788A7B5" w14:textId="11A749A2" w:rsidR="00785E56" w:rsidRPr="00290E49" w:rsidRDefault="00364622" w:rsidP="000F663E">
      <w:pPr>
        <w:pStyle w:val="berschrift1"/>
      </w:pPr>
      <w:bookmarkStart w:id="52" w:name="_Toc90374194"/>
      <w:r w:rsidRPr="003C45C1">
        <w:t>§ 20 REVISION VON URTEILEN / PROTESTE</w:t>
      </w:r>
      <w:bookmarkEnd w:id="52"/>
    </w:p>
    <w:p w14:paraId="59C08DCA" w14:textId="77777777" w:rsidR="003C002D" w:rsidRPr="003C45C1" w:rsidRDefault="003C002D" w:rsidP="003C45C1">
      <w:pPr>
        <w:spacing w:before="0" w:after="0" w:line="240" w:lineRule="auto"/>
        <w:jc w:val="left"/>
        <w:rPr>
          <w:rFonts w:ascii="Arial" w:hAnsi="Arial" w:cs="Arial"/>
          <w:b/>
          <w:bCs/>
          <w:sz w:val="28"/>
          <w:szCs w:val="28"/>
        </w:rPr>
      </w:pPr>
    </w:p>
    <w:p w14:paraId="222BDF3E" w14:textId="77777777" w:rsidR="00785E56" w:rsidRPr="003C45C1" w:rsidRDefault="00364622" w:rsidP="003C45C1">
      <w:pPr>
        <w:spacing w:before="0" w:after="0" w:line="240" w:lineRule="auto"/>
        <w:rPr>
          <w:rFonts w:ascii="Arial" w:hAnsi="Arial" w:cs="Arial"/>
          <w:szCs w:val="24"/>
        </w:rPr>
      </w:pPr>
      <w:r w:rsidRPr="003C45C1">
        <w:rPr>
          <w:rFonts w:ascii="Arial" w:hAnsi="Arial" w:cs="Arial"/>
          <w:szCs w:val="24"/>
        </w:rPr>
        <w:t xml:space="preserve">A. </w:t>
      </w:r>
      <w:r w:rsidR="00AE555B" w:rsidRPr="003C45C1">
        <w:rPr>
          <w:rFonts w:ascii="Arial" w:hAnsi="Arial" w:cs="Arial"/>
          <w:szCs w:val="24"/>
        </w:rPr>
        <w:t>REVISION VON URTEILEN</w:t>
      </w:r>
    </w:p>
    <w:p w14:paraId="4F37CA25" w14:textId="4F784D67" w:rsidR="00364622" w:rsidRPr="00290E49" w:rsidRDefault="00364622">
      <w:pPr>
        <w:spacing w:before="0" w:after="0" w:line="240" w:lineRule="auto"/>
        <w:rPr>
          <w:rFonts w:ascii="Arial" w:hAnsi="Arial" w:cs="Arial"/>
          <w:sz w:val="24"/>
          <w:szCs w:val="24"/>
        </w:rPr>
      </w:pPr>
      <w:r w:rsidRPr="00290E49">
        <w:rPr>
          <w:rFonts w:ascii="Arial" w:hAnsi="Arial" w:cs="Arial"/>
          <w:sz w:val="24"/>
          <w:szCs w:val="24"/>
        </w:rPr>
        <w:t>Die Revision von Urteilen ist nur möglich, wenn der Technische Delegierte beim Übertrag</w:t>
      </w:r>
      <w:r w:rsidR="00235E1F" w:rsidRPr="00290E49">
        <w:rPr>
          <w:rFonts w:ascii="Arial" w:hAnsi="Arial" w:cs="Arial"/>
          <w:sz w:val="24"/>
          <w:szCs w:val="24"/>
        </w:rPr>
        <w:t xml:space="preserve"> </w:t>
      </w:r>
      <w:r w:rsidRPr="00290E49">
        <w:rPr>
          <w:rFonts w:ascii="Arial" w:hAnsi="Arial" w:cs="Arial"/>
          <w:sz w:val="24"/>
          <w:szCs w:val="24"/>
        </w:rPr>
        <w:t>der Rundenergebnisse der Punkterichter Fehler gemacht hat.</w:t>
      </w:r>
    </w:p>
    <w:p w14:paraId="68259A00" w14:textId="77777777" w:rsidR="00AC7621" w:rsidRPr="00290E49" w:rsidRDefault="00AC7621">
      <w:pPr>
        <w:spacing w:before="0" w:after="0" w:line="240" w:lineRule="auto"/>
        <w:rPr>
          <w:rFonts w:ascii="Arial" w:hAnsi="Arial" w:cs="Arial"/>
          <w:sz w:val="24"/>
          <w:szCs w:val="24"/>
        </w:rPr>
      </w:pPr>
    </w:p>
    <w:p w14:paraId="460437B2" w14:textId="77777777" w:rsidR="00785E56" w:rsidRPr="003C45C1" w:rsidRDefault="00364622" w:rsidP="003C45C1">
      <w:pPr>
        <w:spacing w:before="0" w:after="0" w:line="240" w:lineRule="auto"/>
        <w:rPr>
          <w:rFonts w:ascii="Arial" w:hAnsi="Arial" w:cs="Arial"/>
          <w:szCs w:val="24"/>
        </w:rPr>
      </w:pPr>
      <w:r w:rsidRPr="003C45C1">
        <w:rPr>
          <w:rFonts w:ascii="Arial" w:hAnsi="Arial" w:cs="Arial"/>
          <w:szCs w:val="24"/>
        </w:rPr>
        <w:t>B. P</w:t>
      </w:r>
      <w:r w:rsidR="00AE555B" w:rsidRPr="003C45C1">
        <w:rPr>
          <w:rFonts w:ascii="Arial" w:hAnsi="Arial" w:cs="Arial"/>
          <w:szCs w:val="24"/>
        </w:rPr>
        <w:t>ROTESTE</w:t>
      </w:r>
    </w:p>
    <w:p w14:paraId="77B407BA" w14:textId="77777777" w:rsidR="00785E56" w:rsidRPr="00290E49" w:rsidRDefault="00364622" w:rsidP="00910AED">
      <w:pPr>
        <w:pStyle w:val="KeinLeerraum"/>
        <w:rPr>
          <w:rFonts w:cs="Arial"/>
          <w:szCs w:val="24"/>
        </w:rPr>
      </w:pPr>
      <w:r w:rsidRPr="00290E49">
        <w:rPr>
          <w:rFonts w:cs="Arial"/>
          <w:szCs w:val="24"/>
        </w:rPr>
        <w:t>Proteste sind nicht möglich.</w:t>
      </w:r>
    </w:p>
    <w:p w14:paraId="509966A7" w14:textId="47C4B8CF" w:rsidR="00364622" w:rsidRPr="00290E49" w:rsidRDefault="00364622" w:rsidP="00364622">
      <w:pPr>
        <w:pStyle w:val="KeinLeerraum"/>
        <w:rPr>
          <w:rFonts w:cs="Arial"/>
          <w:szCs w:val="24"/>
        </w:rPr>
      </w:pPr>
      <w:r w:rsidRPr="00290E49">
        <w:rPr>
          <w:rFonts w:cs="Arial"/>
          <w:szCs w:val="24"/>
        </w:rPr>
        <w:t>Entscheidungen der Ringrichter und Punkteurteile sind Finalentscheidungen. Ausnahme bei gravierenden Fehlentscheidungen gegen das Regelwerk durch den Ringrichter. Hier hat der TD das Recht nach eingehenden Beratungen mit den amtierenden Punkterichtern (Video) das Urteil aufzuheben.</w:t>
      </w:r>
    </w:p>
    <w:p w14:paraId="60F2C9FE" w14:textId="5EEAF655" w:rsidR="00F320BA" w:rsidRPr="00290E49" w:rsidRDefault="00F320BA" w:rsidP="00364622">
      <w:pPr>
        <w:pStyle w:val="KeinLeerraum"/>
        <w:rPr>
          <w:rFonts w:cs="Arial"/>
          <w:szCs w:val="24"/>
        </w:rPr>
      </w:pPr>
    </w:p>
    <w:p w14:paraId="76F8F22B" w14:textId="13C5A92F" w:rsidR="00F320BA" w:rsidRPr="00290E49" w:rsidRDefault="00F320BA" w:rsidP="00364622">
      <w:pPr>
        <w:pStyle w:val="KeinLeerraum"/>
        <w:rPr>
          <w:rFonts w:cs="Arial"/>
          <w:szCs w:val="24"/>
        </w:rPr>
      </w:pPr>
    </w:p>
    <w:p w14:paraId="20F82C3E" w14:textId="77777777" w:rsidR="00AC7621" w:rsidRPr="00290E49" w:rsidRDefault="00AC7621" w:rsidP="00364622">
      <w:pPr>
        <w:pStyle w:val="KeinLeerraum"/>
        <w:rPr>
          <w:rFonts w:cs="Arial"/>
          <w:szCs w:val="24"/>
        </w:rPr>
      </w:pPr>
    </w:p>
    <w:p w14:paraId="5863C650" w14:textId="449E9E6F" w:rsidR="00785E56" w:rsidRPr="00290E49" w:rsidRDefault="00364622" w:rsidP="000F663E">
      <w:pPr>
        <w:pStyle w:val="berschrift1"/>
      </w:pPr>
      <w:bookmarkStart w:id="53" w:name="_Toc90374195"/>
      <w:r w:rsidRPr="003C45C1">
        <w:t>§ 21 STRAFEN</w:t>
      </w:r>
      <w:bookmarkEnd w:id="53"/>
    </w:p>
    <w:p w14:paraId="1430DB1F" w14:textId="77777777" w:rsidR="00F320BA" w:rsidRPr="003C45C1" w:rsidRDefault="00F320BA" w:rsidP="003C45C1">
      <w:pPr>
        <w:spacing w:before="0" w:after="0" w:line="240" w:lineRule="auto"/>
        <w:jc w:val="left"/>
        <w:rPr>
          <w:rFonts w:ascii="Arial" w:hAnsi="Arial" w:cs="Arial"/>
          <w:b/>
          <w:bCs/>
          <w:sz w:val="28"/>
          <w:szCs w:val="28"/>
        </w:rPr>
      </w:pPr>
    </w:p>
    <w:p w14:paraId="7068D674" w14:textId="4145DF74" w:rsidR="00364622" w:rsidRPr="00290E49" w:rsidRDefault="00364622">
      <w:pPr>
        <w:pStyle w:val="KeinLeerraum"/>
        <w:numPr>
          <w:ilvl w:val="0"/>
          <w:numId w:val="25"/>
        </w:numPr>
        <w:ind w:left="360"/>
        <w:rPr>
          <w:rFonts w:cs="Arial"/>
          <w:szCs w:val="24"/>
        </w:rPr>
      </w:pPr>
      <w:r w:rsidRPr="00290E49">
        <w:rPr>
          <w:rFonts w:cs="Arial"/>
          <w:szCs w:val="24"/>
        </w:rPr>
        <w:t>Strafen für Regelverstöße während des Kampfes sind Verwarnung und Disqualifikation (§ 15A Abs. b und § 16 D). Bei einem Regelverstoß wird der Ringrichter den betreffenden Boxer/</w:t>
      </w:r>
      <w:r w:rsidR="006C0BAA" w:rsidRPr="00290E49">
        <w:rPr>
          <w:rFonts w:cs="Arial"/>
          <w:szCs w:val="24"/>
        </w:rPr>
        <w:t>i</w:t>
      </w:r>
      <w:r w:rsidRPr="00290E49">
        <w:rPr>
          <w:rFonts w:cs="Arial"/>
          <w:szCs w:val="24"/>
        </w:rPr>
        <w:t>n zuerst ermahnen. Erst bei Wiederholung derselben Regelverletzun</w:t>
      </w:r>
      <w:r w:rsidRPr="00E12F8F">
        <w:rPr>
          <w:rFonts w:cs="Arial"/>
          <w:color w:val="000000" w:themeColor="text1"/>
          <w:szCs w:val="24"/>
        </w:rPr>
        <w:t>g</w:t>
      </w:r>
      <w:r w:rsidR="002F30CC" w:rsidRPr="00E12F8F">
        <w:rPr>
          <w:rFonts w:cs="Arial"/>
          <w:color w:val="000000" w:themeColor="text1"/>
          <w:szCs w:val="24"/>
        </w:rPr>
        <w:t>en</w:t>
      </w:r>
      <w:r w:rsidRPr="00290E49">
        <w:rPr>
          <w:rFonts w:cs="Arial"/>
          <w:szCs w:val="24"/>
        </w:rPr>
        <w:t xml:space="preserve"> </w:t>
      </w:r>
      <w:r w:rsidR="002F30CC" w:rsidRPr="00E12F8F">
        <w:rPr>
          <w:rFonts w:cs="Arial"/>
          <w:color w:val="000000" w:themeColor="text1"/>
          <w:szCs w:val="24"/>
        </w:rPr>
        <w:t>kann</w:t>
      </w:r>
      <w:r w:rsidR="002F30CC">
        <w:rPr>
          <w:rFonts w:cs="Arial"/>
          <w:color w:val="FF0000"/>
          <w:szCs w:val="24"/>
        </w:rPr>
        <w:t xml:space="preserve"> </w:t>
      </w:r>
      <w:r w:rsidRPr="00290E49">
        <w:rPr>
          <w:rFonts w:cs="Arial"/>
          <w:szCs w:val="24"/>
        </w:rPr>
        <w:t>er den Boxer/</w:t>
      </w:r>
      <w:r w:rsidR="00872D2D" w:rsidRPr="00290E49">
        <w:rPr>
          <w:rFonts w:cs="Arial"/>
          <w:szCs w:val="24"/>
        </w:rPr>
        <w:t>in</w:t>
      </w:r>
      <w:r w:rsidR="00872D2D">
        <w:rPr>
          <w:rFonts w:cs="Arial"/>
          <w:szCs w:val="24"/>
        </w:rPr>
        <w:t xml:space="preserve"> Verwarnen</w:t>
      </w:r>
      <w:r w:rsidRPr="00290E49">
        <w:rPr>
          <w:rFonts w:cs="Arial"/>
          <w:szCs w:val="24"/>
        </w:rPr>
        <w:t>, unter Umständen disqualifizieren. Bei besonders schweren Vergehen werden der RR bzw. der TD darüber hinaus strengere Strafen bei dem zuständigen Landesverband beantragen.</w:t>
      </w:r>
    </w:p>
    <w:p w14:paraId="00F80D17" w14:textId="77777777" w:rsidR="00A83F08" w:rsidRPr="00290E49" w:rsidRDefault="00A83F08" w:rsidP="00A83F08">
      <w:pPr>
        <w:pStyle w:val="KeinLeerraum"/>
        <w:rPr>
          <w:rFonts w:cs="Arial"/>
          <w:szCs w:val="24"/>
        </w:rPr>
      </w:pPr>
    </w:p>
    <w:p w14:paraId="09C2F875" w14:textId="613297AE" w:rsidR="00785E56" w:rsidRPr="00290E49" w:rsidRDefault="00364622">
      <w:pPr>
        <w:pStyle w:val="KeinLeerraum"/>
        <w:numPr>
          <w:ilvl w:val="0"/>
          <w:numId w:val="25"/>
        </w:numPr>
        <w:ind w:left="360"/>
        <w:rPr>
          <w:rFonts w:cs="Arial"/>
          <w:szCs w:val="24"/>
        </w:rPr>
      </w:pPr>
      <w:r w:rsidRPr="00290E49">
        <w:rPr>
          <w:rFonts w:cs="Arial"/>
          <w:szCs w:val="24"/>
        </w:rPr>
        <w:t>Als besonders schwere Verstöße, die der Ringrichter auf jeden Fall der zuständigen    Verbandsleitung zu strengerer Bestrafung zu melden hat, gelten:</w:t>
      </w:r>
    </w:p>
    <w:p w14:paraId="222E11C3" w14:textId="6CF1DBE7" w:rsidR="00785E56" w:rsidRPr="00290E49" w:rsidRDefault="00364622">
      <w:pPr>
        <w:pStyle w:val="KeinLeerraum"/>
        <w:numPr>
          <w:ilvl w:val="0"/>
          <w:numId w:val="26"/>
        </w:numPr>
        <w:ind w:left="1068"/>
        <w:rPr>
          <w:rFonts w:cs="Arial"/>
          <w:szCs w:val="24"/>
        </w:rPr>
      </w:pPr>
      <w:r w:rsidRPr="00290E49">
        <w:rPr>
          <w:rFonts w:cs="Arial"/>
          <w:szCs w:val="24"/>
        </w:rPr>
        <w:t>Führung eines Scheinkampfes.</w:t>
      </w:r>
    </w:p>
    <w:p w14:paraId="5C6C3B8E" w14:textId="77777777" w:rsidR="00785E56" w:rsidRPr="00290E49" w:rsidRDefault="00364622">
      <w:pPr>
        <w:pStyle w:val="KeinLeerraum"/>
        <w:numPr>
          <w:ilvl w:val="0"/>
          <w:numId w:val="26"/>
        </w:numPr>
        <w:ind w:left="1068"/>
        <w:rPr>
          <w:rFonts w:cs="Arial"/>
          <w:szCs w:val="24"/>
        </w:rPr>
      </w:pPr>
      <w:r w:rsidRPr="00290E49">
        <w:rPr>
          <w:rFonts w:cs="Arial"/>
          <w:szCs w:val="24"/>
        </w:rPr>
        <w:t>Vortäuschung eines Niederschlages.</w:t>
      </w:r>
    </w:p>
    <w:p w14:paraId="7FD2CBBF" w14:textId="0EC61E17" w:rsidR="00420103" w:rsidRPr="00290E49" w:rsidRDefault="00420103">
      <w:pPr>
        <w:pStyle w:val="KeinLeerraum"/>
        <w:numPr>
          <w:ilvl w:val="0"/>
          <w:numId w:val="26"/>
        </w:numPr>
        <w:ind w:left="1068"/>
        <w:rPr>
          <w:rFonts w:cs="Arial"/>
          <w:szCs w:val="24"/>
        </w:rPr>
      </w:pPr>
      <w:r w:rsidRPr="00290E49">
        <w:rPr>
          <w:rFonts w:cs="Arial"/>
          <w:szCs w:val="24"/>
        </w:rPr>
        <w:t>Vortäuschung einer Kampfunfähigkeit durch verbotene Schläge.</w:t>
      </w:r>
    </w:p>
    <w:p w14:paraId="54A2513C" w14:textId="43E93175" w:rsidR="00785E56" w:rsidRPr="00290E49" w:rsidRDefault="00364622">
      <w:pPr>
        <w:pStyle w:val="KeinLeerraum"/>
        <w:numPr>
          <w:ilvl w:val="0"/>
          <w:numId w:val="26"/>
        </w:numPr>
        <w:ind w:left="1068"/>
        <w:rPr>
          <w:rFonts w:cs="Arial"/>
          <w:szCs w:val="24"/>
        </w:rPr>
      </w:pPr>
      <w:r w:rsidRPr="00290E49">
        <w:rPr>
          <w:rFonts w:cs="Arial"/>
          <w:szCs w:val="24"/>
        </w:rPr>
        <w:t>Beleidigung oder Bedrohung des Kampfgerichtes.</w:t>
      </w:r>
      <w:r w:rsidR="00A222A8" w:rsidRPr="00290E49">
        <w:rPr>
          <w:rFonts w:cs="Arial"/>
          <w:szCs w:val="24"/>
        </w:rPr>
        <w:t xml:space="preserve"> </w:t>
      </w:r>
      <w:r w:rsidR="00A83F08" w:rsidRPr="00290E49">
        <w:rPr>
          <w:rFonts w:cs="Arial"/>
          <w:szCs w:val="24"/>
        </w:rPr>
        <w:t xml:space="preserve">Unsportlich laute Kritik innerhalb oder außerhalb des Ringes an der Tätigkeit und </w:t>
      </w:r>
      <w:r w:rsidR="00A222A8" w:rsidRPr="00290E49">
        <w:rPr>
          <w:rFonts w:cs="Arial"/>
          <w:szCs w:val="24"/>
        </w:rPr>
        <w:t>den Maßnahmen</w:t>
      </w:r>
      <w:r w:rsidR="00A83F08" w:rsidRPr="00290E49">
        <w:rPr>
          <w:rFonts w:cs="Arial"/>
          <w:szCs w:val="24"/>
        </w:rPr>
        <w:t xml:space="preserve"> des Kampfgerichtes.</w:t>
      </w:r>
    </w:p>
    <w:p w14:paraId="6B19F1E8" w14:textId="77777777" w:rsidR="00785E56" w:rsidRPr="00290E49" w:rsidRDefault="00A83F08">
      <w:pPr>
        <w:pStyle w:val="KeinLeerraum"/>
        <w:numPr>
          <w:ilvl w:val="0"/>
          <w:numId w:val="26"/>
        </w:numPr>
        <w:ind w:left="1068"/>
        <w:rPr>
          <w:rFonts w:cs="Arial"/>
          <w:szCs w:val="24"/>
        </w:rPr>
      </w:pPr>
      <w:r w:rsidRPr="00290E49">
        <w:rPr>
          <w:rFonts w:cs="Arial"/>
          <w:szCs w:val="24"/>
        </w:rPr>
        <w:t>Alle absichtlichen groben Verletzungen des allgemeinen Sportgeistes.</w:t>
      </w:r>
    </w:p>
    <w:p w14:paraId="5D62420C" w14:textId="77777777" w:rsidR="00A83F08" w:rsidRPr="00290E49" w:rsidRDefault="00A83F08" w:rsidP="00910AED">
      <w:pPr>
        <w:pStyle w:val="KeinLeerraum"/>
        <w:rPr>
          <w:rFonts w:cs="Arial"/>
          <w:szCs w:val="24"/>
        </w:rPr>
      </w:pPr>
    </w:p>
    <w:p w14:paraId="390CBDA1" w14:textId="797EBA16" w:rsidR="00785E56" w:rsidRPr="00290E49" w:rsidRDefault="00A83F08">
      <w:pPr>
        <w:pStyle w:val="KeinLeerraum"/>
        <w:numPr>
          <w:ilvl w:val="0"/>
          <w:numId w:val="25"/>
        </w:numPr>
        <w:ind w:left="360"/>
        <w:rPr>
          <w:rFonts w:cs="Arial"/>
          <w:szCs w:val="24"/>
        </w:rPr>
      </w:pPr>
      <w:r w:rsidRPr="00290E49">
        <w:rPr>
          <w:rFonts w:cs="Arial"/>
          <w:szCs w:val="24"/>
        </w:rPr>
        <w:t>Für</w:t>
      </w:r>
      <w:r w:rsidR="00A222A8" w:rsidRPr="00290E49">
        <w:rPr>
          <w:rFonts w:cs="Arial"/>
          <w:szCs w:val="24"/>
        </w:rPr>
        <w:t xml:space="preserve"> </w:t>
      </w:r>
      <w:r w:rsidRPr="00290E49">
        <w:rPr>
          <w:rFonts w:cs="Arial"/>
          <w:szCs w:val="24"/>
        </w:rPr>
        <w:t>Verstöße gegen die Wettkampfbestimmungen und alle absichtlichen Verletzungen des allgemeinen Sportgeistes ist auch jeder Funktionär zur Verantwortung zu ziehen. Insbesondere sind Funktionäre, Trainer oder Sekundanten zu bestrafen, wenn sie Boxer/</w:t>
      </w:r>
      <w:r w:rsidR="00A222A8" w:rsidRPr="00290E49">
        <w:rPr>
          <w:rFonts w:cs="Arial"/>
          <w:szCs w:val="24"/>
        </w:rPr>
        <w:t>i</w:t>
      </w:r>
      <w:r w:rsidRPr="00290E49">
        <w:rPr>
          <w:rFonts w:cs="Arial"/>
          <w:szCs w:val="24"/>
        </w:rPr>
        <w:t>nnen ohne ärztliche Zustimmung oder ohne entsprechende Vorbereitung (Training, Schulung, § 23 J) zum Kampf stellen, weil sie dadurch die Gesundheit der Boxer/</w:t>
      </w:r>
      <w:r w:rsidR="00A222A8" w:rsidRPr="00290E49">
        <w:rPr>
          <w:rFonts w:cs="Arial"/>
          <w:szCs w:val="24"/>
        </w:rPr>
        <w:t>i</w:t>
      </w:r>
      <w:r w:rsidRPr="00290E49">
        <w:rPr>
          <w:rFonts w:cs="Arial"/>
          <w:szCs w:val="24"/>
        </w:rPr>
        <w:t xml:space="preserve">nnen </w:t>
      </w:r>
      <w:r w:rsidR="006C0BAA" w:rsidRPr="00E12F8F">
        <w:rPr>
          <w:rFonts w:cs="Arial"/>
          <w:color w:val="000000" w:themeColor="text1"/>
          <w:szCs w:val="24"/>
        </w:rPr>
        <w:t>auf</w:t>
      </w:r>
      <w:r w:rsidR="001D5F8B" w:rsidRPr="00E12F8F">
        <w:rPr>
          <w:rFonts w:cs="Arial"/>
          <w:color w:val="000000" w:themeColor="text1"/>
          <w:szCs w:val="24"/>
        </w:rPr>
        <w:t xml:space="preserve"> das</w:t>
      </w:r>
      <w:r w:rsidR="006C0BAA" w:rsidRPr="00E12F8F">
        <w:rPr>
          <w:rFonts w:cs="Arial"/>
          <w:color w:val="000000" w:themeColor="text1"/>
          <w:szCs w:val="24"/>
        </w:rPr>
        <w:t xml:space="preserve"> </w:t>
      </w:r>
      <w:r w:rsidR="001D5F8B" w:rsidRPr="00E12F8F">
        <w:rPr>
          <w:rFonts w:cs="Arial"/>
          <w:color w:val="000000" w:themeColor="text1"/>
          <w:szCs w:val="24"/>
        </w:rPr>
        <w:t>G</w:t>
      </w:r>
      <w:r w:rsidR="006C0BAA" w:rsidRPr="00E12F8F">
        <w:rPr>
          <w:rFonts w:cs="Arial"/>
          <w:color w:val="000000" w:themeColor="text1"/>
          <w:szCs w:val="24"/>
        </w:rPr>
        <w:t xml:space="preserve">röbste </w:t>
      </w:r>
      <w:r w:rsidR="003C45C1">
        <w:rPr>
          <w:rFonts w:cs="Arial"/>
          <w:szCs w:val="24"/>
        </w:rPr>
        <w:t>g</w:t>
      </w:r>
      <w:r w:rsidR="006C0BAA" w:rsidRPr="00290E49">
        <w:rPr>
          <w:rFonts w:cs="Arial"/>
          <w:szCs w:val="24"/>
        </w:rPr>
        <w:t>efährden</w:t>
      </w:r>
      <w:r w:rsidRPr="00290E49">
        <w:rPr>
          <w:rFonts w:cs="Arial"/>
          <w:szCs w:val="24"/>
        </w:rPr>
        <w:t>.</w:t>
      </w:r>
    </w:p>
    <w:p w14:paraId="38D39325" w14:textId="77777777" w:rsidR="00A83F08" w:rsidRPr="00290E49" w:rsidRDefault="00A83F08" w:rsidP="003C45C1">
      <w:pPr>
        <w:pStyle w:val="KeinLeerraum"/>
        <w:rPr>
          <w:rFonts w:cs="Arial"/>
          <w:szCs w:val="24"/>
        </w:rPr>
      </w:pPr>
    </w:p>
    <w:p w14:paraId="0FC16072" w14:textId="6AC3DF10" w:rsidR="00A83F08" w:rsidRPr="00290E49" w:rsidRDefault="00A83F08">
      <w:pPr>
        <w:pStyle w:val="KeinLeerraum"/>
        <w:numPr>
          <w:ilvl w:val="0"/>
          <w:numId w:val="25"/>
        </w:numPr>
        <w:ind w:left="360"/>
        <w:rPr>
          <w:rFonts w:cs="Arial"/>
          <w:szCs w:val="24"/>
        </w:rPr>
      </w:pPr>
      <w:r w:rsidRPr="00290E49">
        <w:rPr>
          <w:rFonts w:cs="Arial"/>
          <w:szCs w:val="24"/>
        </w:rPr>
        <w:t>Für die Dauer zeitlicher oder lebenslänglicher Strafsperre ist der bestrafte Sekundant, Kämpfer, Kampfrichter oder Funktionär von jeder Tätigkeit im AOB ausgeschlossen. Wer wissentlich eine Umgehung dieses Verbotes zulässt, verfällt der gleichen Strafe.</w:t>
      </w:r>
    </w:p>
    <w:p w14:paraId="77516694" w14:textId="77777777" w:rsidR="00A222A8" w:rsidRPr="00290E49" w:rsidRDefault="00A222A8" w:rsidP="003C45C1">
      <w:pPr>
        <w:pStyle w:val="KeinLeerraum"/>
        <w:ind w:left="360"/>
        <w:rPr>
          <w:rFonts w:cs="Arial"/>
          <w:szCs w:val="24"/>
        </w:rPr>
      </w:pPr>
    </w:p>
    <w:p w14:paraId="260B65FB" w14:textId="77777777" w:rsidR="00A83F08" w:rsidRPr="00290E49" w:rsidRDefault="00A83F08">
      <w:pPr>
        <w:pStyle w:val="KeinLeerraum"/>
        <w:numPr>
          <w:ilvl w:val="0"/>
          <w:numId w:val="25"/>
        </w:numPr>
        <w:ind w:left="360"/>
        <w:rPr>
          <w:rFonts w:cs="Arial"/>
          <w:szCs w:val="24"/>
        </w:rPr>
      </w:pPr>
      <w:r w:rsidRPr="00290E49">
        <w:rPr>
          <w:rFonts w:cs="Arial"/>
          <w:szCs w:val="24"/>
        </w:rPr>
        <w:t>Der zuständige Landesverband hat vor seiner Entscheidung dem Beschuldigten Gelegenheit zur Verteidigung zu geben.</w:t>
      </w:r>
    </w:p>
    <w:p w14:paraId="1E541A17" w14:textId="77777777" w:rsidR="00A83F08" w:rsidRPr="00290E49" w:rsidRDefault="00A83F08" w:rsidP="00A83F08">
      <w:pPr>
        <w:pStyle w:val="KeinLeerraum"/>
        <w:rPr>
          <w:rFonts w:cs="Arial"/>
          <w:szCs w:val="24"/>
        </w:rPr>
      </w:pPr>
    </w:p>
    <w:p w14:paraId="1B7997E9" w14:textId="77777777" w:rsidR="00785E56" w:rsidRPr="00290E49" w:rsidRDefault="00785E56" w:rsidP="00910AED">
      <w:pPr>
        <w:pStyle w:val="KeinLeerraum"/>
        <w:rPr>
          <w:rFonts w:cs="Arial"/>
          <w:szCs w:val="24"/>
        </w:rPr>
      </w:pPr>
    </w:p>
    <w:p w14:paraId="76C68218" w14:textId="77777777" w:rsidR="00785E56" w:rsidRPr="003C45C1" w:rsidRDefault="00AE555B" w:rsidP="000F663E">
      <w:pPr>
        <w:pStyle w:val="berschrift1"/>
      </w:pPr>
      <w:bookmarkStart w:id="54" w:name="_Toc90374196"/>
      <w:r w:rsidRPr="003C45C1">
        <w:t>§ 22 JUGENDSCHUTZBESTIMMUNGEN</w:t>
      </w:r>
      <w:bookmarkEnd w:id="54"/>
    </w:p>
    <w:p w14:paraId="3879DB9D" w14:textId="634F6A2C" w:rsidR="00AE555B" w:rsidRPr="003C45C1" w:rsidRDefault="00AE555B" w:rsidP="003C45C1">
      <w:pPr>
        <w:spacing w:before="0" w:after="0" w:line="240" w:lineRule="auto"/>
        <w:jc w:val="center"/>
        <w:rPr>
          <w:rFonts w:ascii="Arial" w:hAnsi="Arial" w:cs="Arial"/>
          <w:sz w:val="24"/>
          <w:szCs w:val="24"/>
        </w:rPr>
      </w:pPr>
      <w:r w:rsidRPr="003C45C1">
        <w:rPr>
          <w:rFonts w:ascii="Arial" w:hAnsi="Arial" w:cs="Arial"/>
          <w:sz w:val="24"/>
          <w:szCs w:val="24"/>
        </w:rPr>
        <w:t>(für Schüler, Schoolboys</w:t>
      </w:r>
      <w:r w:rsidR="001C781D" w:rsidRPr="00290E49">
        <w:rPr>
          <w:rFonts w:ascii="Arial" w:hAnsi="Arial" w:cs="Arial"/>
          <w:sz w:val="24"/>
          <w:szCs w:val="24"/>
        </w:rPr>
        <w:t>/Girls</w:t>
      </w:r>
      <w:r w:rsidRPr="003C45C1">
        <w:rPr>
          <w:rFonts w:ascii="Arial" w:hAnsi="Arial" w:cs="Arial"/>
          <w:sz w:val="24"/>
          <w:szCs w:val="24"/>
        </w:rPr>
        <w:t xml:space="preserve"> </w:t>
      </w:r>
      <w:r w:rsidR="001C0284" w:rsidRPr="003C45C1">
        <w:rPr>
          <w:rFonts w:ascii="Arial" w:hAnsi="Arial" w:cs="Arial"/>
          <w:sz w:val="24"/>
          <w:szCs w:val="24"/>
        </w:rPr>
        <w:t>und</w:t>
      </w:r>
      <w:r w:rsidRPr="003C45C1">
        <w:rPr>
          <w:rFonts w:ascii="Arial" w:hAnsi="Arial" w:cs="Arial"/>
          <w:sz w:val="24"/>
          <w:szCs w:val="24"/>
        </w:rPr>
        <w:t xml:space="preserve"> Juniors)</w:t>
      </w:r>
    </w:p>
    <w:p w14:paraId="35EAEA7B" w14:textId="77777777" w:rsidR="00785E56" w:rsidRPr="003C45C1" w:rsidRDefault="00785E56" w:rsidP="003C45C1">
      <w:pPr>
        <w:spacing w:before="0" w:after="0" w:line="240" w:lineRule="auto"/>
        <w:rPr>
          <w:rFonts w:cs="Arial"/>
          <w:sz w:val="28"/>
          <w:szCs w:val="28"/>
        </w:rPr>
      </w:pPr>
    </w:p>
    <w:p w14:paraId="37545C60" w14:textId="2280C814" w:rsidR="00785E56" w:rsidRPr="00290E49" w:rsidRDefault="00AE555B" w:rsidP="001C0284">
      <w:pPr>
        <w:pStyle w:val="KeinLeerraum"/>
        <w:spacing w:line="276" w:lineRule="auto"/>
        <w:rPr>
          <w:rFonts w:cs="Arial"/>
          <w:szCs w:val="24"/>
        </w:rPr>
      </w:pPr>
      <w:r w:rsidRPr="00290E49">
        <w:rPr>
          <w:rFonts w:cs="Arial"/>
          <w:szCs w:val="24"/>
        </w:rPr>
        <w:t>Die Jugendschutzbestimmungen bilden die Grundlage für die gesamte sportliche Betätigung der</w:t>
      </w:r>
      <w:r w:rsidR="002C69FF" w:rsidRPr="00290E49">
        <w:rPr>
          <w:rFonts w:cs="Arial"/>
          <w:szCs w:val="24"/>
        </w:rPr>
        <w:t xml:space="preserve"> </w:t>
      </w:r>
      <w:r w:rsidRPr="00290E49">
        <w:rPr>
          <w:rFonts w:cs="Arial"/>
          <w:szCs w:val="24"/>
        </w:rPr>
        <w:t>Schüler</w:t>
      </w:r>
      <w:r w:rsidR="00234B06" w:rsidRPr="00290E49">
        <w:rPr>
          <w:rFonts w:cs="Arial"/>
          <w:szCs w:val="24"/>
        </w:rPr>
        <w:t>i</w:t>
      </w:r>
      <w:r w:rsidRPr="00290E49">
        <w:rPr>
          <w:rFonts w:cs="Arial"/>
          <w:szCs w:val="24"/>
        </w:rPr>
        <w:t>nnen, Schoolboys/Girls und Junioren/</w:t>
      </w:r>
      <w:r w:rsidR="001C781D" w:rsidRPr="00290E49">
        <w:rPr>
          <w:rFonts w:cs="Arial"/>
          <w:szCs w:val="24"/>
        </w:rPr>
        <w:t>i</w:t>
      </w:r>
      <w:r w:rsidRPr="00290E49">
        <w:rPr>
          <w:rFonts w:cs="Arial"/>
          <w:szCs w:val="24"/>
        </w:rPr>
        <w:t>nnen (10 bis 16 Jahre) unter Berücksichtigung</w:t>
      </w:r>
      <w:r w:rsidR="002C69FF" w:rsidRPr="00290E49">
        <w:rPr>
          <w:rFonts w:cs="Arial"/>
          <w:szCs w:val="24"/>
        </w:rPr>
        <w:t xml:space="preserve"> </w:t>
      </w:r>
      <w:r w:rsidRPr="00290E49">
        <w:rPr>
          <w:rFonts w:cs="Arial"/>
          <w:szCs w:val="24"/>
        </w:rPr>
        <w:t>der für sie in Betracht kommenden erzieherischen und gesundheitlichen Grundsätze.</w:t>
      </w:r>
    </w:p>
    <w:p w14:paraId="52950FB9" w14:textId="5B72C588" w:rsidR="001C0284" w:rsidRPr="00290E49" w:rsidRDefault="001C0284" w:rsidP="001C0284">
      <w:pPr>
        <w:pStyle w:val="KeinLeerraum"/>
        <w:spacing w:line="276" w:lineRule="auto"/>
        <w:rPr>
          <w:rFonts w:cs="Arial"/>
          <w:szCs w:val="24"/>
        </w:rPr>
      </w:pPr>
    </w:p>
    <w:p w14:paraId="79D35850" w14:textId="4188618F" w:rsidR="00785E56" w:rsidRPr="00290E49" w:rsidRDefault="00AE555B">
      <w:pPr>
        <w:pStyle w:val="KeinLeerraum"/>
        <w:numPr>
          <w:ilvl w:val="0"/>
          <w:numId w:val="27"/>
        </w:numPr>
        <w:spacing w:line="276" w:lineRule="auto"/>
        <w:ind w:left="360"/>
        <w:rPr>
          <w:rFonts w:cs="Arial"/>
          <w:szCs w:val="24"/>
        </w:rPr>
      </w:pPr>
      <w:r w:rsidRPr="00290E49">
        <w:rPr>
          <w:rFonts w:cs="Arial"/>
          <w:szCs w:val="24"/>
        </w:rPr>
        <w:t>Jugendliche dürfen in Vereine des ÖBV nur dann aufgenommen werden, wenn die</w:t>
      </w:r>
      <w:r w:rsidR="009F15D1" w:rsidRPr="00290E49">
        <w:rPr>
          <w:rFonts w:cs="Arial"/>
          <w:szCs w:val="24"/>
        </w:rPr>
        <w:t xml:space="preserve"> </w:t>
      </w:r>
      <w:r w:rsidRPr="00290E49">
        <w:rPr>
          <w:rFonts w:cs="Arial"/>
          <w:szCs w:val="24"/>
        </w:rPr>
        <w:t>schriftliche Zustimmung des Erziehungsberechtigten vorliegt.</w:t>
      </w:r>
    </w:p>
    <w:p w14:paraId="0110F2E6" w14:textId="281390EE" w:rsidR="00785E56" w:rsidRPr="00290E49" w:rsidRDefault="00AE555B">
      <w:pPr>
        <w:pStyle w:val="KeinLeerraum"/>
        <w:numPr>
          <w:ilvl w:val="0"/>
          <w:numId w:val="27"/>
        </w:numPr>
        <w:spacing w:line="276" w:lineRule="auto"/>
        <w:ind w:left="360"/>
        <w:rPr>
          <w:rFonts w:cs="Arial"/>
          <w:szCs w:val="24"/>
        </w:rPr>
      </w:pPr>
      <w:r w:rsidRPr="00290E49">
        <w:rPr>
          <w:rFonts w:cs="Arial"/>
          <w:szCs w:val="24"/>
        </w:rPr>
        <w:t>Boxer/</w:t>
      </w:r>
      <w:r w:rsidR="00D64270" w:rsidRPr="00290E49">
        <w:rPr>
          <w:rFonts w:cs="Arial"/>
          <w:szCs w:val="24"/>
        </w:rPr>
        <w:t>i</w:t>
      </w:r>
      <w:r w:rsidRPr="00290E49">
        <w:rPr>
          <w:rFonts w:cs="Arial"/>
          <w:szCs w:val="24"/>
        </w:rPr>
        <w:t>nnen der Jugendklassen dürfen am selben Tag nur einen Kampf bestreiten.</w:t>
      </w:r>
    </w:p>
    <w:p w14:paraId="64F4A9C6" w14:textId="11ABB61B" w:rsidR="00785E56" w:rsidRPr="00290E49" w:rsidRDefault="00AE555B">
      <w:pPr>
        <w:pStyle w:val="KeinLeerraum"/>
        <w:numPr>
          <w:ilvl w:val="0"/>
          <w:numId w:val="27"/>
        </w:numPr>
        <w:spacing w:line="276" w:lineRule="auto"/>
        <w:ind w:left="360"/>
        <w:rPr>
          <w:rFonts w:cs="Arial"/>
          <w:szCs w:val="24"/>
        </w:rPr>
      </w:pPr>
      <w:r w:rsidRPr="00290E49">
        <w:rPr>
          <w:rFonts w:cs="Arial"/>
          <w:szCs w:val="24"/>
        </w:rPr>
        <w:t xml:space="preserve">Die Kampfdauer für Schüler/Innen und Schoolboys/Girls beträgt </w:t>
      </w:r>
      <w:r w:rsidR="00D64270" w:rsidRPr="00290E49">
        <w:rPr>
          <w:rFonts w:cs="Arial"/>
          <w:szCs w:val="24"/>
        </w:rPr>
        <w:t>3</w:t>
      </w:r>
      <w:r w:rsidRPr="00290E49">
        <w:rPr>
          <w:rFonts w:cs="Arial"/>
          <w:szCs w:val="24"/>
        </w:rPr>
        <w:t xml:space="preserve"> Runden zu je </w:t>
      </w:r>
      <w:r w:rsidR="001C0284" w:rsidRPr="00290E49">
        <w:rPr>
          <w:rFonts w:cs="Arial"/>
          <w:szCs w:val="24"/>
        </w:rPr>
        <w:br/>
      </w:r>
      <w:r w:rsidRPr="00290E49">
        <w:rPr>
          <w:rFonts w:cs="Arial"/>
          <w:szCs w:val="24"/>
        </w:rPr>
        <w:t>1,5</w:t>
      </w:r>
      <w:r w:rsidR="002C69FF" w:rsidRPr="00290E49">
        <w:rPr>
          <w:rFonts w:cs="Arial"/>
          <w:szCs w:val="24"/>
        </w:rPr>
        <w:t xml:space="preserve"> </w:t>
      </w:r>
      <w:r w:rsidRPr="00290E49">
        <w:rPr>
          <w:rFonts w:cs="Arial"/>
          <w:szCs w:val="24"/>
        </w:rPr>
        <w:t>Minuten.</w:t>
      </w:r>
    </w:p>
    <w:p w14:paraId="46536589" w14:textId="77777777" w:rsidR="00785E56" w:rsidRPr="00290E49" w:rsidRDefault="00AE555B">
      <w:pPr>
        <w:pStyle w:val="KeinLeerraum"/>
        <w:numPr>
          <w:ilvl w:val="0"/>
          <w:numId w:val="27"/>
        </w:numPr>
        <w:spacing w:line="276" w:lineRule="auto"/>
        <w:ind w:left="360"/>
        <w:rPr>
          <w:rFonts w:cs="Arial"/>
          <w:szCs w:val="24"/>
        </w:rPr>
      </w:pPr>
      <w:r w:rsidRPr="00290E49">
        <w:rPr>
          <w:rFonts w:cs="Arial"/>
          <w:szCs w:val="24"/>
        </w:rPr>
        <w:t>Die Kampfdauer für Juniors beträgt 3 Runden zu je 2 Minuten.</w:t>
      </w:r>
    </w:p>
    <w:p w14:paraId="086B086C" w14:textId="77777777" w:rsidR="00785E56" w:rsidRPr="00290E49" w:rsidRDefault="00785E56" w:rsidP="001C0284">
      <w:pPr>
        <w:pStyle w:val="KeinLeerraum"/>
        <w:spacing w:line="276" w:lineRule="auto"/>
        <w:rPr>
          <w:rFonts w:cs="Arial"/>
          <w:szCs w:val="24"/>
        </w:rPr>
      </w:pPr>
    </w:p>
    <w:p w14:paraId="0D2ECDEF" w14:textId="232739FF" w:rsidR="00785E56" w:rsidRPr="00290E49" w:rsidRDefault="00AE555B">
      <w:pPr>
        <w:pStyle w:val="KeinLeerraum"/>
        <w:numPr>
          <w:ilvl w:val="0"/>
          <w:numId w:val="27"/>
        </w:numPr>
        <w:spacing w:line="276" w:lineRule="auto"/>
        <w:ind w:left="360"/>
        <w:rPr>
          <w:rFonts w:cs="Arial"/>
          <w:szCs w:val="24"/>
        </w:rPr>
      </w:pPr>
      <w:r w:rsidRPr="00290E49">
        <w:rPr>
          <w:rFonts w:cs="Arial"/>
          <w:szCs w:val="24"/>
        </w:rPr>
        <w:t>3</w:t>
      </w:r>
      <w:r w:rsidR="00B916E5" w:rsidRPr="00B916E5">
        <w:rPr>
          <w:rFonts w:cs="Arial"/>
          <w:color w:val="4472C4" w:themeColor="accent1"/>
          <w:szCs w:val="24"/>
        </w:rPr>
        <w:t xml:space="preserve"> </w:t>
      </w:r>
      <w:r w:rsidRPr="00290E49">
        <w:rPr>
          <w:rFonts w:cs="Arial"/>
          <w:szCs w:val="24"/>
        </w:rPr>
        <w:t>x Anzählen in einer Runde, bzw. 4x innerhalb der Kampfdistanz, hat in der Junioren Klasse</w:t>
      </w:r>
      <w:r w:rsidR="002C69FF" w:rsidRPr="00290E49">
        <w:rPr>
          <w:rFonts w:cs="Arial"/>
          <w:szCs w:val="24"/>
        </w:rPr>
        <w:t xml:space="preserve"> </w:t>
      </w:r>
      <w:r w:rsidRPr="00290E49">
        <w:rPr>
          <w:rFonts w:cs="Arial"/>
          <w:szCs w:val="24"/>
        </w:rPr>
        <w:t>(weiblich und männlich) den Abbruch des Kampfes durch den RR (RSC) zur Folge.</w:t>
      </w:r>
    </w:p>
    <w:p w14:paraId="0CD7DD13" w14:textId="7050A686" w:rsidR="00785E56" w:rsidRDefault="00AE555B">
      <w:pPr>
        <w:pStyle w:val="KeinLeerraum"/>
        <w:numPr>
          <w:ilvl w:val="0"/>
          <w:numId w:val="27"/>
        </w:numPr>
        <w:spacing w:line="276" w:lineRule="auto"/>
        <w:ind w:left="360"/>
        <w:rPr>
          <w:rFonts w:cs="Arial"/>
          <w:szCs w:val="24"/>
        </w:rPr>
      </w:pPr>
      <w:r w:rsidRPr="00290E49">
        <w:rPr>
          <w:rFonts w:cs="Arial"/>
          <w:szCs w:val="24"/>
        </w:rPr>
        <w:t xml:space="preserve">Bei einem deutlichen Wirkungstreffer </w:t>
      </w:r>
      <w:r w:rsidR="00420103" w:rsidRPr="00290E49">
        <w:rPr>
          <w:rFonts w:cs="Arial"/>
          <w:szCs w:val="24"/>
        </w:rPr>
        <w:t xml:space="preserve">bei </w:t>
      </w:r>
      <w:r w:rsidR="00420103" w:rsidRPr="00E12F8F">
        <w:rPr>
          <w:rFonts w:cs="Arial"/>
          <w:color w:val="000000" w:themeColor="text1"/>
          <w:szCs w:val="24"/>
        </w:rPr>
        <w:t>Schüler</w:t>
      </w:r>
      <w:r w:rsidR="00B916E5" w:rsidRPr="00E12F8F">
        <w:rPr>
          <w:rFonts w:cs="Arial"/>
          <w:color w:val="000000" w:themeColor="text1"/>
          <w:szCs w:val="24"/>
        </w:rPr>
        <w:t>/Innen</w:t>
      </w:r>
      <w:r w:rsidR="00420103" w:rsidRPr="00B916E5">
        <w:rPr>
          <w:rFonts w:cs="Arial"/>
          <w:color w:val="5B9BD5" w:themeColor="accent5"/>
          <w:szCs w:val="24"/>
        </w:rPr>
        <w:t xml:space="preserve"> </w:t>
      </w:r>
      <w:r w:rsidRPr="00290E49">
        <w:rPr>
          <w:rFonts w:cs="Arial"/>
          <w:szCs w:val="24"/>
        </w:rPr>
        <w:t>hat der Ringrichter den Kampf sofort und ohne zu</w:t>
      </w:r>
      <w:r w:rsidR="002C69FF" w:rsidRPr="00290E49">
        <w:rPr>
          <w:rFonts w:cs="Arial"/>
          <w:szCs w:val="24"/>
        </w:rPr>
        <w:t xml:space="preserve"> </w:t>
      </w:r>
      <w:r w:rsidRPr="00290E49">
        <w:rPr>
          <w:rFonts w:cs="Arial"/>
          <w:szCs w:val="24"/>
        </w:rPr>
        <w:t xml:space="preserve">zählen abzubrechen. Der Gegner ist zum Sieger durch RSC zu </w:t>
      </w:r>
      <w:r w:rsidR="00AF7FE1">
        <w:rPr>
          <w:rFonts w:cs="Arial"/>
          <w:szCs w:val="24"/>
        </w:rPr>
        <w:t>erklären</w:t>
      </w:r>
      <w:r w:rsidRPr="00290E49">
        <w:rPr>
          <w:rFonts w:cs="Arial"/>
          <w:szCs w:val="24"/>
        </w:rPr>
        <w:t>. Der vorzeitig</w:t>
      </w:r>
      <w:r w:rsidR="002C69FF" w:rsidRPr="00290E49">
        <w:rPr>
          <w:rFonts w:cs="Arial"/>
          <w:szCs w:val="24"/>
        </w:rPr>
        <w:t xml:space="preserve"> </w:t>
      </w:r>
      <w:r w:rsidRPr="00290E49">
        <w:rPr>
          <w:rFonts w:cs="Arial"/>
          <w:szCs w:val="24"/>
        </w:rPr>
        <w:t xml:space="preserve">unterlegene </w:t>
      </w:r>
      <w:r w:rsidRPr="00E12F8F">
        <w:rPr>
          <w:rFonts w:cs="Arial"/>
          <w:color w:val="000000" w:themeColor="text1"/>
          <w:szCs w:val="24"/>
        </w:rPr>
        <w:t>Schüler/</w:t>
      </w:r>
      <w:r w:rsidR="00AF7FE1" w:rsidRPr="00E12F8F">
        <w:rPr>
          <w:rFonts w:cs="Arial"/>
          <w:color w:val="000000" w:themeColor="text1"/>
          <w:szCs w:val="24"/>
        </w:rPr>
        <w:t xml:space="preserve">In </w:t>
      </w:r>
      <w:r w:rsidRPr="00290E49">
        <w:rPr>
          <w:rFonts w:cs="Arial"/>
          <w:szCs w:val="24"/>
        </w:rPr>
        <w:t>ist für die Dauer eines Monates gesperrt.</w:t>
      </w:r>
    </w:p>
    <w:p w14:paraId="41524BCC" w14:textId="5D0709DC" w:rsidR="00B916E5" w:rsidRPr="00E12F8F" w:rsidRDefault="00B916E5">
      <w:pPr>
        <w:pStyle w:val="KeinLeerraum"/>
        <w:numPr>
          <w:ilvl w:val="0"/>
          <w:numId w:val="27"/>
        </w:numPr>
        <w:spacing w:line="276" w:lineRule="auto"/>
        <w:ind w:left="360"/>
        <w:rPr>
          <w:rFonts w:cs="Arial"/>
          <w:color w:val="000000" w:themeColor="text1"/>
          <w:szCs w:val="24"/>
        </w:rPr>
      </w:pPr>
      <w:r w:rsidRPr="00E12F8F">
        <w:rPr>
          <w:rFonts w:cs="Arial"/>
          <w:color w:val="000000" w:themeColor="text1"/>
          <w:szCs w:val="24"/>
        </w:rPr>
        <w:lastRenderedPageBreak/>
        <w:t>In der Klasse Schoolboys/Schoolgirls hat 2 x Anzählen in einer Runde und 3 x Anzählen innerhalb der Kampfdistanz einen Abbruch des Kampfes (RSC) durch den RR zur Folge.</w:t>
      </w:r>
      <w:r w:rsidR="00AF7FE1" w:rsidRPr="00E12F8F">
        <w:rPr>
          <w:rFonts w:cs="Arial"/>
          <w:color w:val="000000" w:themeColor="text1"/>
          <w:szCs w:val="24"/>
        </w:rPr>
        <w:t xml:space="preserve"> Der vorzeitig unterlegene Schoolboy/Girl ist für die Dauer eines Monates gesperrt.</w:t>
      </w:r>
    </w:p>
    <w:p w14:paraId="156C847A" w14:textId="1BA03AFE" w:rsidR="00785E56" w:rsidRPr="00290E49" w:rsidRDefault="00AE555B">
      <w:pPr>
        <w:pStyle w:val="KeinLeerraum"/>
        <w:numPr>
          <w:ilvl w:val="0"/>
          <w:numId w:val="27"/>
        </w:numPr>
        <w:spacing w:line="276" w:lineRule="auto"/>
        <w:ind w:left="360"/>
        <w:rPr>
          <w:rFonts w:cs="Arial"/>
          <w:szCs w:val="24"/>
        </w:rPr>
      </w:pPr>
      <w:r w:rsidRPr="00290E49">
        <w:rPr>
          <w:rFonts w:cs="Arial"/>
          <w:szCs w:val="24"/>
        </w:rPr>
        <w:t>Die Zahl der Kämpfe die ein Athlet der Schüler-, Schoolboys</w:t>
      </w:r>
      <w:r w:rsidR="00D64270" w:rsidRPr="00290E49">
        <w:rPr>
          <w:rFonts w:cs="Arial"/>
          <w:szCs w:val="24"/>
        </w:rPr>
        <w:t>/Girls</w:t>
      </w:r>
      <w:r w:rsidRPr="00290E49">
        <w:rPr>
          <w:rFonts w:cs="Arial"/>
          <w:szCs w:val="24"/>
        </w:rPr>
        <w:t>- sowie Juniorenklasse in einem</w:t>
      </w:r>
      <w:r w:rsidR="002C69FF" w:rsidRPr="00290E49">
        <w:rPr>
          <w:rFonts w:cs="Arial"/>
          <w:szCs w:val="24"/>
        </w:rPr>
        <w:t xml:space="preserve"> </w:t>
      </w:r>
      <w:r w:rsidRPr="00290E49">
        <w:rPr>
          <w:rFonts w:cs="Arial"/>
          <w:szCs w:val="24"/>
        </w:rPr>
        <w:t>Jahr bestreiten darf, ist begrenzt. Sie dürfen innerhalb eines Jahres höchstens 20 Kämpfe</w:t>
      </w:r>
      <w:r w:rsidR="002C69FF" w:rsidRPr="00290E49">
        <w:rPr>
          <w:rFonts w:cs="Arial"/>
          <w:szCs w:val="24"/>
        </w:rPr>
        <w:t xml:space="preserve"> </w:t>
      </w:r>
      <w:r w:rsidRPr="00290E49">
        <w:rPr>
          <w:rFonts w:cs="Arial"/>
          <w:szCs w:val="24"/>
        </w:rPr>
        <w:t>austragen.</w:t>
      </w:r>
    </w:p>
    <w:p w14:paraId="6D03E82E" w14:textId="00FDFF50" w:rsidR="004E26E9" w:rsidRPr="00290E49" w:rsidRDefault="004E26E9" w:rsidP="004E26E9">
      <w:pPr>
        <w:pStyle w:val="KeinLeerraum"/>
        <w:spacing w:line="276" w:lineRule="auto"/>
        <w:rPr>
          <w:rFonts w:cs="Arial"/>
          <w:szCs w:val="24"/>
        </w:rPr>
      </w:pPr>
    </w:p>
    <w:p w14:paraId="2B384108" w14:textId="77777777" w:rsidR="004E26E9" w:rsidRPr="00290E49" w:rsidRDefault="004E26E9" w:rsidP="003C45C1">
      <w:pPr>
        <w:pStyle w:val="KeinLeerraum"/>
        <w:spacing w:line="276" w:lineRule="auto"/>
        <w:rPr>
          <w:rFonts w:cs="Arial"/>
          <w:szCs w:val="24"/>
        </w:rPr>
      </w:pPr>
    </w:p>
    <w:p w14:paraId="2635EF42" w14:textId="45E4481C" w:rsidR="00785E56" w:rsidRPr="00290E49" w:rsidRDefault="002C69FF" w:rsidP="000F663E">
      <w:pPr>
        <w:pStyle w:val="berschrift1"/>
      </w:pPr>
      <w:bookmarkStart w:id="55" w:name="_Toc90374197"/>
      <w:r w:rsidRPr="003C45C1">
        <w:t>§ 23 ALLGEMEINE SCHUTZBESTIMMUNGEN</w:t>
      </w:r>
      <w:bookmarkEnd w:id="55"/>
    </w:p>
    <w:p w14:paraId="61AF25B3" w14:textId="77777777" w:rsidR="004E26E9" w:rsidRPr="003C45C1" w:rsidRDefault="004E26E9" w:rsidP="000F663E">
      <w:pPr>
        <w:pStyle w:val="berschrift1"/>
      </w:pPr>
    </w:p>
    <w:p w14:paraId="71A51D7F" w14:textId="77777777" w:rsidR="00785E56" w:rsidRPr="00290E49" w:rsidRDefault="002C69FF" w:rsidP="001C0284">
      <w:pPr>
        <w:pStyle w:val="KeinLeerraum"/>
        <w:rPr>
          <w:rFonts w:cs="Arial"/>
          <w:szCs w:val="24"/>
        </w:rPr>
      </w:pPr>
      <w:r w:rsidRPr="00290E49">
        <w:rPr>
          <w:rFonts w:cs="Arial"/>
          <w:szCs w:val="24"/>
        </w:rPr>
        <w:t>Öffentliche Sparringskämpfe, die ohne einen vom zuständigen KRO eingeteilten Ringrichter und ohne einen Ringarzt stattfinden, sind verboten. Es darf kein Urteil verkündet werden.</w:t>
      </w:r>
    </w:p>
    <w:p w14:paraId="6669898B" w14:textId="77777777" w:rsidR="00785E56" w:rsidRPr="00290E49" w:rsidRDefault="002C69FF" w:rsidP="001C0284">
      <w:pPr>
        <w:pStyle w:val="KeinLeerraum"/>
        <w:rPr>
          <w:rFonts w:cs="Arial"/>
          <w:szCs w:val="24"/>
        </w:rPr>
      </w:pPr>
      <w:r w:rsidRPr="00290E49">
        <w:rPr>
          <w:rFonts w:cs="Arial"/>
          <w:szCs w:val="24"/>
        </w:rPr>
        <w:t>Kämpfe zwischen weiblichen und männlichen Boxern sind nicht zulässig.</w:t>
      </w:r>
    </w:p>
    <w:p w14:paraId="79CE95CD" w14:textId="77777777" w:rsidR="00785E56" w:rsidRPr="00290E49" w:rsidRDefault="00785E56" w:rsidP="001C0284">
      <w:pPr>
        <w:pStyle w:val="KeinLeerraum"/>
        <w:rPr>
          <w:rFonts w:cs="Arial"/>
          <w:szCs w:val="24"/>
        </w:rPr>
      </w:pPr>
    </w:p>
    <w:p w14:paraId="0555C06E" w14:textId="77777777" w:rsidR="00785E56" w:rsidRPr="00290E49" w:rsidRDefault="002C69FF" w:rsidP="001C0284">
      <w:pPr>
        <w:pStyle w:val="KeinLeerraum"/>
        <w:rPr>
          <w:rFonts w:cs="Arial"/>
          <w:szCs w:val="24"/>
        </w:rPr>
      </w:pPr>
      <w:r w:rsidRPr="00290E49">
        <w:rPr>
          <w:rFonts w:cs="Arial"/>
          <w:szCs w:val="24"/>
        </w:rPr>
        <w:t>Absolutes Alkoholverbot für eingeteilte Funktionäre und Trainer bei allen Boxveranstaltungen vor- und während der Veranstaltung.</w:t>
      </w:r>
    </w:p>
    <w:p w14:paraId="7484CCDF" w14:textId="77777777" w:rsidR="00792AF6" w:rsidRPr="00290E49" w:rsidRDefault="00792AF6" w:rsidP="00792AF6">
      <w:pPr>
        <w:pStyle w:val="KeinLeerraum"/>
        <w:spacing w:line="276" w:lineRule="auto"/>
        <w:rPr>
          <w:rFonts w:cs="Arial"/>
          <w:szCs w:val="24"/>
        </w:rPr>
      </w:pPr>
    </w:p>
    <w:p w14:paraId="25B4802C" w14:textId="7156BD3E" w:rsidR="00792AF6" w:rsidRPr="00290E49" w:rsidRDefault="000F663E" w:rsidP="000F663E">
      <w:pPr>
        <w:pStyle w:val="berschrift2"/>
      </w:pPr>
      <w:bookmarkStart w:id="56" w:name="_Toc90374198"/>
      <w:r>
        <w:t xml:space="preserve">A </w:t>
      </w:r>
      <w:r w:rsidR="00792AF6" w:rsidRPr="00290E49">
        <w:t>ERSTUNTERSUCHUNG</w:t>
      </w:r>
      <w:bookmarkEnd w:id="56"/>
    </w:p>
    <w:p w14:paraId="16FCBCFE" w14:textId="77777777" w:rsidR="002C69FF" w:rsidRPr="00290E49" w:rsidRDefault="002C69FF" w:rsidP="001C0284">
      <w:pPr>
        <w:pStyle w:val="KeinLeerraum"/>
        <w:rPr>
          <w:rFonts w:cs="Arial"/>
          <w:szCs w:val="24"/>
        </w:rPr>
      </w:pPr>
      <w:r w:rsidRPr="00290E49">
        <w:rPr>
          <w:rFonts w:cs="Arial"/>
          <w:szCs w:val="24"/>
        </w:rPr>
        <w:t>Die Ausübung des Boxsportes verlangt die volle körperliche Tauglichkeit. Daher ist von jedem Ausübenden bei Eintritt in einen Verein des ÖBV eine ärztliche Tauglichkeitsbescheinigung zu verlangen. Vor Einlangen des ärztlichen Attestes darf das Mitglied zum Sparring oder Übungskampf nicht zugelassen werden.</w:t>
      </w:r>
    </w:p>
    <w:p w14:paraId="78EB216E" w14:textId="77777777" w:rsidR="00785E56" w:rsidRPr="00290E49" w:rsidRDefault="00785E56" w:rsidP="001C0284">
      <w:pPr>
        <w:pStyle w:val="KeinLeerraum"/>
        <w:rPr>
          <w:rFonts w:cs="Arial"/>
          <w:szCs w:val="24"/>
        </w:rPr>
      </w:pPr>
    </w:p>
    <w:p w14:paraId="209CFCC8" w14:textId="599F5EBA" w:rsidR="00905A29" w:rsidRPr="00290E49" w:rsidRDefault="000F663E" w:rsidP="000F663E">
      <w:pPr>
        <w:pStyle w:val="berschrift2"/>
      </w:pPr>
      <w:bookmarkStart w:id="57" w:name="_Toc90374199"/>
      <w:r>
        <w:t xml:space="preserve">B </w:t>
      </w:r>
      <w:r w:rsidR="00905A29" w:rsidRPr="00290E49">
        <w:t>KAMPFPASS</w:t>
      </w:r>
      <w:bookmarkEnd w:id="57"/>
    </w:p>
    <w:p w14:paraId="3C41CF65" w14:textId="198557F2" w:rsidR="002C69FF" w:rsidRPr="00290E49" w:rsidRDefault="002C69FF" w:rsidP="001C0284">
      <w:pPr>
        <w:pStyle w:val="KeinLeerraum"/>
        <w:rPr>
          <w:rFonts w:cs="Arial"/>
          <w:szCs w:val="24"/>
        </w:rPr>
      </w:pPr>
      <w:r w:rsidRPr="00290E49">
        <w:rPr>
          <w:rFonts w:cs="Arial"/>
          <w:szCs w:val="24"/>
        </w:rPr>
        <w:t xml:space="preserve">Die Ausstellung und Gültigkeitsverlängerung der </w:t>
      </w:r>
      <w:r w:rsidR="00554206" w:rsidRPr="00290E49">
        <w:rPr>
          <w:rFonts w:cs="Arial"/>
          <w:szCs w:val="24"/>
        </w:rPr>
        <w:t xml:space="preserve">Kampfpässe </w:t>
      </w:r>
      <w:r w:rsidRPr="00290E49">
        <w:rPr>
          <w:rFonts w:cs="Arial"/>
          <w:szCs w:val="24"/>
        </w:rPr>
        <w:t>ist an die Vorlage der</w:t>
      </w:r>
      <w:r w:rsidR="00905A29" w:rsidRPr="00290E49">
        <w:rPr>
          <w:rFonts w:cs="Arial"/>
          <w:szCs w:val="24"/>
        </w:rPr>
        <w:t xml:space="preserve"> </w:t>
      </w:r>
      <w:r w:rsidRPr="00290E49">
        <w:rPr>
          <w:rFonts w:cs="Arial"/>
          <w:szCs w:val="24"/>
        </w:rPr>
        <w:t>ärztlichen Tauglichkeitsbescheinigung gebunden (siehe § 6 B). Boxer/</w:t>
      </w:r>
      <w:r w:rsidR="00D64270" w:rsidRPr="00290E49">
        <w:rPr>
          <w:rFonts w:cs="Arial"/>
          <w:szCs w:val="24"/>
        </w:rPr>
        <w:t>i</w:t>
      </w:r>
      <w:r w:rsidRPr="00290E49">
        <w:rPr>
          <w:rFonts w:cs="Arial"/>
          <w:szCs w:val="24"/>
        </w:rPr>
        <w:t>nnen, die im</w:t>
      </w:r>
      <w:r w:rsidR="00905A29" w:rsidRPr="00290E49">
        <w:rPr>
          <w:rFonts w:cs="Arial"/>
          <w:szCs w:val="24"/>
        </w:rPr>
        <w:t xml:space="preserve"> </w:t>
      </w:r>
      <w:r w:rsidR="00554206" w:rsidRPr="00290E49">
        <w:rPr>
          <w:rFonts w:cs="Arial"/>
          <w:szCs w:val="24"/>
        </w:rPr>
        <w:t xml:space="preserve">Kampfpass </w:t>
      </w:r>
      <w:r w:rsidRPr="00290E49">
        <w:rPr>
          <w:rFonts w:cs="Arial"/>
          <w:szCs w:val="24"/>
        </w:rPr>
        <w:t>keine gültige ärztliche Bestätigung über ihre Eignung zur Ausübung des</w:t>
      </w:r>
      <w:r w:rsidR="00905A29" w:rsidRPr="00290E49">
        <w:rPr>
          <w:rFonts w:cs="Arial"/>
          <w:szCs w:val="24"/>
        </w:rPr>
        <w:t xml:space="preserve"> </w:t>
      </w:r>
      <w:r w:rsidRPr="00290E49">
        <w:rPr>
          <w:rFonts w:cs="Arial"/>
          <w:szCs w:val="24"/>
        </w:rPr>
        <w:t>Kampfsportes besitzen, dürfen nicht kämpfen.</w:t>
      </w:r>
    </w:p>
    <w:p w14:paraId="43BE1F0C" w14:textId="77777777" w:rsidR="002C69FF" w:rsidRPr="00290E49" w:rsidRDefault="002C69FF" w:rsidP="001C0284">
      <w:pPr>
        <w:pStyle w:val="KeinLeerraum"/>
        <w:rPr>
          <w:rFonts w:cs="Arial"/>
          <w:szCs w:val="24"/>
        </w:rPr>
      </w:pPr>
    </w:p>
    <w:p w14:paraId="6FB9E287" w14:textId="048B0FA2" w:rsidR="002C69FF" w:rsidRPr="00290E49" w:rsidRDefault="000F663E" w:rsidP="000F663E">
      <w:pPr>
        <w:pStyle w:val="berschrift2"/>
      </w:pPr>
      <w:bookmarkStart w:id="58" w:name="_Toc90374200"/>
      <w:r>
        <w:t xml:space="preserve">C </w:t>
      </w:r>
      <w:r w:rsidR="00905A29" w:rsidRPr="00290E49">
        <w:t>KAMPFUNTERSUCHUNG</w:t>
      </w:r>
      <w:bookmarkEnd w:id="58"/>
    </w:p>
    <w:p w14:paraId="36829F6C" w14:textId="315033F8" w:rsidR="002C69FF" w:rsidRPr="00290E49" w:rsidRDefault="002C69FF" w:rsidP="001C0284">
      <w:pPr>
        <w:pStyle w:val="KeinLeerraum"/>
        <w:rPr>
          <w:rFonts w:cs="Arial"/>
          <w:szCs w:val="24"/>
        </w:rPr>
      </w:pPr>
      <w:r w:rsidRPr="00290E49">
        <w:rPr>
          <w:rFonts w:cs="Arial"/>
          <w:szCs w:val="24"/>
        </w:rPr>
        <w:t>Vor jedem Kampf muss jeder Kämpfer auf seine Kampffähigkeit hin ärztlich untersucht werden. Die Kampffähigkeit der Boxer/</w:t>
      </w:r>
      <w:r w:rsidR="00E60B5A" w:rsidRPr="00290E49">
        <w:rPr>
          <w:rFonts w:cs="Arial"/>
          <w:szCs w:val="24"/>
        </w:rPr>
        <w:t>i</w:t>
      </w:r>
      <w:r w:rsidRPr="00290E49">
        <w:rPr>
          <w:rFonts w:cs="Arial"/>
          <w:szCs w:val="24"/>
        </w:rPr>
        <w:t>nnen wird vor der Abwaage festgestellt (§ 15 Abs. D Pkt.1).</w:t>
      </w:r>
    </w:p>
    <w:p w14:paraId="4C2AC062" w14:textId="77777777" w:rsidR="002C69FF" w:rsidRPr="00290E49" w:rsidRDefault="002C69FF" w:rsidP="001C0284">
      <w:pPr>
        <w:pStyle w:val="KeinLeerraum"/>
        <w:rPr>
          <w:rFonts w:cs="Arial"/>
          <w:szCs w:val="24"/>
        </w:rPr>
      </w:pPr>
    </w:p>
    <w:p w14:paraId="1F235AC0" w14:textId="77777777" w:rsidR="002C69FF" w:rsidRPr="00290E49" w:rsidRDefault="002C69FF" w:rsidP="001C0284">
      <w:pPr>
        <w:pStyle w:val="KeinLeerraum"/>
        <w:rPr>
          <w:rFonts w:cs="Arial"/>
          <w:szCs w:val="24"/>
        </w:rPr>
      </w:pPr>
      <w:r w:rsidRPr="00290E49">
        <w:rPr>
          <w:rFonts w:cs="Arial"/>
          <w:szCs w:val="24"/>
        </w:rPr>
        <w:t>Vor jedem Start einer Boxerin ist eine eidesstattliche Erklärung vorzulegen, die besagt, dass keine Schwangerschaft vorliegt. Diese Erklärung muss von jeder Kämpferin unterschrieben werden.</w:t>
      </w:r>
    </w:p>
    <w:p w14:paraId="2A5D47DA" w14:textId="77777777" w:rsidR="002C69FF" w:rsidRPr="00290E49" w:rsidRDefault="002C69FF" w:rsidP="001C0284">
      <w:pPr>
        <w:pStyle w:val="KeinLeerraum"/>
        <w:rPr>
          <w:rFonts w:cs="Arial"/>
          <w:szCs w:val="24"/>
        </w:rPr>
      </w:pPr>
    </w:p>
    <w:p w14:paraId="38721131" w14:textId="613C3DB7" w:rsidR="002C69FF" w:rsidRPr="00290E49" w:rsidRDefault="002C69FF" w:rsidP="001C0284">
      <w:pPr>
        <w:pStyle w:val="KeinLeerraum"/>
        <w:rPr>
          <w:rFonts w:cs="Arial"/>
          <w:szCs w:val="24"/>
        </w:rPr>
      </w:pPr>
      <w:r w:rsidRPr="00290E49">
        <w:rPr>
          <w:rFonts w:cs="Arial"/>
          <w:szCs w:val="24"/>
        </w:rPr>
        <w:t>Bei Minderjährigen muss die Erklärung zusätzlich von einem Erziehungsberechtigten</w:t>
      </w:r>
      <w:r w:rsidR="00E60B5A" w:rsidRPr="00290E49">
        <w:rPr>
          <w:rFonts w:cs="Arial"/>
          <w:szCs w:val="24"/>
        </w:rPr>
        <w:t xml:space="preserve"> </w:t>
      </w:r>
      <w:r w:rsidRPr="00290E49">
        <w:rPr>
          <w:rFonts w:cs="Arial"/>
          <w:szCs w:val="24"/>
        </w:rPr>
        <w:t>unterschrieben werden. Werden in dieser Erklärung unrichtige Angaben gemacht, ist die</w:t>
      </w:r>
      <w:r w:rsidR="00E60B5A" w:rsidRPr="00290E49">
        <w:rPr>
          <w:rFonts w:cs="Arial"/>
          <w:szCs w:val="24"/>
        </w:rPr>
        <w:t xml:space="preserve"> </w:t>
      </w:r>
      <w:r w:rsidRPr="00290E49">
        <w:rPr>
          <w:rFonts w:cs="Arial"/>
          <w:szCs w:val="24"/>
        </w:rPr>
        <w:t>Kämpferin bzw. der Erziehungsberechtigte allein verantwortlich für die Folgen, die aus diesen unrichtigen Angaben resultieren.</w:t>
      </w:r>
    </w:p>
    <w:p w14:paraId="0B0A4E02" w14:textId="49F02B18" w:rsidR="002C69FF" w:rsidRPr="00290E49" w:rsidRDefault="002C69FF" w:rsidP="001C0284">
      <w:pPr>
        <w:pStyle w:val="KeinLeerraum"/>
        <w:rPr>
          <w:rFonts w:cs="Arial"/>
          <w:szCs w:val="24"/>
        </w:rPr>
      </w:pPr>
    </w:p>
    <w:p w14:paraId="1DB21887" w14:textId="77777777" w:rsidR="00ED69B6" w:rsidRPr="00290E49" w:rsidRDefault="00ED69B6" w:rsidP="001C0284">
      <w:pPr>
        <w:pStyle w:val="KeinLeerraum"/>
        <w:rPr>
          <w:rFonts w:cs="Arial"/>
          <w:szCs w:val="24"/>
        </w:rPr>
      </w:pPr>
    </w:p>
    <w:p w14:paraId="55F640B6" w14:textId="64568464" w:rsidR="00E60B5A" w:rsidRPr="00290E49" w:rsidRDefault="000F663E" w:rsidP="000F663E">
      <w:pPr>
        <w:pStyle w:val="berschrift2"/>
      </w:pPr>
      <w:bookmarkStart w:id="59" w:name="_Toc90374201"/>
      <w:r>
        <w:lastRenderedPageBreak/>
        <w:t xml:space="preserve">D </w:t>
      </w:r>
      <w:r w:rsidR="00E60B5A" w:rsidRPr="00290E49">
        <w:t>KAMPFINTERVALL</w:t>
      </w:r>
      <w:bookmarkEnd w:id="59"/>
    </w:p>
    <w:p w14:paraId="16E4CAAD" w14:textId="77777777" w:rsidR="002C69FF" w:rsidRPr="00290E49" w:rsidRDefault="002C69FF">
      <w:pPr>
        <w:pStyle w:val="KeinLeerraum"/>
        <w:numPr>
          <w:ilvl w:val="0"/>
          <w:numId w:val="28"/>
        </w:numPr>
        <w:ind w:left="360"/>
        <w:rPr>
          <w:rFonts w:cs="Arial"/>
          <w:szCs w:val="24"/>
        </w:rPr>
      </w:pPr>
      <w:r w:rsidRPr="00290E49">
        <w:rPr>
          <w:rFonts w:cs="Arial"/>
          <w:szCs w:val="24"/>
        </w:rPr>
        <w:t>Youth dürfen höchstens 30 Kämpfe innerhalb eines Jahres austragen.</w:t>
      </w:r>
    </w:p>
    <w:p w14:paraId="4BF3C3D8" w14:textId="089C697D" w:rsidR="0020433C" w:rsidRPr="00290E49" w:rsidRDefault="002C69FF">
      <w:pPr>
        <w:pStyle w:val="KeinLeerraum"/>
        <w:numPr>
          <w:ilvl w:val="0"/>
          <w:numId w:val="28"/>
        </w:numPr>
        <w:ind w:left="360"/>
        <w:rPr>
          <w:rFonts w:cs="Arial"/>
          <w:szCs w:val="24"/>
        </w:rPr>
      </w:pPr>
      <w:r w:rsidRPr="00290E49">
        <w:rPr>
          <w:rFonts w:cs="Arial"/>
          <w:szCs w:val="24"/>
        </w:rPr>
        <w:t xml:space="preserve">Bei Meisterschaften und Turnieren gilt für alle </w:t>
      </w:r>
      <w:r w:rsidR="00821855" w:rsidRPr="00290E49">
        <w:rPr>
          <w:rFonts w:cs="Arial"/>
          <w:szCs w:val="24"/>
        </w:rPr>
        <w:t>Klassen</w:t>
      </w:r>
      <w:r w:rsidRPr="00290E49">
        <w:rPr>
          <w:rFonts w:cs="Arial"/>
          <w:szCs w:val="24"/>
        </w:rPr>
        <w:t xml:space="preserve"> Frauen und Männer eine</w:t>
      </w:r>
      <w:r w:rsidR="00E60B5A" w:rsidRPr="00290E49">
        <w:rPr>
          <w:rFonts w:cs="Arial"/>
          <w:szCs w:val="24"/>
        </w:rPr>
        <w:t xml:space="preserve"> Ruhezeit von</w:t>
      </w:r>
      <w:r w:rsidRPr="00290E49">
        <w:rPr>
          <w:rFonts w:cs="Arial"/>
          <w:szCs w:val="24"/>
        </w:rPr>
        <w:t xml:space="preserve"> 12 Stunden zwischen </w:t>
      </w:r>
      <w:r w:rsidR="006C5864" w:rsidRPr="00290E49">
        <w:rPr>
          <w:rFonts w:cs="Arial"/>
          <w:szCs w:val="24"/>
        </w:rPr>
        <w:t>zwei</w:t>
      </w:r>
      <w:r w:rsidRPr="00290E49">
        <w:rPr>
          <w:rFonts w:cs="Arial"/>
          <w:szCs w:val="24"/>
        </w:rPr>
        <w:t xml:space="preserve"> Kämpfen.</w:t>
      </w:r>
    </w:p>
    <w:p w14:paraId="61AD01D2" w14:textId="73878DAA" w:rsidR="00AD5958" w:rsidRPr="00290E49" w:rsidRDefault="002C69FF">
      <w:pPr>
        <w:pStyle w:val="KeinLeerraum"/>
        <w:numPr>
          <w:ilvl w:val="0"/>
          <w:numId w:val="28"/>
        </w:numPr>
        <w:ind w:left="360"/>
        <w:rPr>
          <w:rFonts w:cs="Arial"/>
          <w:szCs w:val="24"/>
        </w:rPr>
      </w:pPr>
      <w:r w:rsidRPr="00290E49">
        <w:rPr>
          <w:rFonts w:cs="Arial"/>
          <w:szCs w:val="24"/>
        </w:rPr>
        <w:t>Die gesonderten ABC</w:t>
      </w:r>
      <w:r w:rsidR="006C5864" w:rsidRPr="00290E49">
        <w:rPr>
          <w:rFonts w:cs="Arial"/>
          <w:szCs w:val="24"/>
        </w:rPr>
        <w:t>-</w:t>
      </w:r>
      <w:r w:rsidRPr="00290E49">
        <w:rPr>
          <w:rFonts w:cs="Arial"/>
          <w:szCs w:val="24"/>
        </w:rPr>
        <w:t>Statuten (Vereinsmeisterschaften) sind zu beachten.</w:t>
      </w:r>
    </w:p>
    <w:p w14:paraId="50FDDA1F" w14:textId="783459BF" w:rsidR="00E60B5A" w:rsidRPr="00290E49" w:rsidRDefault="00E60B5A" w:rsidP="00E60B5A">
      <w:pPr>
        <w:pStyle w:val="KeinLeerraum"/>
        <w:rPr>
          <w:rFonts w:cs="Arial"/>
          <w:szCs w:val="24"/>
        </w:rPr>
      </w:pPr>
    </w:p>
    <w:p w14:paraId="7136FF33" w14:textId="19F944E3" w:rsidR="00E60B5A" w:rsidRPr="00290E49" w:rsidRDefault="000F663E" w:rsidP="000F663E">
      <w:pPr>
        <w:pStyle w:val="berschrift2"/>
      </w:pPr>
      <w:bookmarkStart w:id="60" w:name="_Toc90374202"/>
      <w:r>
        <w:t xml:space="preserve">E </w:t>
      </w:r>
      <w:r w:rsidR="00E60B5A" w:rsidRPr="00290E49">
        <w:t>LEISTUNGSKLASSEN</w:t>
      </w:r>
      <w:bookmarkEnd w:id="60"/>
    </w:p>
    <w:p w14:paraId="72F8DBA4" w14:textId="2DE8431B" w:rsidR="002C69FF" w:rsidRPr="00290E49" w:rsidRDefault="002C69FF">
      <w:pPr>
        <w:pStyle w:val="KeinLeerraum"/>
        <w:numPr>
          <w:ilvl w:val="0"/>
          <w:numId w:val="29"/>
        </w:numPr>
        <w:ind w:left="360"/>
        <w:rPr>
          <w:rFonts w:cs="Arial"/>
          <w:szCs w:val="24"/>
        </w:rPr>
      </w:pPr>
      <w:r w:rsidRPr="00290E49">
        <w:rPr>
          <w:rFonts w:cs="Arial"/>
          <w:szCs w:val="24"/>
        </w:rPr>
        <w:t xml:space="preserve">Hat ein Kämpfer weniger als sieben Kämpfe </w:t>
      </w:r>
      <w:r w:rsidR="00847157" w:rsidRPr="00290E49">
        <w:rPr>
          <w:rFonts w:cs="Arial"/>
          <w:szCs w:val="24"/>
        </w:rPr>
        <w:t>bestritten</w:t>
      </w:r>
      <w:r w:rsidRPr="00290E49">
        <w:rPr>
          <w:rFonts w:cs="Arial"/>
          <w:szCs w:val="24"/>
        </w:rPr>
        <w:t>, so zählt er zu den Anfängern.</w:t>
      </w:r>
    </w:p>
    <w:p w14:paraId="709C1A0E" w14:textId="50E30ABD" w:rsidR="002C69FF" w:rsidRPr="00290E49" w:rsidRDefault="002C69FF">
      <w:pPr>
        <w:pStyle w:val="KeinLeerraum"/>
        <w:numPr>
          <w:ilvl w:val="0"/>
          <w:numId w:val="29"/>
        </w:numPr>
        <w:ind w:left="360"/>
        <w:rPr>
          <w:rFonts w:cs="Arial"/>
          <w:szCs w:val="24"/>
        </w:rPr>
      </w:pPr>
      <w:r w:rsidRPr="00290E49">
        <w:rPr>
          <w:rFonts w:cs="Arial"/>
          <w:szCs w:val="24"/>
        </w:rPr>
        <w:t xml:space="preserve">Mit dem </w:t>
      </w:r>
      <w:r w:rsidR="00E60B5A" w:rsidRPr="00290E49">
        <w:rPr>
          <w:rFonts w:cs="Arial"/>
          <w:szCs w:val="24"/>
        </w:rPr>
        <w:t>siebente</w:t>
      </w:r>
      <w:r w:rsidR="00E12F8F">
        <w:rPr>
          <w:rFonts w:cs="Arial"/>
          <w:szCs w:val="24"/>
        </w:rPr>
        <w:t xml:space="preserve">n </w:t>
      </w:r>
      <w:r w:rsidRPr="00290E49">
        <w:rPr>
          <w:rFonts w:cs="Arial"/>
          <w:szCs w:val="24"/>
        </w:rPr>
        <w:t>Kampf wird der Kämpfer Fortgeschrittener.</w:t>
      </w:r>
    </w:p>
    <w:p w14:paraId="3A9CA3C5" w14:textId="150359CA" w:rsidR="002C69FF" w:rsidRPr="00290E49" w:rsidRDefault="002C69FF">
      <w:pPr>
        <w:pStyle w:val="KeinLeerraum"/>
        <w:numPr>
          <w:ilvl w:val="0"/>
          <w:numId w:val="29"/>
        </w:numPr>
        <w:ind w:left="360"/>
        <w:rPr>
          <w:rFonts w:cs="Arial"/>
          <w:szCs w:val="24"/>
        </w:rPr>
      </w:pPr>
      <w:r w:rsidRPr="00290E49">
        <w:rPr>
          <w:rFonts w:cs="Arial"/>
          <w:szCs w:val="24"/>
        </w:rPr>
        <w:t>Kämpfer</w:t>
      </w:r>
      <w:r w:rsidR="00847157" w:rsidRPr="00290E49">
        <w:rPr>
          <w:rFonts w:cs="Arial"/>
          <w:szCs w:val="24"/>
        </w:rPr>
        <w:t>/innen</w:t>
      </w:r>
      <w:r w:rsidRPr="00290E49">
        <w:rPr>
          <w:rFonts w:cs="Arial"/>
          <w:szCs w:val="24"/>
        </w:rPr>
        <w:t xml:space="preserve"> mit Erfahrung in </w:t>
      </w:r>
      <w:r w:rsidR="00847157" w:rsidRPr="00290E49">
        <w:rPr>
          <w:rFonts w:cs="Arial"/>
          <w:szCs w:val="24"/>
        </w:rPr>
        <w:t>dem Boxsport ähnelnden Kampfsportarten</w:t>
      </w:r>
      <w:r w:rsidRPr="00290E49">
        <w:rPr>
          <w:rFonts w:cs="Arial"/>
          <w:szCs w:val="24"/>
        </w:rPr>
        <w:t xml:space="preserve">, werden als </w:t>
      </w:r>
      <w:r w:rsidR="00847157" w:rsidRPr="00290E49">
        <w:rPr>
          <w:rFonts w:cs="Arial"/>
          <w:szCs w:val="24"/>
        </w:rPr>
        <w:t>F</w:t>
      </w:r>
      <w:r w:rsidRPr="00290E49">
        <w:rPr>
          <w:rFonts w:cs="Arial"/>
          <w:szCs w:val="24"/>
        </w:rPr>
        <w:t>ortgeschritten</w:t>
      </w:r>
      <w:r w:rsidR="00847157" w:rsidRPr="00290E49">
        <w:rPr>
          <w:rFonts w:cs="Arial"/>
          <w:szCs w:val="24"/>
        </w:rPr>
        <w:t xml:space="preserve">e </w:t>
      </w:r>
      <w:r w:rsidRPr="00290E49">
        <w:rPr>
          <w:rFonts w:cs="Arial"/>
          <w:szCs w:val="24"/>
        </w:rPr>
        <w:t>eingestuft.</w:t>
      </w:r>
    </w:p>
    <w:p w14:paraId="26438972" w14:textId="77777777" w:rsidR="002C69FF" w:rsidRPr="00290E49" w:rsidRDefault="002C69FF" w:rsidP="001C0284">
      <w:pPr>
        <w:pStyle w:val="KeinLeerraum"/>
        <w:rPr>
          <w:rFonts w:cs="Arial"/>
          <w:szCs w:val="24"/>
        </w:rPr>
      </w:pPr>
    </w:p>
    <w:p w14:paraId="37023692" w14:textId="5C53EF2C" w:rsidR="00E60B5A" w:rsidRPr="000F663E" w:rsidRDefault="000F663E" w:rsidP="00F2745C">
      <w:pPr>
        <w:pStyle w:val="KeinLeerraum"/>
        <w:rPr>
          <w:rStyle w:val="berschrift2Zchn"/>
        </w:rPr>
      </w:pPr>
      <w:bookmarkStart w:id="61" w:name="_Toc90374203"/>
      <w:r w:rsidRPr="000F663E">
        <w:rPr>
          <w:rStyle w:val="berschrift2Zchn"/>
        </w:rPr>
        <w:t xml:space="preserve">F </w:t>
      </w:r>
      <w:r w:rsidR="00E60B5A" w:rsidRPr="000F663E">
        <w:rPr>
          <w:rStyle w:val="berschrift2Zchn"/>
        </w:rPr>
        <w:t>KAMPFARZT</w:t>
      </w:r>
      <w:bookmarkEnd w:id="61"/>
    </w:p>
    <w:p w14:paraId="555466C5" w14:textId="77777777" w:rsidR="002C69FF" w:rsidRPr="00290E49" w:rsidRDefault="002C69FF" w:rsidP="002C69FF">
      <w:pPr>
        <w:pStyle w:val="KeinLeerraum"/>
        <w:rPr>
          <w:rFonts w:cs="Arial"/>
          <w:szCs w:val="24"/>
        </w:rPr>
      </w:pPr>
      <w:r w:rsidRPr="00290E49">
        <w:rPr>
          <w:rFonts w:cs="Arial"/>
          <w:szCs w:val="24"/>
        </w:rPr>
        <w:t>Vom Beginn bis zum Ende jeder öffentlichen Boxveranstaltung muss ein Arzt anwesend sein.</w:t>
      </w:r>
    </w:p>
    <w:p w14:paraId="21F767F9" w14:textId="4E83768C" w:rsidR="002C69FF" w:rsidRPr="00290E49" w:rsidRDefault="002C69FF" w:rsidP="002C69FF">
      <w:pPr>
        <w:pStyle w:val="KeinLeerraum"/>
        <w:rPr>
          <w:rFonts w:cs="Arial"/>
          <w:szCs w:val="24"/>
        </w:rPr>
      </w:pPr>
    </w:p>
    <w:p w14:paraId="2467C189" w14:textId="46C54E9E" w:rsidR="00D43B2C" w:rsidRPr="000F663E" w:rsidRDefault="000F663E" w:rsidP="003C45C1">
      <w:pPr>
        <w:pStyle w:val="KeinLeerraum"/>
        <w:ind w:left="426" w:hanging="426"/>
        <w:rPr>
          <w:rStyle w:val="berschrift2Zchn"/>
        </w:rPr>
      </w:pPr>
      <w:bookmarkStart w:id="62" w:name="_Toc90374204"/>
      <w:r w:rsidRPr="000F663E">
        <w:rPr>
          <w:rStyle w:val="berschrift2Zchn"/>
        </w:rPr>
        <w:t xml:space="preserve">G </w:t>
      </w:r>
      <w:r w:rsidR="00D43B2C" w:rsidRPr="000F663E">
        <w:rPr>
          <w:rStyle w:val="berschrift2Zchn"/>
        </w:rPr>
        <w:t>ANZÄHLEN</w:t>
      </w:r>
      <w:bookmarkEnd w:id="62"/>
    </w:p>
    <w:p w14:paraId="023CD84B" w14:textId="77777777" w:rsidR="002C69FF" w:rsidRDefault="002C69FF">
      <w:pPr>
        <w:pStyle w:val="KeinLeerraum"/>
        <w:numPr>
          <w:ilvl w:val="0"/>
          <w:numId w:val="30"/>
        </w:numPr>
        <w:rPr>
          <w:rFonts w:cs="Arial"/>
          <w:szCs w:val="24"/>
        </w:rPr>
      </w:pPr>
      <w:r w:rsidRPr="00290E49">
        <w:rPr>
          <w:rFonts w:cs="Arial"/>
          <w:szCs w:val="24"/>
        </w:rPr>
        <w:t>Anzählen Elite Männer:</w:t>
      </w:r>
    </w:p>
    <w:p w14:paraId="1337B23F" w14:textId="0A123D91" w:rsidR="00474E8F" w:rsidRPr="00290E49" w:rsidRDefault="00F7290B" w:rsidP="00474E8F">
      <w:pPr>
        <w:pStyle w:val="KeinLeerraum"/>
        <w:ind w:left="360"/>
        <w:rPr>
          <w:rFonts w:cs="Arial"/>
          <w:szCs w:val="24"/>
        </w:rPr>
      </w:pPr>
      <w:r>
        <w:rPr>
          <w:rFonts w:cs="Arial"/>
          <w:szCs w:val="24"/>
        </w:rPr>
        <w:t>3 x in der Runde</w:t>
      </w:r>
    </w:p>
    <w:p w14:paraId="7247B6D3" w14:textId="04293E91" w:rsidR="002C69FF" w:rsidRPr="00290E49" w:rsidRDefault="00F7290B" w:rsidP="00F7290B">
      <w:pPr>
        <w:pStyle w:val="KeinLeerraum"/>
        <w:rPr>
          <w:rFonts w:cs="Arial"/>
          <w:szCs w:val="24"/>
        </w:rPr>
      </w:pPr>
      <w:r>
        <w:rPr>
          <w:rFonts w:cs="Arial"/>
          <w:szCs w:val="24"/>
        </w:rPr>
        <w:t xml:space="preserve">     4 </w:t>
      </w:r>
      <w:r w:rsidR="00474E8F">
        <w:rPr>
          <w:rFonts w:cs="Arial"/>
          <w:szCs w:val="24"/>
        </w:rPr>
        <w:t xml:space="preserve">x </w:t>
      </w:r>
      <w:r w:rsidR="002C69FF" w:rsidRPr="00290E49">
        <w:rPr>
          <w:rFonts w:cs="Arial"/>
          <w:szCs w:val="24"/>
        </w:rPr>
        <w:t>im gesamten Kampf</w:t>
      </w:r>
    </w:p>
    <w:p w14:paraId="443DB4D6" w14:textId="77777777" w:rsidR="002C69FF" w:rsidRPr="00290E49" w:rsidRDefault="002C69FF" w:rsidP="002C69FF">
      <w:pPr>
        <w:pStyle w:val="KeinLeerraum"/>
        <w:rPr>
          <w:rFonts w:cs="Arial"/>
          <w:szCs w:val="24"/>
        </w:rPr>
      </w:pPr>
    </w:p>
    <w:p w14:paraId="0E4F5D12" w14:textId="3FE47945" w:rsidR="002C69FF" w:rsidRPr="00290E49" w:rsidRDefault="002C69FF">
      <w:pPr>
        <w:pStyle w:val="KeinLeerraum"/>
        <w:numPr>
          <w:ilvl w:val="0"/>
          <w:numId w:val="30"/>
        </w:numPr>
        <w:rPr>
          <w:rFonts w:cs="Arial"/>
          <w:szCs w:val="24"/>
        </w:rPr>
      </w:pPr>
      <w:r w:rsidRPr="00290E49">
        <w:rPr>
          <w:rFonts w:cs="Arial"/>
          <w:szCs w:val="24"/>
        </w:rPr>
        <w:t>Anzählen Elite Frauen, sowie Youth und Junioren (Frauen und Männer):</w:t>
      </w:r>
    </w:p>
    <w:p w14:paraId="72887E2E" w14:textId="4F4C1E12" w:rsidR="002C69FF" w:rsidRPr="00290E49" w:rsidRDefault="002C69FF" w:rsidP="00996011">
      <w:pPr>
        <w:pStyle w:val="KeinLeerraum"/>
        <w:ind w:left="360"/>
        <w:rPr>
          <w:rFonts w:cs="Arial"/>
          <w:szCs w:val="24"/>
        </w:rPr>
      </w:pPr>
      <w:r w:rsidRPr="00290E49">
        <w:rPr>
          <w:rFonts w:cs="Arial"/>
          <w:szCs w:val="24"/>
        </w:rPr>
        <w:t>3</w:t>
      </w:r>
      <w:r w:rsidR="000F7EFB">
        <w:rPr>
          <w:rFonts w:cs="Arial"/>
          <w:szCs w:val="24"/>
        </w:rPr>
        <w:t xml:space="preserve"> </w:t>
      </w:r>
      <w:r w:rsidRPr="00290E49">
        <w:rPr>
          <w:rFonts w:cs="Arial"/>
          <w:szCs w:val="24"/>
        </w:rPr>
        <w:t>x in der Runde</w:t>
      </w:r>
    </w:p>
    <w:p w14:paraId="795D9601" w14:textId="7338137C" w:rsidR="002C69FF" w:rsidRDefault="00F7290B" w:rsidP="00F7290B">
      <w:pPr>
        <w:pStyle w:val="KeinLeerraum"/>
        <w:rPr>
          <w:rFonts w:cs="Arial"/>
          <w:szCs w:val="24"/>
        </w:rPr>
      </w:pPr>
      <w:r>
        <w:rPr>
          <w:rFonts w:cs="Arial"/>
          <w:szCs w:val="24"/>
        </w:rPr>
        <w:t xml:space="preserve">      4 x </w:t>
      </w:r>
      <w:r w:rsidR="002C69FF" w:rsidRPr="00290E49">
        <w:rPr>
          <w:rFonts w:cs="Arial"/>
          <w:szCs w:val="24"/>
        </w:rPr>
        <w:t>im gesamten Kampf</w:t>
      </w:r>
    </w:p>
    <w:p w14:paraId="2C83B736" w14:textId="77777777" w:rsidR="000F7EFB" w:rsidRDefault="000F7EFB" w:rsidP="00996011">
      <w:pPr>
        <w:pStyle w:val="KeinLeerraum"/>
        <w:ind w:left="360"/>
        <w:rPr>
          <w:rFonts w:cs="Arial"/>
          <w:szCs w:val="24"/>
        </w:rPr>
      </w:pPr>
    </w:p>
    <w:p w14:paraId="06EE39D6" w14:textId="6F40E98B" w:rsidR="000F7EFB" w:rsidRPr="00E12F8F" w:rsidRDefault="000F7EFB">
      <w:pPr>
        <w:pStyle w:val="KeinLeerraum"/>
        <w:numPr>
          <w:ilvl w:val="0"/>
          <w:numId w:val="30"/>
        </w:numPr>
        <w:rPr>
          <w:rFonts w:cs="Arial"/>
          <w:color w:val="000000" w:themeColor="text1"/>
          <w:szCs w:val="24"/>
        </w:rPr>
      </w:pPr>
      <w:r w:rsidRPr="00E12F8F">
        <w:rPr>
          <w:rFonts w:cs="Arial"/>
          <w:color w:val="000000" w:themeColor="text1"/>
          <w:szCs w:val="24"/>
        </w:rPr>
        <w:t>Anzählen Schoolboys und Schoolgirls</w:t>
      </w:r>
    </w:p>
    <w:p w14:paraId="3BB9AFFB" w14:textId="0139651C" w:rsidR="000F7EFB" w:rsidRPr="00E12F8F" w:rsidRDefault="007A72E4" w:rsidP="007A72E4">
      <w:pPr>
        <w:pStyle w:val="KeinLeerraum"/>
        <w:numPr>
          <w:ilvl w:val="0"/>
          <w:numId w:val="45"/>
        </w:numPr>
        <w:rPr>
          <w:rFonts w:cs="Arial"/>
          <w:color w:val="000000" w:themeColor="text1"/>
          <w:szCs w:val="24"/>
        </w:rPr>
      </w:pPr>
      <w:r>
        <w:rPr>
          <w:rFonts w:cs="Arial"/>
          <w:color w:val="000000" w:themeColor="text1"/>
          <w:szCs w:val="24"/>
        </w:rPr>
        <w:t>x</w:t>
      </w:r>
      <w:r w:rsidR="00F7290B">
        <w:rPr>
          <w:rFonts w:cs="Arial"/>
          <w:color w:val="000000" w:themeColor="text1"/>
          <w:szCs w:val="24"/>
        </w:rPr>
        <w:t xml:space="preserve"> </w:t>
      </w:r>
      <w:r w:rsidR="000F7EFB" w:rsidRPr="00E12F8F">
        <w:rPr>
          <w:rFonts w:cs="Arial"/>
          <w:color w:val="000000" w:themeColor="text1"/>
          <w:szCs w:val="24"/>
        </w:rPr>
        <w:t>in der Runde</w:t>
      </w:r>
    </w:p>
    <w:p w14:paraId="196F7300" w14:textId="195BFEBC" w:rsidR="000F7EFB" w:rsidRPr="00E12F8F" w:rsidRDefault="00F7290B">
      <w:pPr>
        <w:pStyle w:val="KeinLeerraum"/>
        <w:numPr>
          <w:ilvl w:val="0"/>
          <w:numId w:val="45"/>
        </w:numPr>
        <w:rPr>
          <w:rFonts w:cs="Arial"/>
          <w:color w:val="000000" w:themeColor="text1"/>
          <w:szCs w:val="24"/>
        </w:rPr>
      </w:pPr>
      <w:r>
        <w:rPr>
          <w:rFonts w:cs="Arial"/>
          <w:color w:val="000000" w:themeColor="text1"/>
          <w:szCs w:val="24"/>
        </w:rPr>
        <w:t xml:space="preserve">x </w:t>
      </w:r>
      <w:r w:rsidR="000F7EFB" w:rsidRPr="00E12F8F">
        <w:rPr>
          <w:rFonts w:cs="Arial"/>
          <w:color w:val="000000" w:themeColor="text1"/>
          <w:szCs w:val="24"/>
        </w:rPr>
        <w:t>im gesamten Kampf</w:t>
      </w:r>
    </w:p>
    <w:p w14:paraId="671DAE53" w14:textId="77777777" w:rsidR="003A16AF" w:rsidRDefault="003A16AF" w:rsidP="00996011">
      <w:pPr>
        <w:pStyle w:val="KeinLeerraum"/>
        <w:ind w:left="360"/>
        <w:rPr>
          <w:rFonts w:cs="Arial"/>
          <w:szCs w:val="24"/>
        </w:rPr>
      </w:pPr>
    </w:p>
    <w:p w14:paraId="2D375518" w14:textId="38AB48FE" w:rsidR="00FB21C5" w:rsidRPr="00E12F8F" w:rsidRDefault="00FB21C5">
      <w:pPr>
        <w:pStyle w:val="KeinLeerraum"/>
        <w:numPr>
          <w:ilvl w:val="0"/>
          <w:numId w:val="30"/>
        </w:numPr>
        <w:rPr>
          <w:rFonts w:cs="Arial"/>
          <w:color w:val="000000" w:themeColor="text1"/>
          <w:szCs w:val="24"/>
        </w:rPr>
      </w:pPr>
      <w:r w:rsidRPr="00E12F8F">
        <w:rPr>
          <w:rFonts w:cs="Arial"/>
          <w:color w:val="000000" w:themeColor="text1"/>
          <w:szCs w:val="24"/>
        </w:rPr>
        <w:t>Ein Anzählen bis 8, welches durch einen ill</w:t>
      </w:r>
      <w:r w:rsidR="00FB5327" w:rsidRPr="00E12F8F">
        <w:rPr>
          <w:rFonts w:cs="Arial"/>
          <w:color w:val="000000" w:themeColor="text1"/>
          <w:szCs w:val="24"/>
        </w:rPr>
        <w:t>e</w:t>
      </w:r>
      <w:r w:rsidRPr="00E12F8F">
        <w:rPr>
          <w:rFonts w:cs="Arial"/>
          <w:color w:val="000000" w:themeColor="text1"/>
          <w:szCs w:val="24"/>
        </w:rPr>
        <w:t>galen Schlag verursacht wurde, wird nicht in diesem Anzählen berücksichtigt.</w:t>
      </w:r>
    </w:p>
    <w:p w14:paraId="1650A8C4" w14:textId="5E5E48E3" w:rsidR="002C69FF" w:rsidRPr="00FB21C5" w:rsidRDefault="002C69FF" w:rsidP="00FB21C5">
      <w:pPr>
        <w:spacing w:before="0" w:after="0" w:line="240" w:lineRule="auto"/>
        <w:rPr>
          <w:rFonts w:cs="Arial"/>
          <w:szCs w:val="24"/>
        </w:rPr>
      </w:pPr>
    </w:p>
    <w:p w14:paraId="2F67192E" w14:textId="242BF587" w:rsidR="002C69FF" w:rsidRPr="003C45C1" w:rsidRDefault="000F663E" w:rsidP="000F663E">
      <w:pPr>
        <w:pStyle w:val="berschrift2"/>
      </w:pPr>
      <w:bookmarkStart w:id="63" w:name="_Toc90374205"/>
      <w:r>
        <w:t xml:space="preserve">H </w:t>
      </w:r>
      <w:r w:rsidR="00996011" w:rsidRPr="003C45C1">
        <w:t>MASSNAHMEN NACH SCHWERER SCHLAGWIR</w:t>
      </w:r>
      <w:r w:rsidR="00420103" w:rsidRPr="003C45C1">
        <w:t>K</w:t>
      </w:r>
      <w:r w:rsidR="00996011" w:rsidRPr="003C45C1">
        <w:t>UNG</w:t>
      </w:r>
      <w:bookmarkEnd w:id="63"/>
    </w:p>
    <w:p w14:paraId="5CCCAFAD" w14:textId="77777777" w:rsidR="00996011" w:rsidRPr="00290E49" w:rsidRDefault="00996011">
      <w:pPr>
        <w:pStyle w:val="KeinLeerraum"/>
        <w:numPr>
          <w:ilvl w:val="0"/>
          <w:numId w:val="31"/>
        </w:numPr>
        <w:rPr>
          <w:rFonts w:cs="Arial"/>
          <w:szCs w:val="24"/>
        </w:rPr>
      </w:pPr>
      <w:r w:rsidRPr="00290E49">
        <w:rPr>
          <w:rFonts w:cs="Arial"/>
          <w:szCs w:val="24"/>
        </w:rPr>
        <w:t>Wird ein Kampf durch Kopftreffer oder schweres Aufschlagen des Kopfes beendet, ist der Betroffene unverzüglich vom Kampfarzt zu untersuchen. Die vom Arzt getroffenen Maßnahmen sind zu befolgen.</w:t>
      </w:r>
    </w:p>
    <w:p w14:paraId="337C6CF2" w14:textId="77777777" w:rsidR="00996011" w:rsidRPr="00290E49" w:rsidRDefault="00996011" w:rsidP="00996011">
      <w:pPr>
        <w:pStyle w:val="KeinLeerraum"/>
        <w:rPr>
          <w:rFonts w:cs="Arial"/>
          <w:szCs w:val="24"/>
        </w:rPr>
      </w:pPr>
    </w:p>
    <w:p w14:paraId="1FAE35F7" w14:textId="48C0BF83" w:rsidR="00996011" w:rsidRPr="00290E49" w:rsidRDefault="00996011">
      <w:pPr>
        <w:pStyle w:val="KeinLeerraum"/>
        <w:numPr>
          <w:ilvl w:val="0"/>
          <w:numId w:val="31"/>
        </w:numPr>
        <w:rPr>
          <w:rFonts w:cs="Arial"/>
          <w:szCs w:val="24"/>
        </w:rPr>
      </w:pPr>
      <w:r w:rsidRPr="00290E49">
        <w:rPr>
          <w:rFonts w:cs="Arial"/>
          <w:szCs w:val="24"/>
        </w:rPr>
        <w:t xml:space="preserve">Die betroffenen Sportler dürfen während eines Zeitraumes von </w:t>
      </w:r>
      <w:r w:rsidR="0038556F" w:rsidRPr="00290E49">
        <w:rPr>
          <w:rFonts w:cs="Arial"/>
          <w:szCs w:val="24"/>
        </w:rPr>
        <w:t>vier</w:t>
      </w:r>
      <w:r w:rsidRPr="00290E49">
        <w:rPr>
          <w:rFonts w:cs="Arial"/>
          <w:szCs w:val="24"/>
        </w:rPr>
        <w:t xml:space="preserve"> Wochen den Boxsport</w:t>
      </w:r>
      <w:r w:rsidR="0038556F" w:rsidRPr="00290E49">
        <w:rPr>
          <w:rFonts w:cs="Arial"/>
          <w:szCs w:val="24"/>
        </w:rPr>
        <w:t xml:space="preserve"> </w:t>
      </w:r>
      <w:r w:rsidRPr="00290E49">
        <w:rPr>
          <w:rFonts w:cs="Arial"/>
          <w:szCs w:val="24"/>
        </w:rPr>
        <w:t>nicht ausüben.</w:t>
      </w:r>
    </w:p>
    <w:p w14:paraId="79590025" w14:textId="77777777" w:rsidR="002C69FF" w:rsidRPr="00290E49" w:rsidRDefault="002C69FF" w:rsidP="002C69FF">
      <w:pPr>
        <w:pStyle w:val="KeinLeerraum"/>
        <w:rPr>
          <w:rFonts w:cs="Arial"/>
          <w:szCs w:val="24"/>
        </w:rPr>
      </w:pPr>
    </w:p>
    <w:p w14:paraId="66678D37" w14:textId="37DB8CFF" w:rsidR="002C69FF" w:rsidRPr="00290E49" w:rsidRDefault="00996011">
      <w:pPr>
        <w:pStyle w:val="KeinLeerraum"/>
        <w:numPr>
          <w:ilvl w:val="0"/>
          <w:numId w:val="31"/>
        </w:numPr>
        <w:rPr>
          <w:rFonts w:cs="Arial"/>
          <w:szCs w:val="24"/>
        </w:rPr>
      </w:pPr>
      <w:r w:rsidRPr="00290E49">
        <w:rPr>
          <w:rFonts w:cs="Arial"/>
          <w:szCs w:val="24"/>
        </w:rPr>
        <w:t>Ein/e Boxer/In, der bald nach Ablauf dieser Frist neuerlich durch KO ode</w:t>
      </w:r>
      <w:r w:rsidR="00E12F8F">
        <w:rPr>
          <w:rFonts w:cs="Arial"/>
          <w:szCs w:val="24"/>
        </w:rPr>
        <w:t xml:space="preserve">r </w:t>
      </w:r>
      <w:r w:rsidR="00253661" w:rsidRPr="00E12F8F">
        <w:rPr>
          <w:rFonts w:cs="Arial"/>
          <w:color w:val="000000" w:themeColor="text1"/>
          <w:szCs w:val="24"/>
        </w:rPr>
        <w:t xml:space="preserve">RSC-H </w:t>
      </w:r>
      <w:r w:rsidRPr="00290E49">
        <w:rPr>
          <w:rFonts w:cs="Arial"/>
          <w:szCs w:val="24"/>
        </w:rPr>
        <w:t xml:space="preserve">kampfunfähig wird, darf innerhalb von weiteren </w:t>
      </w:r>
      <w:r w:rsidR="0038556F" w:rsidRPr="00290E49">
        <w:rPr>
          <w:rFonts w:cs="Arial"/>
          <w:szCs w:val="24"/>
        </w:rPr>
        <w:t>drei</w:t>
      </w:r>
      <w:r w:rsidRPr="00290E49">
        <w:rPr>
          <w:rFonts w:cs="Arial"/>
          <w:szCs w:val="24"/>
        </w:rPr>
        <w:t xml:space="preserve"> Monaten keinen Kampf bestreiten. Tritt nach Ablauf dieser Frist abermals ein solcher Fall ein, so darf der betroffene Boxer/In vor Ablauf eines Jahres den Boxsport nicht betreiben.</w:t>
      </w:r>
    </w:p>
    <w:p w14:paraId="2DA167E6" w14:textId="77777777" w:rsidR="002C69FF" w:rsidRPr="00290E49" w:rsidRDefault="002C69FF" w:rsidP="002C69FF">
      <w:pPr>
        <w:pStyle w:val="KeinLeerraum"/>
        <w:rPr>
          <w:rFonts w:cs="Arial"/>
          <w:szCs w:val="24"/>
        </w:rPr>
      </w:pPr>
    </w:p>
    <w:p w14:paraId="241BB221" w14:textId="33D9670D" w:rsidR="002C69FF" w:rsidRPr="00290E49" w:rsidRDefault="00996011">
      <w:pPr>
        <w:pStyle w:val="KeinLeerraum"/>
        <w:numPr>
          <w:ilvl w:val="0"/>
          <w:numId w:val="31"/>
        </w:numPr>
        <w:rPr>
          <w:rFonts w:cs="Arial"/>
          <w:szCs w:val="24"/>
        </w:rPr>
      </w:pPr>
      <w:r w:rsidRPr="00290E49">
        <w:rPr>
          <w:rFonts w:cs="Arial"/>
          <w:szCs w:val="24"/>
        </w:rPr>
        <w:t xml:space="preserve">Bevor ein/e Boxer/In nach irgendeinem der bezeichneten Zeiträume das Boxen wieder aufnimmt, hat er sich unter Bekanntgabe seiner Schutzsperre einer ärztlichen Untersuchung zu unterziehen oder eine Bestätigung darüber – in welcher der Arzt zur Frage seiner weiteren boxerischen Tätigkeit Stellung </w:t>
      </w:r>
      <w:r w:rsidR="00281A25" w:rsidRPr="00290E49">
        <w:rPr>
          <w:rFonts w:cs="Arial"/>
          <w:szCs w:val="24"/>
        </w:rPr>
        <w:br/>
      </w:r>
      <w:r w:rsidRPr="00290E49">
        <w:rPr>
          <w:rFonts w:cs="Arial"/>
          <w:szCs w:val="24"/>
        </w:rPr>
        <w:t>nimmt – beizubringen. Nur mit ärztlicher Zustimmung darf dieser wieder zur Ausübung des Boxsportes zugelassen werden.</w:t>
      </w:r>
    </w:p>
    <w:p w14:paraId="558D7214" w14:textId="77777777" w:rsidR="002C69FF" w:rsidRPr="00242767" w:rsidRDefault="002C69FF" w:rsidP="003C45C1">
      <w:pPr>
        <w:spacing w:before="0" w:after="0" w:line="240" w:lineRule="auto"/>
        <w:rPr>
          <w:rFonts w:cs="Arial"/>
          <w:szCs w:val="24"/>
        </w:rPr>
      </w:pPr>
    </w:p>
    <w:p w14:paraId="6ED27E9A" w14:textId="652A7C0F" w:rsidR="002C69FF" w:rsidRPr="003C45C1" w:rsidRDefault="000F663E" w:rsidP="000F663E">
      <w:pPr>
        <w:pStyle w:val="berschrift2"/>
      </w:pPr>
      <w:bookmarkStart w:id="64" w:name="_Toc90374206"/>
      <w:r>
        <w:t xml:space="preserve">I </w:t>
      </w:r>
      <w:r w:rsidR="00996011" w:rsidRPr="003C45C1">
        <w:t>VERLETZUNG AUSSERHALB DES SPORTBETRIEBES</w:t>
      </w:r>
      <w:bookmarkEnd w:id="64"/>
    </w:p>
    <w:p w14:paraId="39FE68C4" w14:textId="77777777" w:rsidR="00996011" w:rsidRPr="00290E49" w:rsidRDefault="00996011" w:rsidP="00996011">
      <w:pPr>
        <w:pStyle w:val="KeinLeerraum"/>
        <w:rPr>
          <w:rFonts w:cs="Arial"/>
          <w:szCs w:val="24"/>
        </w:rPr>
      </w:pPr>
      <w:r w:rsidRPr="00290E49">
        <w:rPr>
          <w:rFonts w:cs="Arial"/>
          <w:szCs w:val="24"/>
        </w:rPr>
        <w:t>Erleidet ein Boxer/In einen schweren Unfall, auch bei einer anderen Sportart, ist der zuständige Verbandsarzt sofort zu verständigen.</w:t>
      </w:r>
    </w:p>
    <w:p w14:paraId="2FB687F0" w14:textId="3681E841" w:rsidR="002C69FF" w:rsidRPr="00290E49" w:rsidRDefault="00996011" w:rsidP="00996011">
      <w:pPr>
        <w:pStyle w:val="KeinLeerraum"/>
        <w:rPr>
          <w:rFonts w:cs="Arial"/>
          <w:szCs w:val="24"/>
        </w:rPr>
      </w:pPr>
      <w:r w:rsidRPr="00290E49">
        <w:rPr>
          <w:rFonts w:cs="Arial"/>
          <w:szCs w:val="24"/>
        </w:rPr>
        <w:t>Wenn seine Erhebungen ergeben, dass eine schwere Kopfverletzung (schwere</w:t>
      </w:r>
      <w:r w:rsidR="00281A25" w:rsidRPr="00290E49">
        <w:rPr>
          <w:rFonts w:cs="Arial"/>
          <w:szCs w:val="24"/>
        </w:rPr>
        <w:t xml:space="preserve"> </w:t>
      </w:r>
      <w:r w:rsidRPr="00290E49">
        <w:rPr>
          <w:rFonts w:cs="Arial"/>
          <w:szCs w:val="24"/>
        </w:rPr>
        <w:t>Gehirnerschütterung, Schädelbasisbruch) festgestellt wurde, hat der Verbandsarzt Boxverbot auf Lebenszeit zu verfügen.</w:t>
      </w:r>
    </w:p>
    <w:p w14:paraId="53877AAC" w14:textId="30B7CD9F" w:rsidR="003827FB" w:rsidRPr="00290E49" w:rsidRDefault="00996011" w:rsidP="00996011">
      <w:pPr>
        <w:pStyle w:val="KeinLeerraum"/>
        <w:rPr>
          <w:rFonts w:cs="Arial"/>
          <w:szCs w:val="24"/>
        </w:rPr>
      </w:pPr>
      <w:r w:rsidRPr="00290E49">
        <w:rPr>
          <w:rFonts w:cs="Arial"/>
          <w:szCs w:val="24"/>
        </w:rPr>
        <w:t>Der zuständige Landesverband hat den ÖBV von dieser Maßnahme zu benachrichtigen, worauf der ÖBV die übrigen Landesverbände und alle Vereine verständigt.</w:t>
      </w:r>
    </w:p>
    <w:p w14:paraId="412FA597" w14:textId="77777777" w:rsidR="002C69FF" w:rsidRPr="00290E49" w:rsidRDefault="002C69FF" w:rsidP="003827FB">
      <w:pPr>
        <w:pStyle w:val="KeinLeerraum"/>
        <w:rPr>
          <w:rFonts w:cs="Arial"/>
        </w:rPr>
      </w:pPr>
    </w:p>
    <w:p w14:paraId="2F8612AD" w14:textId="0BFBDD83" w:rsidR="00996011" w:rsidRPr="003C45C1" w:rsidRDefault="000F663E" w:rsidP="000F663E">
      <w:pPr>
        <w:pStyle w:val="berschrift2"/>
      </w:pPr>
      <w:bookmarkStart w:id="65" w:name="_Toc90374207"/>
      <w:r>
        <w:t xml:space="preserve">J </w:t>
      </w:r>
      <w:r w:rsidR="00996011" w:rsidRPr="003C45C1">
        <w:t>GRUNDSCHULUNG</w:t>
      </w:r>
      <w:bookmarkEnd w:id="65"/>
    </w:p>
    <w:p w14:paraId="7188B49E" w14:textId="4C4130F9" w:rsidR="00996011" w:rsidRPr="00290E49" w:rsidRDefault="00996011" w:rsidP="00996011">
      <w:pPr>
        <w:pStyle w:val="KeinLeerraum"/>
        <w:rPr>
          <w:rFonts w:cs="Arial"/>
          <w:szCs w:val="24"/>
        </w:rPr>
      </w:pPr>
      <w:r w:rsidRPr="00290E49">
        <w:rPr>
          <w:rFonts w:cs="Arial"/>
          <w:szCs w:val="24"/>
        </w:rPr>
        <w:t>Ohne Grundschulung in der Dauer von mindestens 4 Wochen und ohne Trainingszeit von 3 Wochen unmittelbar vor dem Kampf darf kein Boxer/In zu Wettkämpfen gemeldet und</w:t>
      </w:r>
      <w:r w:rsidR="00B7334B" w:rsidRPr="00290E49">
        <w:rPr>
          <w:rFonts w:cs="Arial"/>
          <w:szCs w:val="24"/>
        </w:rPr>
        <w:t xml:space="preserve"> </w:t>
      </w:r>
      <w:r w:rsidRPr="00290E49">
        <w:rPr>
          <w:rFonts w:cs="Arial"/>
          <w:szCs w:val="24"/>
        </w:rPr>
        <w:t>zugelassen werden.</w:t>
      </w:r>
    </w:p>
    <w:p w14:paraId="486AB65B" w14:textId="77777777" w:rsidR="003827FB" w:rsidRPr="00290E49" w:rsidRDefault="003827FB" w:rsidP="00996011">
      <w:pPr>
        <w:pStyle w:val="KeinLeerraum"/>
        <w:rPr>
          <w:rFonts w:cs="Arial"/>
          <w:szCs w:val="24"/>
        </w:rPr>
      </w:pPr>
    </w:p>
    <w:p w14:paraId="45194161" w14:textId="2DF40F66" w:rsidR="002C69FF" w:rsidRPr="003C45C1" w:rsidRDefault="000F663E" w:rsidP="000F663E">
      <w:pPr>
        <w:pStyle w:val="berschrift2"/>
      </w:pPr>
      <w:bookmarkStart w:id="66" w:name="_Toc90374208"/>
      <w:r>
        <w:t xml:space="preserve">K </w:t>
      </w:r>
      <w:r w:rsidR="00996011" w:rsidRPr="003C45C1">
        <w:t>LOKALANÄSTHESIE – Injektion &amp; Doping</w:t>
      </w:r>
      <w:bookmarkEnd w:id="66"/>
    </w:p>
    <w:p w14:paraId="6CB73335" w14:textId="7C00A89B" w:rsidR="002C69FF" w:rsidRPr="00290E49" w:rsidRDefault="00996011">
      <w:pPr>
        <w:pStyle w:val="KeinLeerraum"/>
        <w:numPr>
          <w:ilvl w:val="0"/>
          <w:numId w:val="32"/>
        </w:numPr>
        <w:rPr>
          <w:rFonts w:cs="Arial"/>
          <w:szCs w:val="24"/>
        </w:rPr>
      </w:pPr>
      <w:r w:rsidRPr="00290E49">
        <w:rPr>
          <w:rFonts w:cs="Arial"/>
          <w:szCs w:val="24"/>
        </w:rPr>
        <w:t>Unmittelbar vor oder während des Kampfes dürfen keine Lokalanästhesie – Injektionen gegeben werden (§ 15 D).</w:t>
      </w:r>
    </w:p>
    <w:p w14:paraId="4B345ED5" w14:textId="77777777" w:rsidR="002C69FF" w:rsidRPr="00290E49" w:rsidRDefault="00996011">
      <w:pPr>
        <w:pStyle w:val="KeinLeerraum"/>
        <w:numPr>
          <w:ilvl w:val="0"/>
          <w:numId w:val="32"/>
        </w:numPr>
        <w:rPr>
          <w:rFonts w:cs="Arial"/>
          <w:szCs w:val="24"/>
        </w:rPr>
      </w:pPr>
      <w:r w:rsidRPr="00290E49">
        <w:rPr>
          <w:rFonts w:cs="Arial"/>
          <w:szCs w:val="24"/>
        </w:rPr>
        <w:t>Doping ist verboten.</w:t>
      </w:r>
    </w:p>
    <w:p w14:paraId="3326DE7B" w14:textId="77777777" w:rsidR="002C69FF" w:rsidRPr="00290E49" w:rsidRDefault="002C69FF" w:rsidP="002C69FF">
      <w:pPr>
        <w:pStyle w:val="KeinLeerraum"/>
        <w:rPr>
          <w:rFonts w:cs="Arial"/>
          <w:szCs w:val="24"/>
        </w:rPr>
      </w:pPr>
    </w:p>
    <w:p w14:paraId="1711426F" w14:textId="40512E95" w:rsidR="002C69FF" w:rsidRPr="00290E49" w:rsidRDefault="00996011" w:rsidP="00996011">
      <w:pPr>
        <w:pStyle w:val="KeinLeerraum"/>
        <w:rPr>
          <w:rFonts w:cs="Arial"/>
          <w:szCs w:val="24"/>
        </w:rPr>
      </w:pPr>
      <w:r w:rsidRPr="00290E49">
        <w:rPr>
          <w:rFonts w:cs="Arial"/>
          <w:szCs w:val="24"/>
        </w:rPr>
        <w:t>Da Doping eine schwere gesundheitliche Gefährdung und eine grobe Verletzung des</w:t>
      </w:r>
      <w:r w:rsidR="00B7334B" w:rsidRPr="00290E49">
        <w:rPr>
          <w:rFonts w:cs="Arial"/>
          <w:szCs w:val="24"/>
        </w:rPr>
        <w:t xml:space="preserve"> </w:t>
      </w:r>
      <w:r w:rsidRPr="00290E49">
        <w:rPr>
          <w:rFonts w:cs="Arial"/>
          <w:szCs w:val="24"/>
        </w:rPr>
        <w:t>Sportgeistes darstellt, sind die Beteiligten wie folgt zu bestrafen:</w:t>
      </w:r>
    </w:p>
    <w:p w14:paraId="67F1BA8E" w14:textId="0574CFBE" w:rsidR="002C69FF" w:rsidRPr="00290E49" w:rsidRDefault="00996011" w:rsidP="00996011">
      <w:pPr>
        <w:pStyle w:val="KeinLeerraum"/>
        <w:rPr>
          <w:rFonts w:cs="Arial"/>
          <w:szCs w:val="24"/>
        </w:rPr>
      </w:pPr>
      <w:r w:rsidRPr="00290E49">
        <w:rPr>
          <w:rFonts w:cs="Arial"/>
          <w:szCs w:val="24"/>
        </w:rPr>
        <w:t>A. Sportler</w:t>
      </w:r>
      <w:r w:rsidR="00B7334B" w:rsidRPr="00290E49">
        <w:rPr>
          <w:rFonts w:cs="Arial"/>
          <w:szCs w:val="24"/>
        </w:rPr>
        <w:t>:</w:t>
      </w:r>
    </w:p>
    <w:p w14:paraId="655A36A8" w14:textId="77777777" w:rsidR="00996011" w:rsidRPr="00290E49" w:rsidRDefault="00996011">
      <w:pPr>
        <w:pStyle w:val="KeinLeerraum"/>
        <w:numPr>
          <w:ilvl w:val="0"/>
          <w:numId w:val="33"/>
        </w:numPr>
        <w:rPr>
          <w:rFonts w:cs="Arial"/>
          <w:szCs w:val="24"/>
        </w:rPr>
      </w:pPr>
      <w:r w:rsidRPr="00290E49">
        <w:rPr>
          <w:rFonts w:cs="Arial"/>
          <w:szCs w:val="24"/>
        </w:rPr>
        <w:t xml:space="preserve">beim ersten Verstoß Disqualifikation und Ausschluss aus dem </w:t>
      </w:r>
      <w:proofErr w:type="spellStart"/>
      <w:r w:rsidRPr="00290E49">
        <w:rPr>
          <w:rFonts w:cs="Arial"/>
          <w:szCs w:val="24"/>
        </w:rPr>
        <w:t>Bewerb</w:t>
      </w:r>
      <w:proofErr w:type="spellEnd"/>
      <w:r w:rsidRPr="00290E49">
        <w:rPr>
          <w:rFonts w:cs="Arial"/>
          <w:szCs w:val="24"/>
        </w:rPr>
        <w:t xml:space="preserve"> sowie eine</w:t>
      </w:r>
    </w:p>
    <w:p w14:paraId="50EFC371" w14:textId="77777777" w:rsidR="00996011" w:rsidRPr="00290E49" w:rsidRDefault="00996011" w:rsidP="00B30893">
      <w:pPr>
        <w:pStyle w:val="KeinLeerraum"/>
        <w:ind w:left="708"/>
        <w:rPr>
          <w:rFonts w:cs="Arial"/>
          <w:szCs w:val="24"/>
        </w:rPr>
      </w:pPr>
      <w:r w:rsidRPr="00290E49">
        <w:rPr>
          <w:rFonts w:cs="Arial"/>
          <w:szCs w:val="24"/>
        </w:rPr>
        <w:t>unbedingte Sperre von zwei Jahren.</w:t>
      </w:r>
    </w:p>
    <w:p w14:paraId="6C4F665A" w14:textId="6D5255AE" w:rsidR="002C69FF" w:rsidRPr="00290E49" w:rsidRDefault="00996011">
      <w:pPr>
        <w:pStyle w:val="KeinLeerraum"/>
        <w:numPr>
          <w:ilvl w:val="0"/>
          <w:numId w:val="33"/>
        </w:numPr>
        <w:rPr>
          <w:rFonts w:cs="Arial"/>
          <w:szCs w:val="24"/>
        </w:rPr>
      </w:pPr>
      <w:r w:rsidRPr="00290E49">
        <w:rPr>
          <w:rFonts w:cs="Arial"/>
          <w:szCs w:val="24"/>
        </w:rPr>
        <w:t xml:space="preserve">beim zweiten Verstoß Disqualifikation und Ausschluss aus dem </w:t>
      </w:r>
      <w:proofErr w:type="spellStart"/>
      <w:r w:rsidRPr="00290E49">
        <w:rPr>
          <w:rFonts w:cs="Arial"/>
          <w:szCs w:val="24"/>
        </w:rPr>
        <w:t>Bewerb</w:t>
      </w:r>
      <w:proofErr w:type="spellEnd"/>
      <w:r w:rsidRPr="00290E49">
        <w:rPr>
          <w:rFonts w:cs="Arial"/>
          <w:szCs w:val="24"/>
        </w:rPr>
        <w:t xml:space="preserve"> sowie eine</w:t>
      </w:r>
      <w:r w:rsidR="00B7334B" w:rsidRPr="00290E49">
        <w:rPr>
          <w:rFonts w:cs="Arial"/>
          <w:szCs w:val="24"/>
        </w:rPr>
        <w:t xml:space="preserve"> </w:t>
      </w:r>
      <w:r w:rsidRPr="00290E49">
        <w:rPr>
          <w:rFonts w:cs="Arial"/>
          <w:szCs w:val="24"/>
        </w:rPr>
        <w:t>unbedingte Sperre auf Lebenszeit.</w:t>
      </w:r>
    </w:p>
    <w:p w14:paraId="70D2C6F7" w14:textId="77777777" w:rsidR="00B7334B" w:rsidRPr="00290E49" w:rsidRDefault="00B7334B" w:rsidP="002C69FF">
      <w:pPr>
        <w:pStyle w:val="KeinLeerraum"/>
        <w:rPr>
          <w:rFonts w:cs="Arial"/>
          <w:szCs w:val="24"/>
        </w:rPr>
      </w:pPr>
    </w:p>
    <w:p w14:paraId="2306E04F" w14:textId="77777777" w:rsidR="002C69FF" w:rsidRPr="00290E49" w:rsidRDefault="00996011" w:rsidP="00996011">
      <w:pPr>
        <w:pStyle w:val="KeinLeerraum"/>
        <w:rPr>
          <w:rFonts w:cs="Arial"/>
          <w:szCs w:val="24"/>
        </w:rPr>
      </w:pPr>
      <w:r w:rsidRPr="00290E49">
        <w:rPr>
          <w:rFonts w:cs="Arial"/>
          <w:szCs w:val="24"/>
        </w:rPr>
        <w:t>B. Alle übrigen Beteiligten:</w:t>
      </w:r>
    </w:p>
    <w:p w14:paraId="4E1C910A" w14:textId="77777777" w:rsidR="002C69FF" w:rsidRPr="00290E49" w:rsidRDefault="00996011">
      <w:pPr>
        <w:pStyle w:val="KeinLeerraum"/>
        <w:numPr>
          <w:ilvl w:val="0"/>
          <w:numId w:val="34"/>
        </w:numPr>
        <w:rPr>
          <w:rFonts w:cs="Arial"/>
          <w:szCs w:val="24"/>
        </w:rPr>
      </w:pPr>
      <w:r w:rsidRPr="00290E49">
        <w:rPr>
          <w:rFonts w:cs="Arial"/>
          <w:szCs w:val="24"/>
        </w:rPr>
        <w:t>beim ersten Verstoß Funktionsenthebung auf zwei Jahre.</w:t>
      </w:r>
    </w:p>
    <w:p w14:paraId="38F51D53" w14:textId="77777777" w:rsidR="002C69FF" w:rsidRPr="00290E49" w:rsidRDefault="00996011">
      <w:pPr>
        <w:pStyle w:val="KeinLeerraum"/>
        <w:numPr>
          <w:ilvl w:val="0"/>
          <w:numId w:val="34"/>
        </w:numPr>
        <w:rPr>
          <w:rFonts w:cs="Arial"/>
          <w:szCs w:val="24"/>
        </w:rPr>
      </w:pPr>
      <w:r w:rsidRPr="00290E49">
        <w:rPr>
          <w:rFonts w:cs="Arial"/>
          <w:szCs w:val="24"/>
        </w:rPr>
        <w:t>beim zweiten Verstoß lebenslange Funktionsenthebung.</w:t>
      </w:r>
    </w:p>
    <w:p w14:paraId="07291F89" w14:textId="77777777" w:rsidR="002C69FF" w:rsidRPr="00242767" w:rsidRDefault="002C69FF" w:rsidP="003C45C1">
      <w:pPr>
        <w:spacing w:before="0" w:after="0" w:line="240" w:lineRule="auto"/>
        <w:rPr>
          <w:rFonts w:cs="Arial"/>
          <w:szCs w:val="24"/>
        </w:rPr>
      </w:pPr>
    </w:p>
    <w:p w14:paraId="4FAB71CE" w14:textId="07765B1D" w:rsidR="002C69FF" w:rsidRPr="003C45C1" w:rsidRDefault="000F663E" w:rsidP="000F663E">
      <w:pPr>
        <w:pStyle w:val="berschrift2"/>
      </w:pPr>
      <w:bookmarkStart w:id="67" w:name="_Toc90374209"/>
      <w:r>
        <w:t xml:space="preserve">L </w:t>
      </w:r>
      <w:r w:rsidR="00996011" w:rsidRPr="003C45C1">
        <w:t>SCHUTZ DER AUGEN</w:t>
      </w:r>
      <w:bookmarkEnd w:id="67"/>
    </w:p>
    <w:p w14:paraId="2E38F1C0" w14:textId="59DAEE68" w:rsidR="002C69FF" w:rsidRPr="00290E49" w:rsidRDefault="00996011" w:rsidP="002C69FF">
      <w:pPr>
        <w:pStyle w:val="KeinLeerraum"/>
        <w:rPr>
          <w:rFonts w:cs="Arial"/>
          <w:szCs w:val="24"/>
        </w:rPr>
      </w:pPr>
      <w:r w:rsidRPr="00290E49">
        <w:rPr>
          <w:rFonts w:cs="Arial"/>
          <w:szCs w:val="24"/>
        </w:rPr>
        <w:t>Boxer/</w:t>
      </w:r>
      <w:r w:rsidR="00B7334B" w:rsidRPr="00290E49">
        <w:rPr>
          <w:rFonts w:cs="Arial"/>
          <w:szCs w:val="24"/>
        </w:rPr>
        <w:t>i</w:t>
      </w:r>
      <w:r w:rsidRPr="00290E49">
        <w:rPr>
          <w:rFonts w:cs="Arial"/>
          <w:szCs w:val="24"/>
        </w:rPr>
        <w:t xml:space="preserve">nnen mit mehr als </w:t>
      </w:r>
      <w:r w:rsidR="00B7334B" w:rsidRPr="00290E49">
        <w:rPr>
          <w:rFonts w:cs="Arial"/>
          <w:szCs w:val="24"/>
        </w:rPr>
        <w:t>fünf</w:t>
      </w:r>
      <w:r w:rsidRPr="00290E49">
        <w:rPr>
          <w:rFonts w:cs="Arial"/>
          <w:szCs w:val="24"/>
        </w:rPr>
        <w:t xml:space="preserve"> Dioptrien </w:t>
      </w:r>
      <w:r w:rsidRPr="000F663E">
        <w:rPr>
          <w:rFonts w:cs="Arial"/>
          <w:szCs w:val="24"/>
        </w:rPr>
        <w:t>Kurzsichtigkeit</w:t>
      </w:r>
      <w:r w:rsidRPr="00EB07F1">
        <w:rPr>
          <w:rFonts w:cs="Arial"/>
          <w:szCs w:val="24"/>
        </w:rPr>
        <w:t xml:space="preserve"> </w:t>
      </w:r>
      <w:r w:rsidRPr="00290E49">
        <w:rPr>
          <w:rFonts w:cs="Arial"/>
          <w:szCs w:val="24"/>
        </w:rPr>
        <w:t>auf einem Auge dürfen nur nach Vorlage eines zustimmenden fachärztlichen Gutachtens zum Boxen zugelassen werden.</w:t>
      </w:r>
      <w:r w:rsidR="00B7334B" w:rsidRPr="00290E49">
        <w:rPr>
          <w:rFonts w:cs="Arial"/>
          <w:szCs w:val="24"/>
        </w:rPr>
        <w:t xml:space="preserve"> </w:t>
      </w:r>
      <w:r w:rsidRPr="00290E49">
        <w:rPr>
          <w:rFonts w:cs="Arial"/>
          <w:szCs w:val="24"/>
        </w:rPr>
        <w:t>Athleten, bei denen die Gefahr einer Netzhautablösung besteht, dürfen nicht boxen.</w:t>
      </w:r>
    </w:p>
    <w:p w14:paraId="599F20C0" w14:textId="77777777" w:rsidR="002C69FF" w:rsidRPr="00242767" w:rsidRDefault="002C69FF" w:rsidP="003C45C1">
      <w:pPr>
        <w:spacing w:before="0" w:after="0" w:line="240" w:lineRule="auto"/>
        <w:rPr>
          <w:rFonts w:cs="Arial"/>
          <w:szCs w:val="24"/>
        </w:rPr>
      </w:pPr>
    </w:p>
    <w:p w14:paraId="5FEDAFB5" w14:textId="6F806242" w:rsidR="00B30893" w:rsidRPr="003C45C1" w:rsidRDefault="000F663E" w:rsidP="000F663E">
      <w:pPr>
        <w:pStyle w:val="berschrift2"/>
      </w:pPr>
      <w:bookmarkStart w:id="68" w:name="_Toc90374210"/>
      <w:r>
        <w:t xml:space="preserve">M </w:t>
      </w:r>
      <w:r w:rsidR="00996011" w:rsidRPr="003C45C1">
        <w:t>KAMPFGERICHT</w:t>
      </w:r>
      <w:bookmarkEnd w:id="68"/>
    </w:p>
    <w:p w14:paraId="45538AAD" w14:textId="1E5E19F1" w:rsidR="0020433C" w:rsidRPr="00290E49" w:rsidRDefault="00996011" w:rsidP="00996011">
      <w:pPr>
        <w:pStyle w:val="KeinLeerraum"/>
        <w:rPr>
          <w:rFonts w:cs="Arial"/>
          <w:szCs w:val="24"/>
        </w:rPr>
      </w:pPr>
      <w:r w:rsidRPr="00290E49">
        <w:rPr>
          <w:rFonts w:cs="Arial"/>
          <w:szCs w:val="24"/>
        </w:rPr>
        <w:t>Zu den Schutzbestimmungen sind auch alle Vorkehrungen zu zählen, welche die Ausbildung und strenge Überwachung der Kampfrichter festlegen (§ 24).</w:t>
      </w:r>
    </w:p>
    <w:p w14:paraId="1B15E49B" w14:textId="7BCE1A6E" w:rsidR="006D0FA6" w:rsidRPr="00290E49" w:rsidRDefault="006D0FA6" w:rsidP="00996011">
      <w:pPr>
        <w:pStyle w:val="KeinLeerraum"/>
        <w:rPr>
          <w:rFonts w:cs="Arial"/>
          <w:szCs w:val="24"/>
        </w:rPr>
      </w:pPr>
    </w:p>
    <w:p w14:paraId="2CD8D883" w14:textId="77777777" w:rsidR="006D0FA6" w:rsidRPr="00290E49" w:rsidRDefault="006D0FA6" w:rsidP="00996011">
      <w:pPr>
        <w:pStyle w:val="KeinLeerraum"/>
        <w:rPr>
          <w:rFonts w:cs="Arial"/>
          <w:szCs w:val="24"/>
        </w:rPr>
      </w:pPr>
    </w:p>
    <w:p w14:paraId="30FBD595" w14:textId="2FA71718" w:rsidR="002C69FF" w:rsidRPr="00290E49" w:rsidRDefault="00B30893" w:rsidP="000F663E">
      <w:pPr>
        <w:pStyle w:val="berschrift1"/>
      </w:pPr>
      <w:bookmarkStart w:id="69" w:name="_Toc90374211"/>
      <w:r w:rsidRPr="003C45C1">
        <w:t>§ 24 KAMPFRICHTERPRÜFUNG</w:t>
      </w:r>
      <w:bookmarkEnd w:id="69"/>
    </w:p>
    <w:p w14:paraId="382DC025" w14:textId="77777777" w:rsidR="00492A26" w:rsidRPr="003C45C1" w:rsidRDefault="00492A26" w:rsidP="003C45C1">
      <w:pPr>
        <w:spacing w:before="0" w:after="0" w:line="240" w:lineRule="auto"/>
        <w:jc w:val="left"/>
        <w:rPr>
          <w:rFonts w:ascii="Arial" w:hAnsi="Arial" w:cs="Arial"/>
          <w:b/>
          <w:bCs/>
          <w:sz w:val="28"/>
          <w:szCs w:val="28"/>
        </w:rPr>
      </w:pPr>
    </w:p>
    <w:p w14:paraId="7994B4F0" w14:textId="4609B21F" w:rsidR="002566AA" w:rsidRPr="00290E49" w:rsidRDefault="002566AA" w:rsidP="002566AA">
      <w:pPr>
        <w:pStyle w:val="KeinLeerraum"/>
        <w:rPr>
          <w:rFonts w:cs="Arial"/>
          <w:szCs w:val="24"/>
        </w:rPr>
      </w:pPr>
      <w:r w:rsidRPr="00290E49">
        <w:rPr>
          <w:rFonts w:cs="Arial"/>
          <w:szCs w:val="24"/>
        </w:rPr>
        <w:t>Zur KR-Prüfung werden Bewerber nur nach Teilnahme an einem KR-Lehrgang zugelassen. Alle Bewerber müssen das 1</w:t>
      </w:r>
      <w:r w:rsidR="00A42597">
        <w:rPr>
          <w:rFonts w:cs="Arial"/>
          <w:szCs w:val="24"/>
        </w:rPr>
        <w:t>4</w:t>
      </w:r>
      <w:r w:rsidRPr="00290E49">
        <w:rPr>
          <w:rFonts w:cs="Arial"/>
          <w:szCs w:val="24"/>
        </w:rPr>
        <w:t>. Lebensjahr vollendet haben.</w:t>
      </w:r>
    </w:p>
    <w:p w14:paraId="2050B024" w14:textId="77777777" w:rsidR="00492A26" w:rsidRPr="00290E49" w:rsidRDefault="00492A26" w:rsidP="002566AA">
      <w:pPr>
        <w:pStyle w:val="KeinLeerraum"/>
        <w:rPr>
          <w:rFonts w:cs="Arial"/>
          <w:szCs w:val="24"/>
        </w:rPr>
      </w:pPr>
    </w:p>
    <w:p w14:paraId="58EE6355" w14:textId="77777777" w:rsidR="002C69FF" w:rsidRPr="00290E49" w:rsidRDefault="002566AA" w:rsidP="002566AA">
      <w:pPr>
        <w:pStyle w:val="KeinLeerraum"/>
        <w:rPr>
          <w:rFonts w:cs="Arial"/>
          <w:szCs w:val="24"/>
        </w:rPr>
      </w:pPr>
      <w:r w:rsidRPr="00290E49">
        <w:rPr>
          <w:rFonts w:cs="Arial"/>
          <w:szCs w:val="24"/>
        </w:rPr>
        <w:t>Bewerber dürfen nicht an Farbenblindheit und Taubheit leiden.</w:t>
      </w:r>
    </w:p>
    <w:p w14:paraId="4C658F5E" w14:textId="77777777" w:rsidR="002C69FF" w:rsidRPr="00290E49" w:rsidRDefault="002C69FF" w:rsidP="002C69FF">
      <w:pPr>
        <w:pStyle w:val="KeinLeerraum"/>
        <w:rPr>
          <w:rFonts w:cs="Arial"/>
          <w:szCs w:val="24"/>
        </w:rPr>
      </w:pPr>
    </w:p>
    <w:p w14:paraId="6F39DAAB" w14:textId="0F10F006" w:rsidR="002C69FF" w:rsidRPr="00290E49" w:rsidRDefault="002566AA" w:rsidP="002566AA">
      <w:pPr>
        <w:pStyle w:val="KeinLeerraum"/>
        <w:rPr>
          <w:rFonts w:cs="Arial"/>
          <w:szCs w:val="24"/>
        </w:rPr>
      </w:pPr>
      <w:r w:rsidRPr="00290E49">
        <w:rPr>
          <w:rFonts w:cs="Arial"/>
          <w:szCs w:val="24"/>
        </w:rPr>
        <w:lastRenderedPageBreak/>
        <w:t>Die aktive Laufbahn der Ringrichter endet mit der Vollendung des</w:t>
      </w:r>
      <w:r w:rsidR="00253661">
        <w:rPr>
          <w:rFonts w:cs="Arial"/>
          <w:szCs w:val="24"/>
        </w:rPr>
        <w:t xml:space="preserve"> </w:t>
      </w:r>
      <w:r w:rsidR="00253661" w:rsidRPr="00314CFF">
        <w:rPr>
          <w:rFonts w:cs="Arial"/>
          <w:color w:val="000000" w:themeColor="text1"/>
          <w:szCs w:val="24"/>
        </w:rPr>
        <w:t>68</w:t>
      </w:r>
      <w:r w:rsidRPr="00290E49">
        <w:rPr>
          <w:rFonts w:cs="Arial"/>
          <w:szCs w:val="24"/>
        </w:rPr>
        <w:t>. Lebensjahres, die der Punkterichter mit der Vollendung des 70.Lebensjahres.</w:t>
      </w:r>
    </w:p>
    <w:p w14:paraId="1986C3F1" w14:textId="77777777" w:rsidR="002C69FF" w:rsidRPr="00290E49" w:rsidRDefault="002C69FF" w:rsidP="002C69FF">
      <w:pPr>
        <w:pStyle w:val="KeinLeerraum"/>
        <w:rPr>
          <w:rFonts w:cs="Arial"/>
          <w:szCs w:val="24"/>
        </w:rPr>
      </w:pPr>
    </w:p>
    <w:p w14:paraId="6217A4BA" w14:textId="77777777" w:rsidR="002C69FF" w:rsidRPr="00290E49" w:rsidRDefault="002566AA" w:rsidP="002C69FF">
      <w:pPr>
        <w:pStyle w:val="KeinLeerraum"/>
        <w:rPr>
          <w:rFonts w:cs="Arial"/>
          <w:szCs w:val="24"/>
        </w:rPr>
      </w:pPr>
      <w:r w:rsidRPr="00290E49">
        <w:rPr>
          <w:rFonts w:cs="Arial"/>
          <w:szCs w:val="24"/>
        </w:rPr>
        <w:t>Bewerber für die Ablegung der Delegiertenprüfung sind an das Höchstalter nicht gebunden.</w:t>
      </w:r>
    </w:p>
    <w:p w14:paraId="40176BE8" w14:textId="77777777" w:rsidR="002C69FF" w:rsidRPr="00290E49" w:rsidRDefault="002C69FF" w:rsidP="002C69FF">
      <w:pPr>
        <w:pStyle w:val="KeinLeerraum"/>
        <w:rPr>
          <w:rFonts w:cs="Arial"/>
          <w:szCs w:val="24"/>
        </w:rPr>
      </w:pPr>
    </w:p>
    <w:p w14:paraId="5D93722E" w14:textId="77777777" w:rsidR="002566AA" w:rsidRPr="00290E49" w:rsidRDefault="002566AA" w:rsidP="002566AA">
      <w:pPr>
        <w:pStyle w:val="KeinLeerraum"/>
        <w:rPr>
          <w:rFonts w:cs="Arial"/>
          <w:szCs w:val="24"/>
        </w:rPr>
      </w:pPr>
      <w:r w:rsidRPr="00290E49">
        <w:rPr>
          <w:rFonts w:cs="Arial"/>
          <w:szCs w:val="24"/>
        </w:rPr>
        <w:t>Analog zur Traineraus- und Weiterbildung müssen auch sämtliche KR und Technische</w:t>
      </w:r>
    </w:p>
    <w:p w14:paraId="7C9032D0" w14:textId="77777777" w:rsidR="002C69FF" w:rsidRPr="00290E49" w:rsidRDefault="002566AA" w:rsidP="002566AA">
      <w:pPr>
        <w:pStyle w:val="KeinLeerraum"/>
        <w:rPr>
          <w:rFonts w:cs="Arial"/>
          <w:szCs w:val="24"/>
        </w:rPr>
      </w:pPr>
      <w:r w:rsidRPr="00290E49">
        <w:rPr>
          <w:rFonts w:cs="Arial"/>
          <w:szCs w:val="24"/>
        </w:rPr>
        <w:t>Delegierte alle drei Jahre verpflichtend an einer Weiterbildung teilnehmen, ansonsten erlischt die Lizenz.</w:t>
      </w:r>
    </w:p>
    <w:p w14:paraId="16D627AE" w14:textId="77777777" w:rsidR="002C69FF" w:rsidRPr="00290E49" w:rsidRDefault="002566AA" w:rsidP="002566AA">
      <w:pPr>
        <w:pStyle w:val="KeinLeerraum"/>
        <w:rPr>
          <w:rFonts w:cs="Arial"/>
          <w:szCs w:val="24"/>
        </w:rPr>
      </w:pPr>
      <w:r w:rsidRPr="00290E49">
        <w:rPr>
          <w:rFonts w:cs="Arial"/>
          <w:szCs w:val="24"/>
        </w:rPr>
        <w:t>Alle Kampfrichter müssen sich jedes Jahr einer ärztlichen Untersuchung über ihre körperliche Tauglichkeit zur Ausübung der Kampfrichtertätigkeit unterziehen.</w:t>
      </w:r>
    </w:p>
    <w:p w14:paraId="30BCFA01" w14:textId="77777777" w:rsidR="002C69FF" w:rsidRPr="00290E49" w:rsidRDefault="002C69FF" w:rsidP="002C69FF">
      <w:pPr>
        <w:pStyle w:val="KeinLeerraum"/>
        <w:rPr>
          <w:rFonts w:cs="Arial"/>
          <w:szCs w:val="24"/>
        </w:rPr>
      </w:pPr>
    </w:p>
    <w:p w14:paraId="5CCFD041" w14:textId="77777777" w:rsidR="002566AA" w:rsidRPr="00290E49" w:rsidRDefault="002566AA" w:rsidP="002566AA">
      <w:pPr>
        <w:pStyle w:val="KeinLeerraum"/>
        <w:rPr>
          <w:rFonts w:cs="Arial"/>
          <w:szCs w:val="24"/>
        </w:rPr>
      </w:pPr>
      <w:r w:rsidRPr="00290E49">
        <w:rPr>
          <w:rFonts w:cs="Arial"/>
          <w:szCs w:val="24"/>
        </w:rPr>
        <w:t>Die Untersuchungen werden in die Kampfrichterlegitimation eingetragen.</w:t>
      </w:r>
    </w:p>
    <w:p w14:paraId="2B7529ED" w14:textId="77777777" w:rsidR="002C69FF" w:rsidRPr="00290E49" w:rsidRDefault="002566AA" w:rsidP="002566AA">
      <w:pPr>
        <w:pStyle w:val="KeinLeerraum"/>
        <w:rPr>
          <w:rFonts w:cs="Arial"/>
          <w:szCs w:val="24"/>
        </w:rPr>
      </w:pPr>
      <w:r w:rsidRPr="00290E49">
        <w:rPr>
          <w:rFonts w:cs="Arial"/>
          <w:szCs w:val="24"/>
        </w:rPr>
        <w:t>Nur Ringrichter ist nicht möglich, wohl aber nur Punkterichter.</w:t>
      </w:r>
    </w:p>
    <w:p w14:paraId="48D63A8B" w14:textId="77777777" w:rsidR="002C69FF" w:rsidRPr="00290E49" w:rsidRDefault="002C69FF" w:rsidP="002C69FF">
      <w:pPr>
        <w:pStyle w:val="KeinLeerraum"/>
        <w:rPr>
          <w:rFonts w:cs="Arial"/>
          <w:szCs w:val="24"/>
        </w:rPr>
      </w:pPr>
    </w:p>
    <w:p w14:paraId="17BBF78F" w14:textId="77777777" w:rsidR="002C69FF" w:rsidRPr="00290E49" w:rsidRDefault="002566AA" w:rsidP="002566AA">
      <w:pPr>
        <w:pStyle w:val="KeinLeerraum"/>
        <w:rPr>
          <w:rFonts w:cs="Arial"/>
          <w:b/>
          <w:szCs w:val="24"/>
        </w:rPr>
      </w:pPr>
      <w:r w:rsidRPr="00290E49">
        <w:rPr>
          <w:rFonts w:cs="Arial"/>
          <w:b/>
          <w:szCs w:val="24"/>
        </w:rPr>
        <w:t>A. Nationale Kampfrichter werden in 3 Klassen eingeteilt:</w:t>
      </w:r>
    </w:p>
    <w:p w14:paraId="3BD14B4F" w14:textId="217C83D6" w:rsidR="002566AA" w:rsidRPr="00290E49" w:rsidRDefault="002566AA">
      <w:pPr>
        <w:pStyle w:val="KeinLeerraum"/>
        <w:numPr>
          <w:ilvl w:val="0"/>
          <w:numId w:val="35"/>
        </w:numPr>
        <w:spacing w:line="276" w:lineRule="auto"/>
        <w:ind w:left="360"/>
        <w:rPr>
          <w:rFonts w:cs="Arial"/>
          <w:szCs w:val="24"/>
        </w:rPr>
      </w:pPr>
      <w:r w:rsidRPr="00290E49">
        <w:rPr>
          <w:rFonts w:cs="Arial"/>
          <w:szCs w:val="24"/>
        </w:rPr>
        <w:t>Alle Kampfrichter werden nach erfolgreich abgelegter Prüfung in die 2. Klasse eingestuft und bei lokalen</w:t>
      </w:r>
      <w:r w:rsidR="00204C11" w:rsidRPr="00290E49">
        <w:rPr>
          <w:rFonts w:cs="Arial"/>
          <w:szCs w:val="24"/>
        </w:rPr>
        <w:t xml:space="preserve"> Kämpfen von den</w:t>
      </w:r>
      <w:r w:rsidRPr="00290E49">
        <w:rPr>
          <w:rFonts w:cs="Arial"/>
          <w:szCs w:val="24"/>
        </w:rPr>
        <w:t xml:space="preserve"> Landesverbänden eingesetzt.</w:t>
      </w:r>
    </w:p>
    <w:p w14:paraId="6742E7AB" w14:textId="07E28809" w:rsidR="002C69FF" w:rsidRPr="00290E49" w:rsidRDefault="002566AA" w:rsidP="0020433C">
      <w:pPr>
        <w:pStyle w:val="KeinLeerraum"/>
        <w:spacing w:line="276" w:lineRule="auto"/>
        <w:ind w:left="348"/>
        <w:rPr>
          <w:rFonts w:cs="Arial"/>
          <w:szCs w:val="24"/>
        </w:rPr>
      </w:pPr>
      <w:r w:rsidRPr="00290E49">
        <w:rPr>
          <w:rFonts w:cs="Arial"/>
          <w:szCs w:val="24"/>
        </w:rPr>
        <w:t xml:space="preserve">Der Kampfrichterobmann des ÖBV darf darüber hinaus Kampfrichter der 2. Klasse bei </w:t>
      </w:r>
      <w:r w:rsidR="00204C11" w:rsidRPr="00290E49">
        <w:rPr>
          <w:rFonts w:cs="Arial"/>
          <w:szCs w:val="24"/>
        </w:rPr>
        <w:t>über</w:t>
      </w:r>
      <w:r w:rsidRPr="00290E49">
        <w:rPr>
          <w:rFonts w:cs="Arial"/>
          <w:szCs w:val="24"/>
        </w:rPr>
        <w:t>regionalen Veranstaltungen einberufen.</w:t>
      </w:r>
    </w:p>
    <w:p w14:paraId="0CBE8063" w14:textId="77777777" w:rsidR="002C69FF" w:rsidRPr="00290E49" w:rsidRDefault="002C69FF" w:rsidP="0020433C">
      <w:pPr>
        <w:pStyle w:val="KeinLeerraum"/>
        <w:spacing w:line="276" w:lineRule="auto"/>
        <w:rPr>
          <w:rFonts w:cs="Arial"/>
          <w:szCs w:val="24"/>
        </w:rPr>
      </w:pPr>
    </w:p>
    <w:p w14:paraId="035013B6" w14:textId="77777777" w:rsidR="002566AA" w:rsidRPr="00290E49" w:rsidRDefault="002566AA">
      <w:pPr>
        <w:pStyle w:val="KeinLeerraum"/>
        <w:numPr>
          <w:ilvl w:val="0"/>
          <w:numId w:val="35"/>
        </w:numPr>
        <w:spacing w:line="276" w:lineRule="auto"/>
        <w:ind w:left="360"/>
        <w:rPr>
          <w:rFonts w:cs="Arial"/>
          <w:szCs w:val="24"/>
        </w:rPr>
      </w:pPr>
      <w:r w:rsidRPr="00290E49">
        <w:rPr>
          <w:rFonts w:cs="Arial"/>
          <w:szCs w:val="24"/>
        </w:rPr>
        <w:t>Der Kampfrichterobmann des ÖBV überwacht die Leistungen der</w:t>
      </w:r>
    </w:p>
    <w:p w14:paraId="3210D402" w14:textId="77777777" w:rsidR="002C69FF" w:rsidRPr="00290E49" w:rsidRDefault="002566AA" w:rsidP="0020433C">
      <w:pPr>
        <w:pStyle w:val="KeinLeerraum"/>
        <w:spacing w:line="276" w:lineRule="auto"/>
        <w:ind w:left="348"/>
        <w:rPr>
          <w:rFonts w:cs="Arial"/>
          <w:szCs w:val="24"/>
        </w:rPr>
      </w:pPr>
      <w:r w:rsidRPr="00290E49">
        <w:rPr>
          <w:rFonts w:cs="Arial"/>
          <w:szCs w:val="24"/>
        </w:rPr>
        <w:t>Kampfrichter der 2. Klasse und kann diese nach sehr guten Leistungen in die 1. Klasse versetzen. Diese Kampfrichter können bei Vereinsvergleichskämpfen im In– und Ausland und bei Kämpfen der Landesgruppen in Österreich zum Einsatz kommen.</w:t>
      </w:r>
    </w:p>
    <w:p w14:paraId="4AA20E9F" w14:textId="77777777" w:rsidR="002C69FF" w:rsidRPr="00290E49" w:rsidRDefault="002C69FF" w:rsidP="0020433C">
      <w:pPr>
        <w:pStyle w:val="KeinLeerraum"/>
        <w:spacing w:line="276" w:lineRule="auto"/>
        <w:rPr>
          <w:rFonts w:cs="Arial"/>
          <w:szCs w:val="24"/>
        </w:rPr>
      </w:pPr>
    </w:p>
    <w:p w14:paraId="169E34CE" w14:textId="3EF8FAC0" w:rsidR="0020433C" w:rsidRPr="00290E49" w:rsidRDefault="002566AA">
      <w:pPr>
        <w:pStyle w:val="KeinLeerraum"/>
        <w:numPr>
          <w:ilvl w:val="0"/>
          <w:numId w:val="35"/>
        </w:numPr>
        <w:spacing w:line="276" w:lineRule="auto"/>
        <w:ind w:left="360"/>
        <w:rPr>
          <w:rFonts w:cs="Arial"/>
          <w:szCs w:val="24"/>
        </w:rPr>
      </w:pPr>
      <w:r w:rsidRPr="00290E49">
        <w:rPr>
          <w:rFonts w:cs="Arial"/>
          <w:szCs w:val="24"/>
        </w:rPr>
        <w:t>Wenn die Kampfrichter der 1. Klasse bei diesen Kämpfen voll entsprechen, werden sie von einer Kommission unter Vorsitz des Kampfrichterobmannes des ÖBV geprüft, bei vollem Entsprechen in die internationale Klasse eingereiht und können dann für die österreichischen Meisterschaften sowie für Länderkämpfe im In – und Ausland eingesetzt werden.</w:t>
      </w:r>
    </w:p>
    <w:p w14:paraId="60BC1359" w14:textId="2A3F293B" w:rsidR="00EE412C" w:rsidRPr="00290E49" w:rsidRDefault="00EE412C" w:rsidP="002C69FF">
      <w:pPr>
        <w:pStyle w:val="KeinLeerraum"/>
        <w:rPr>
          <w:rFonts w:cs="Arial"/>
          <w:szCs w:val="24"/>
        </w:rPr>
      </w:pPr>
    </w:p>
    <w:p w14:paraId="4CA3C7B1" w14:textId="575D6F3E" w:rsidR="002C69FF" w:rsidRPr="00290E49" w:rsidRDefault="002566AA" w:rsidP="002566AA">
      <w:pPr>
        <w:pStyle w:val="KeinLeerraum"/>
        <w:rPr>
          <w:rFonts w:cs="Arial"/>
          <w:b/>
          <w:szCs w:val="24"/>
        </w:rPr>
      </w:pPr>
      <w:r w:rsidRPr="00290E49">
        <w:rPr>
          <w:rFonts w:cs="Arial"/>
          <w:b/>
          <w:szCs w:val="24"/>
        </w:rPr>
        <w:t>B. Internationale Kampfrichter</w:t>
      </w:r>
      <w:r w:rsidR="00204C11" w:rsidRPr="00290E49">
        <w:rPr>
          <w:rFonts w:cs="Arial"/>
          <w:b/>
          <w:szCs w:val="24"/>
        </w:rPr>
        <w:t>/innen</w:t>
      </w:r>
    </w:p>
    <w:p w14:paraId="41EBE567" w14:textId="1A0B033C" w:rsidR="002C69FF" w:rsidRPr="00290E49" w:rsidRDefault="002566AA" w:rsidP="002566AA">
      <w:pPr>
        <w:pStyle w:val="KeinLeerraum"/>
        <w:rPr>
          <w:rFonts w:cs="Arial"/>
          <w:szCs w:val="24"/>
        </w:rPr>
      </w:pPr>
      <w:r w:rsidRPr="00290E49">
        <w:rPr>
          <w:rFonts w:cs="Arial"/>
          <w:szCs w:val="24"/>
        </w:rPr>
        <w:t xml:space="preserve">Der ÖBV muss die </w:t>
      </w:r>
      <w:r w:rsidR="0040703C" w:rsidRPr="00290E49">
        <w:rPr>
          <w:rFonts w:cs="Arial"/>
          <w:b/>
          <w:szCs w:val="24"/>
        </w:rPr>
        <w:t>IBA</w:t>
      </w:r>
      <w:r w:rsidR="0040703C" w:rsidRPr="00290E49">
        <w:rPr>
          <w:rFonts w:cs="Arial"/>
          <w:szCs w:val="24"/>
        </w:rPr>
        <w:t>-Kandidaten</w:t>
      </w:r>
      <w:r w:rsidRPr="00290E49">
        <w:rPr>
          <w:rFonts w:cs="Arial"/>
          <w:szCs w:val="24"/>
        </w:rPr>
        <w:t xml:space="preserve"> bei der </w:t>
      </w:r>
      <w:r w:rsidRPr="00290E49">
        <w:rPr>
          <w:rFonts w:cs="Arial"/>
          <w:b/>
          <w:szCs w:val="24"/>
        </w:rPr>
        <w:t>IBA</w:t>
      </w:r>
      <w:r w:rsidRPr="00290E49">
        <w:rPr>
          <w:rFonts w:cs="Arial"/>
          <w:szCs w:val="24"/>
        </w:rPr>
        <w:t xml:space="preserve"> zur Teilnahme an KR-Prüfungen</w:t>
      </w:r>
      <w:r w:rsidR="006D0FA6" w:rsidRPr="00290E49">
        <w:rPr>
          <w:rFonts w:cs="Arial"/>
          <w:szCs w:val="24"/>
        </w:rPr>
        <w:t xml:space="preserve"> </w:t>
      </w:r>
      <w:r w:rsidRPr="00290E49">
        <w:rPr>
          <w:rFonts w:cs="Arial"/>
          <w:szCs w:val="24"/>
        </w:rPr>
        <w:t>(Nat. zu 1</w:t>
      </w:r>
      <w:r w:rsidR="006B268E" w:rsidRPr="00290E49">
        <w:rPr>
          <w:rFonts w:cs="Arial"/>
          <w:szCs w:val="24"/>
        </w:rPr>
        <w:t xml:space="preserve">* </w:t>
      </w:r>
      <w:r w:rsidRPr="00290E49">
        <w:rPr>
          <w:rFonts w:cs="Arial"/>
          <w:szCs w:val="24"/>
        </w:rPr>
        <w:t>Star; 1</w:t>
      </w:r>
      <w:r w:rsidR="006B268E" w:rsidRPr="00290E49">
        <w:rPr>
          <w:rFonts w:cs="Arial"/>
          <w:szCs w:val="24"/>
        </w:rPr>
        <w:t xml:space="preserve">* </w:t>
      </w:r>
      <w:r w:rsidRPr="00290E49">
        <w:rPr>
          <w:rFonts w:cs="Arial"/>
          <w:szCs w:val="24"/>
        </w:rPr>
        <w:t>Star zu 2</w:t>
      </w:r>
      <w:r w:rsidR="006B268E" w:rsidRPr="00290E49">
        <w:rPr>
          <w:rFonts w:cs="Arial"/>
          <w:szCs w:val="24"/>
        </w:rPr>
        <w:t xml:space="preserve">* </w:t>
      </w:r>
      <w:r w:rsidRPr="00290E49">
        <w:rPr>
          <w:rFonts w:cs="Arial"/>
          <w:szCs w:val="24"/>
        </w:rPr>
        <w:t>Star; 2</w:t>
      </w:r>
      <w:r w:rsidR="006B268E" w:rsidRPr="00290E49">
        <w:rPr>
          <w:rFonts w:cs="Arial"/>
          <w:szCs w:val="24"/>
        </w:rPr>
        <w:t xml:space="preserve">* </w:t>
      </w:r>
      <w:r w:rsidRPr="00290E49">
        <w:rPr>
          <w:rFonts w:cs="Arial"/>
          <w:szCs w:val="24"/>
        </w:rPr>
        <w:t>Star zu 3</w:t>
      </w:r>
      <w:r w:rsidR="006B268E" w:rsidRPr="00290E49">
        <w:rPr>
          <w:rFonts w:cs="Arial"/>
          <w:szCs w:val="24"/>
        </w:rPr>
        <w:t xml:space="preserve">* </w:t>
      </w:r>
      <w:r w:rsidRPr="00290E49">
        <w:rPr>
          <w:rFonts w:cs="Arial"/>
          <w:szCs w:val="24"/>
        </w:rPr>
        <w:t>Star) melden.</w:t>
      </w:r>
    </w:p>
    <w:p w14:paraId="11CC6E6C" w14:textId="77777777" w:rsidR="002C69FF" w:rsidRPr="00290E49" w:rsidRDefault="002C69FF" w:rsidP="002C69FF">
      <w:pPr>
        <w:pStyle w:val="KeinLeerraum"/>
        <w:rPr>
          <w:rFonts w:cs="Arial"/>
          <w:szCs w:val="24"/>
        </w:rPr>
      </w:pPr>
    </w:p>
    <w:p w14:paraId="376BE9F8" w14:textId="77777777" w:rsidR="002C69FF" w:rsidRPr="00290E49" w:rsidRDefault="002566AA" w:rsidP="002C69FF">
      <w:pPr>
        <w:pStyle w:val="KeinLeerraum"/>
        <w:rPr>
          <w:rFonts w:cs="Arial"/>
          <w:szCs w:val="24"/>
        </w:rPr>
      </w:pPr>
      <w:r w:rsidRPr="00290E49">
        <w:rPr>
          <w:rFonts w:cs="Arial"/>
          <w:szCs w:val="24"/>
        </w:rPr>
        <w:t>Folgende Personen können nicht aktive Kampfrichter sein:</w:t>
      </w:r>
    </w:p>
    <w:p w14:paraId="2D3050E4" w14:textId="6EF8DEE1" w:rsidR="002C69FF" w:rsidRPr="00290E49" w:rsidRDefault="002566AA">
      <w:pPr>
        <w:pStyle w:val="KeinLeerraum"/>
        <w:numPr>
          <w:ilvl w:val="0"/>
          <w:numId w:val="41"/>
        </w:numPr>
        <w:rPr>
          <w:rFonts w:cs="Arial"/>
          <w:szCs w:val="24"/>
        </w:rPr>
      </w:pPr>
      <w:r w:rsidRPr="00290E49">
        <w:rPr>
          <w:rFonts w:cs="Arial"/>
          <w:szCs w:val="24"/>
        </w:rPr>
        <w:t>Personen, die in nationalen Verbänden in gewählten Funktionen tätig sind,</w:t>
      </w:r>
      <w:r w:rsidR="003911F0" w:rsidRPr="00290E49">
        <w:rPr>
          <w:rFonts w:cs="Arial"/>
          <w:szCs w:val="24"/>
        </w:rPr>
        <w:t xml:space="preserve"> </w:t>
      </w:r>
      <w:r w:rsidRPr="00290E49">
        <w:rPr>
          <w:rFonts w:cs="Arial"/>
          <w:szCs w:val="24"/>
        </w:rPr>
        <w:t>wie Präsident, Mitglieder des Vorstandes, Generalsekretär, usw.;</w:t>
      </w:r>
    </w:p>
    <w:p w14:paraId="48C3D8F8" w14:textId="77777777" w:rsidR="002C69FF" w:rsidRPr="00290E49" w:rsidRDefault="002566AA">
      <w:pPr>
        <w:pStyle w:val="KeinLeerraum"/>
        <w:numPr>
          <w:ilvl w:val="0"/>
          <w:numId w:val="41"/>
        </w:numPr>
        <w:rPr>
          <w:rFonts w:cs="Arial"/>
          <w:szCs w:val="24"/>
        </w:rPr>
      </w:pPr>
      <w:r w:rsidRPr="00290E49">
        <w:rPr>
          <w:rFonts w:cs="Arial"/>
          <w:szCs w:val="24"/>
        </w:rPr>
        <w:t>bezahlte Mitarbeiter der nationalen Verbände;</w:t>
      </w:r>
    </w:p>
    <w:p w14:paraId="4A3B03CA" w14:textId="77777777" w:rsidR="002566AA" w:rsidRPr="00290E49" w:rsidRDefault="002566AA">
      <w:pPr>
        <w:pStyle w:val="KeinLeerraum"/>
        <w:numPr>
          <w:ilvl w:val="0"/>
          <w:numId w:val="41"/>
        </w:numPr>
        <w:rPr>
          <w:rFonts w:cs="Arial"/>
          <w:szCs w:val="24"/>
        </w:rPr>
      </w:pPr>
      <w:r w:rsidRPr="00290E49">
        <w:rPr>
          <w:rFonts w:cs="Arial"/>
          <w:szCs w:val="24"/>
        </w:rPr>
        <w:t>aktive Team Manager, Betreuer und Trainer;</w:t>
      </w:r>
    </w:p>
    <w:p w14:paraId="550D26EF" w14:textId="77777777" w:rsidR="002566AA" w:rsidRPr="00290E49" w:rsidRDefault="002566AA" w:rsidP="002C69FF">
      <w:pPr>
        <w:pStyle w:val="KeinLeerraum"/>
        <w:rPr>
          <w:rFonts w:cs="Arial"/>
          <w:szCs w:val="24"/>
        </w:rPr>
      </w:pPr>
    </w:p>
    <w:p w14:paraId="749B94C2" w14:textId="7B3D758C" w:rsidR="002566AA" w:rsidRPr="00290E49" w:rsidRDefault="002566AA" w:rsidP="002566AA">
      <w:pPr>
        <w:pStyle w:val="KeinLeerraum"/>
        <w:rPr>
          <w:rFonts w:cs="Arial"/>
          <w:szCs w:val="24"/>
        </w:rPr>
      </w:pPr>
      <w:r w:rsidRPr="00290E49">
        <w:rPr>
          <w:rFonts w:cs="Arial"/>
          <w:szCs w:val="24"/>
        </w:rPr>
        <w:t xml:space="preserve">Die </w:t>
      </w:r>
      <w:r w:rsidR="0040703C" w:rsidRPr="00290E49">
        <w:rPr>
          <w:rFonts w:cs="Arial"/>
          <w:b/>
          <w:szCs w:val="24"/>
        </w:rPr>
        <w:t>IBA-Lizenz</w:t>
      </w:r>
      <w:r w:rsidRPr="00290E49">
        <w:rPr>
          <w:rFonts w:cs="Arial"/>
          <w:szCs w:val="24"/>
        </w:rPr>
        <w:t xml:space="preserve"> - 1, 2 und 3 Star - ist für die Dauer von </w:t>
      </w:r>
      <w:r w:rsidR="006D0FA6" w:rsidRPr="00290E49">
        <w:rPr>
          <w:rFonts w:cs="Arial"/>
          <w:szCs w:val="24"/>
        </w:rPr>
        <w:t>vier</w:t>
      </w:r>
      <w:r w:rsidRPr="00290E49">
        <w:rPr>
          <w:rFonts w:cs="Arial"/>
          <w:szCs w:val="24"/>
        </w:rPr>
        <w:t xml:space="preserve"> Jahren gültig.</w:t>
      </w:r>
    </w:p>
    <w:p w14:paraId="0FA6D2F0" w14:textId="77777777" w:rsidR="006B268E" w:rsidRPr="00290E49" w:rsidRDefault="006B268E" w:rsidP="002566AA">
      <w:pPr>
        <w:pStyle w:val="KeinLeerraum"/>
        <w:rPr>
          <w:rFonts w:cs="Arial"/>
          <w:szCs w:val="24"/>
        </w:rPr>
      </w:pPr>
    </w:p>
    <w:p w14:paraId="0DF6E96D" w14:textId="6BC83FA8" w:rsidR="002566AA" w:rsidRPr="00290E49" w:rsidRDefault="002566AA" w:rsidP="002566AA">
      <w:pPr>
        <w:pStyle w:val="KeinLeerraum"/>
        <w:rPr>
          <w:rFonts w:cs="Arial"/>
          <w:szCs w:val="24"/>
        </w:rPr>
      </w:pPr>
      <w:r w:rsidRPr="00290E49">
        <w:rPr>
          <w:rFonts w:cs="Arial"/>
          <w:szCs w:val="24"/>
        </w:rPr>
        <w:t>Danach ist ein IBA-Kontrolltest vorgeschrieben.</w:t>
      </w:r>
    </w:p>
    <w:p w14:paraId="5465C2D4" w14:textId="77777777" w:rsidR="002566AA" w:rsidRPr="00290E49" w:rsidRDefault="002566AA" w:rsidP="002566AA">
      <w:pPr>
        <w:pStyle w:val="KeinLeerraum"/>
        <w:rPr>
          <w:rFonts w:cs="Arial"/>
          <w:szCs w:val="24"/>
        </w:rPr>
      </w:pPr>
    </w:p>
    <w:p w14:paraId="5EF01CC0" w14:textId="77777777" w:rsidR="002566AA" w:rsidRPr="00290E49" w:rsidRDefault="002566AA" w:rsidP="002566AA">
      <w:pPr>
        <w:pStyle w:val="KeinLeerraum"/>
        <w:rPr>
          <w:rFonts w:cs="Arial"/>
          <w:szCs w:val="24"/>
        </w:rPr>
      </w:pPr>
      <w:r w:rsidRPr="00290E49">
        <w:rPr>
          <w:rFonts w:cs="Arial"/>
          <w:szCs w:val="24"/>
        </w:rPr>
        <w:t xml:space="preserve">Bei Rückgang der Leistungen können Kampfrichter vom zuständigen Kampfrichterobmann oder vom Kampfrichterobmann des ÖBV entweder in die </w:t>
      </w:r>
      <w:r w:rsidRPr="00290E49">
        <w:rPr>
          <w:rFonts w:cs="Arial"/>
          <w:szCs w:val="24"/>
        </w:rPr>
        <w:lastRenderedPageBreak/>
        <w:t>nächstniedere Klasse rückversetzt, zu einer neuerlichen Prüfung aufgefordert oder sogar von der Kampfrichterliste gestrichen werden.</w:t>
      </w:r>
    </w:p>
    <w:p w14:paraId="3C8BD482" w14:textId="77777777" w:rsidR="002C69FF" w:rsidRPr="00290E49" w:rsidRDefault="002C69FF" w:rsidP="002C69FF">
      <w:pPr>
        <w:pStyle w:val="KeinLeerraum"/>
        <w:rPr>
          <w:rFonts w:cs="Arial"/>
          <w:szCs w:val="24"/>
        </w:rPr>
      </w:pPr>
    </w:p>
    <w:p w14:paraId="304A1A6C" w14:textId="137F590E" w:rsidR="002C69FF" w:rsidRPr="00290E49" w:rsidRDefault="009D3E95" w:rsidP="002566AA">
      <w:pPr>
        <w:pStyle w:val="KeinLeerraum"/>
        <w:rPr>
          <w:rFonts w:cs="Arial"/>
          <w:szCs w:val="24"/>
        </w:rPr>
      </w:pPr>
      <w:r>
        <w:rPr>
          <w:rFonts w:cs="Arial"/>
          <w:szCs w:val="24"/>
        </w:rPr>
        <w:t xml:space="preserve">Die Rückstufung der IBA-KR wird von der </w:t>
      </w:r>
      <w:r w:rsidR="002566AA" w:rsidRPr="00290E49">
        <w:rPr>
          <w:rFonts w:cs="Arial"/>
          <w:szCs w:val="24"/>
        </w:rPr>
        <w:t>IBA nach mangelhaften Leistungen</w:t>
      </w:r>
      <w:r w:rsidR="00324959" w:rsidRPr="00290E49">
        <w:rPr>
          <w:rFonts w:cs="Arial"/>
          <w:szCs w:val="24"/>
        </w:rPr>
        <w:t xml:space="preserve"> </w:t>
      </w:r>
      <w:r w:rsidR="002566AA" w:rsidRPr="00290E49">
        <w:rPr>
          <w:rFonts w:cs="Arial"/>
          <w:szCs w:val="24"/>
        </w:rPr>
        <w:t>vorgenommen.</w:t>
      </w:r>
    </w:p>
    <w:p w14:paraId="1C68651F" w14:textId="4DF55DB5" w:rsidR="00CB029B" w:rsidRPr="00290E49" w:rsidRDefault="00CB029B" w:rsidP="002566AA">
      <w:pPr>
        <w:pStyle w:val="KeinLeerraum"/>
        <w:rPr>
          <w:rFonts w:cs="Arial"/>
          <w:szCs w:val="24"/>
        </w:rPr>
      </w:pPr>
    </w:p>
    <w:p w14:paraId="5918CA89" w14:textId="3FAE642E" w:rsidR="00CB029B" w:rsidRPr="00290E49" w:rsidRDefault="00CB029B" w:rsidP="002566AA">
      <w:pPr>
        <w:pStyle w:val="KeinLeerraum"/>
        <w:rPr>
          <w:rFonts w:cs="Arial"/>
          <w:szCs w:val="24"/>
        </w:rPr>
      </w:pPr>
    </w:p>
    <w:p w14:paraId="204620DD" w14:textId="585CF1BE" w:rsidR="00CB029B" w:rsidRPr="00290E49" w:rsidRDefault="00CB029B" w:rsidP="002566AA">
      <w:pPr>
        <w:pStyle w:val="KeinLeerraum"/>
        <w:rPr>
          <w:rFonts w:cs="Arial"/>
          <w:szCs w:val="24"/>
        </w:rPr>
      </w:pPr>
    </w:p>
    <w:p w14:paraId="00B2F30C" w14:textId="51589AD5" w:rsidR="00CB029B" w:rsidRPr="00290E49" w:rsidRDefault="00CB029B" w:rsidP="002566AA">
      <w:pPr>
        <w:pStyle w:val="KeinLeerraum"/>
        <w:rPr>
          <w:rFonts w:cs="Arial"/>
          <w:szCs w:val="24"/>
        </w:rPr>
      </w:pPr>
    </w:p>
    <w:p w14:paraId="4F38CA66" w14:textId="77777777" w:rsidR="00CB029B" w:rsidRPr="00290E49" w:rsidRDefault="00CB029B" w:rsidP="002566AA">
      <w:pPr>
        <w:pStyle w:val="KeinLeerraum"/>
        <w:rPr>
          <w:rFonts w:cs="Arial"/>
          <w:szCs w:val="24"/>
        </w:rPr>
      </w:pPr>
    </w:p>
    <w:p w14:paraId="73756DA9" w14:textId="77777777" w:rsidR="006B268E" w:rsidRPr="003C45C1" w:rsidRDefault="006B268E" w:rsidP="000F663E">
      <w:pPr>
        <w:pStyle w:val="berschrift1"/>
      </w:pPr>
      <w:bookmarkStart w:id="70" w:name="_Toc90374212"/>
      <w:r w:rsidRPr="003C45C1">
        <w:t>§ 25 BESTIMMUNGEN FÜR NATIONALE VERANSTALTUNGEN</w:t>
      </w:r>
      <w:bookmarkEnd w:id="70"/>
    </w:p>
    <w:p w14:paraId="7AFCEC5E" w14:textId="77777777" w:rsidR="002C69FF" w:rsidRPr="003C45C1" w:rsidRDefault="002C69FF" w:rsidP="002C69FF">
      <w:pPr>
        <w:pStyle w:val="KeinLeerraum"/>
        <w:rPr>
          <w:rFonts w:cs="Arial"/>
          <w:sz w:val="28"/>
          <w:szCs w:val="28"/>
        </w:rPr>
      </w:pPr>
    </w:p>
    <w:p w14:paraId="596B0868" w14:textId="1AB9F33B" w:rsidR="002C69FF" w:rsidRPr="00290E49" w:rsidRDefault="006B268E" w:rsidP="006B268E">
      <w:pPr>
        <w:pStyle w:val="KeinLeerraum"/>
        <w:rPr>
          <w:rFonts w:cs="Arial"/>
          <w:szCs w:val="24"/>
        </w:rPr>
      </w:pPr>
      <w:r w:rsidRPr="00290E49">
        <w:rPr>
          <w:rFonts w:cs="Arial"/>
          <w:szCs w:val="24"/>
        </w:rPr>
        <w:t>Wenn Youth Boxer/Innen das 17. Lebensjahr (Stichtag) vollendet haben, dürfen sie nach</w:t>
      </w:r>
      <w:r w:rsidR="005A7B3B" w:rsidRPr="00290E49">
        <w:rPr>
          <w:rFonts w:cs="Arial"/>
          <w:szCs w:val="24"/>
        </w:rPr>
        <w:t xml:space="preserve"> </w:t>
      </w:r>
      <w:r w:rsidRPr="00290E49">
        <w:rPr>
          <w:rFonts w:cs="Arial"/>
          <w:szCs w:val="24"/>
        </w:rPr>
        <w:t xml:space="preserve">Vorlage der schriftlichen Einverständniserklärung der Erziehungsberechtigten und der </w:t>
      </w:r>
      <w:r w:rsidRPr="00314CFF">
        <w:rPr>
          <w:rFonts w:cs="Arial"/>
          <w:color w:val="000000" w:themeColor="text1"/>
          <w:szCs w:val="24"/>
        </w:rPr>
        <w:t>Zustimmung der Kommission für Leistungssport in der Eliteklasse starten.</w:t>
      </w:r>
      <w:r w:rsidR="005C7C63" w:rsidRPr="00314CFF">
        <w:rPr>
          <w:rFonts w:cs="Arial"/>
          <w:color w:val="000000" w:themeColor="text1"/>
          <w:szCs w:val="24"/>
        </w:rPr>
        <w:t xml:space="preserve"> Dies gilt n</w:t>
      </w:r>
      <w:r w:rsidR="004425D6" w:rsidRPr="00314CFF">
        <w:rPr>
          <w:rFonts w:cs="Arial"/>
          <w:color w:val="000000" w:themeColor="text1"/>
          <w:szCs w:val="24"/>
        </w:rPr>
        <w:t xml:space="preserve">ur </w:t>
      </w:r>
      <w:r w:rsidR="005C7C63" w:rsidRPr="00314CFF">
        <w:rPr>
          <w:rFonts w:cs="Arial"/>
          <w:color w:val="000000" w:themeColor="text1"/>
          <w:szCs w:val="24"/>
        </w:rPr>
        <w:t>für die</w:t>
      </w:r>
      <w:r w:rsidR="004425D6" w:rsidRPr="00314CFF">
        <w:rPr>
          <w:rFonts w:cs="Arial"/>
          <w:color w:val="000000" w:themeColor="text1"/>
          <w:szCs w:val="24"/>
        </w:rPr>
        <w:t xml:space="preserve"> österreichischen Meisterschaften</w:t>
      </w:r>
      <w:r w:rsidR="005C7C63" w:rsidRPr="00314CFF">
        <w:rPr>
          <w:rFonts w:cs="Arial"/>
          <w:color w:val="000000" w:themeColor="text1"/>
          <w:szCs w:val="24"/>
        </w:rPr>
        <w:t>.</w:t>
      </w:r>
    </w:p>
    <w:p w14:paraId="7A2E51D9" w14:textId="77777777" w:rsidR="006B268E" w:rsidRPr="00290E49" w:rsidRDefault="006B268E" w:rsidP="006B268E">
      <w:pPr>
        <w:pStyle w:val="KeinLeerraum"/>
        <w:rPr>
          <w:rFonts w:cs="Arial"/>
          <w:szCs w:val="24"/>
        </w:rPr>
      </w:pPr>
    </w:p>
    <w:p w14:paraId="182321E9" w14:textId="6AB4E2C4" w:rsidR="00EF0B4E" w:rsidRDefault="006B268E" w:rsidP="006B268E">
      <w:pPr>
        <w:pStyle w:val="KeinLeerraum"/>
        <w:rPr>
          <w:rFonts w:cs="Arial"/>
          <w:szCs w:val="24"/>
        </w:rPr>
      </w:pPr>
      <w:r w:rsidRPr="00290E49">
        <w:rPr>
          <w:rFonts w:cs="Arial"/>
          <w:szCs w:val="24"/>
        </w:rPr>
        <w:t xml:space="preserve">Sollte ein/e Boxer/in aus dem Youth </w:t>
      </w:r>
      <w:r w:rsidR="00847157" w:rsidRPr="00290E49">
        <w:rPr>
          <w:rFonts w:cs="Arial"/>
          <w:szCs w:val="24"/>
        </w:rPr>
        <w:t xml:space="preserve">oder Youth B </w:t>
      </w:r>
      <w:r w:rsidRPr="00290E49">
        <w:rPr>
          <w:rFonts w:cs="Arial"/>
          <w:szCs w:val="24"/>
        </w:rPr>
        <w:t>Jahrgang Staatsmeister bei der Elite</w:t>
      </w:r>
      <w:r w:rsidR="00847157" w:rsidRPr="00290E49">
        <w:rPr>
          <w:rFonts w:cs="Arial"/>
          <w:szCs w:val="24"/>
        </w:rPr>
        <w:t xml:space="preserve"> werden</w:t>
      </w:r>
      <w:r w:rsidRPr="00290E49">
        <w:rPr>
          <w:rFonts w:cs="Arial"/>
          <w:szCs w:val="24"/>
        </w:rPr>
        <w:t xml:space="preserve">, so ist er/sie </w:t>
      </w:r>
      <w:r w:rsidR="00847157" w:rsidRPr="00290E49">
        <w:rPr>
          <w:rFonts w:cs="Arial"/>
          <w:szCs w:val="24"/>
        </w:rPr>
        <w:t>bei den Nachwuchsmeisterschaften nicht mehr</w:t>
      </w:r>
      <w:r w:rsidRPr="00290E49">
        <w:rPr>
          <w:rFonts w:cs="Arial"/>
          <w:szCs w:val="24"/>
        </w:rPr>
        <w:t xml:space="preserve"> startberechtigt. Die geltenden ABC-Statuten sind zu berücksichtigen.</w:t>
      </w:r>
    </w:p>
    <w:p w14:paraId="386C6C38" w14:textId="020EA64C" w:rsidR="005C7C63" w:rsidRPr="00314CFF" w:rsidRDefault="005C7C63" w:rsidP="006B268E">
      <w:pPr>
        <w:pStyle w:val="KeinLeerraum"/>
        <w:rPr>
          <w:rFonts w:cs="Arial"/>
          <w:color w:val="000000" w:themeColor="text1"/>
          <w:szCs w:val="24"/>
        </w:rPr>
      </w:pPr>
      <w:r w:rsidRPr="00314CFF">
        <w:rPr>
          <w:rFonts w:cs="Arial"/>
          <w:color w:val="000000" w:themeColor="text1"/>
          <w:szCs w:val="24"/>
        </w:rPr>
        <w:t xml:space="preserve">Öffentliches Sparring muss auch klar in den Medien, auf Plakatdrucken, </w:t>
      </w:r>
      <w:proofErr w:type="spellStart"/>
      <w:r w:rsidRPr="00314CFF">
        <w:rPr>
          <w:rFonts w:cs="Arial"/>
          <w:color w:val="000000" w:themeColor="text1"/>
          <w:szCs w:val="24"/>
        </w:rPr>
        <w:t>Social</w:t>
      </w:r>
      <w:proofErr w:type="spellEnd"/>
      <w:r w:rsidRPr="00314CFF">
        <w:rPr>
          <w:rFonts w:cs="Arial"/>
          <w:color w:val="000000" w:themeColor="text1"/>
          <w:szCs w:val="24"/>
        </w:rPr>
        <w:t xml:space="preserve"> Media, etc., als solches kundgetan werden.</w:t>
      </w:r>
    </w:p>
    <w:p w14:paraId="157CBDC5" w14:textId="77777777" w:rsidR="00EF0B4E" w:rsidRPr="00290E49" w:rsidRDefault="00EF0B4E" w:rsidP="006B268E">
      <w:pPr>
        <w:pStyle w:val="KeinLeerraum"/>
        <w:rPr>
          <w:rFonts w:cs="Arial"/>
          <w:szCs w:val="24"/>
        </w:rPr>
      </w:pPr>
    </w:p>
    <w:p w14:paraId="1F0F8077" w14:textId="77777777" w:rsidR="005A7B3B" w:rsidRPr="00290E49" w:rsidRDefault="005A7B3B" w:rsidP="00EF0B4E">
      <w:pPr>
        <w:pStyle w:val="KeinLeerraum"/>
        <w:rPr>
          <w:rFonts w:cs="Arial"/>
        </w:rPr>
      </w:pPr>
    </w:p>
    <w:p w14:paraId="1BA4E9F7" w14:textId="20FE64B4" w:rsidR="006B268E" w:rsidRPr="00290E49" w:rsidRDefault="006B268E" w:rsidP="000F663E">
      <w:pPr>
        <w:pStyle w:val="berschrift1"/>
      </w:pPr>
      <w:bookmarkStart w:id="71" w:name="_Toc90374213"/>
      <w:r w:rsidRPr="003C45C1">
        <w:t>§ 26 ZWEIFELHAFTE FÄLLE</w:t>
      </w:r>
      <w:bookmarkEnd w:id="71"/>
    </w:p>
    <w:p w14:paraId="5A6A08CF" w14:textId="77777777" w:rsidR="00EF0B4E" w:rsidRPr="003C45C1" w:rsidRDefault="00EF0B4E" w:rsidP="003C45C1">
      <w:pPr>
        <w:spacing w:before="0" w:after="0"/>
        <w:jc w:val="left"/>
        <w:rPr>
          <w:rFonts w:ascii="Arial" w:hAnsi="Arial" w:cs="Arial"/>
          <w:b/>
          <w:bCs/>
          <w:sz w:val="28"/>
          <w:szCs w:val="28"/>
        </w:rPr>
      </w:pPr>
    </w:p>
    <w:p w14:paraId="2C38079D" w14:textId="77777777" w:rsidR="006B268E" w:rsidRPr="00290E49" w:rsidRDefault="006B268E" w:rsidP="00E47BB6">
      <w:pPr>
        <w:pStyle w:val="KeinLeerraum"/>
        <w:rPr>
          <w:rFonts w:cs="Arial"/>
          <w:szCs w:val="24"/>
        </w:rPr>
      </w:pPr>
      <w:r w:rsidRPr="00290E49">
        <w:rPr>
          <w:rFonts w:cs="Arial"/>
          <w:szCs w:val="24"/>
        </w:rPr>
        <w:t>Bei allen, nicht durch die Wettkampfbestimmungen geregelten Vorfällen, entscheidet der Technische Delegierte nach freiem Ermessen, wobei Schutz und Sicherheit des Sportlers im Vordergrund stehen.</w:t>
      </w:r>
    </w:p>
    <w:p w14:paraId="7C88D23F" w14:textId="0C89FF28" w:rsidR="006B268E" w:rsidRPr="00290E49" w:rsidRDefault="006B268E" w:rsidP="00897513">
      <w:pPr>
        <w:spacing w:before="0" w:after="0" w:line="240" w:lineRule="auto"/>
        <w:rPr>
          <w:rFonts w:ascii="Arial" w:hAnsi="Arial" w:cs="Arial"/>
          <w:sz w:val="24"/>
          <w:szCs w:val="24"/>
        </w:rPr>
      </w:pPr>
    </w:p>
    <w:p w14:paraId="5DFF763C" w14:textId="77777777" w:rsidR="008A7FF7" w:rsidRPr="00290E49" w:rsidRDefault="008A7FF7" w:rsidP="000F663E">
      <w:pPr>
        <w:pStyle w:val="berschrift1"/>
      </w:pPr>
      <w:bookmarkStart w:id="72" w:name="_Toc90374214"/>
      <w:r w:rsidRPr="00290E49">
        <w:t>§ 27 WSB-BESTIMMUNGEN</w:t>
      </w:r>
      <w:bookmarkEnd w:id="72"/>
    </w:p>
    <w:p w14:paraId="2C67D15D" w14:textId="77777777" w:rsidR="008A7FF7" w:rsidRPr="00290E49" w:rsidRDefault="008A7FF7" w:rsidP="008A7FF7">
      <w:pPr>
        <w:spacing w:before="0" w:after="0" w:line="240" w:lineRule="auto"/>
        <w:rPr>
          <w:rFonts w:ascii="Arial" w:hAnsi="Arial" w:cs="Arial"/>
          <w:sz w:val="28"/>
          <w:szCs w:val="28"/>
        </w:rPr>
      </w:pPr>
    </w:p>
    <w:p w14:paraId="25D7A70B" w14:textId="32B3894A" w:rsidR="008A7FF7" w:rsidRPr="00A23E67" w:rsidRDefault="008A7FF7" w:rsidP="008A7FF7">
      <w:pPr>
        <w:pStyle w:val="KeinLeerraum"/>
        <w:rPr>
          <w:rFonts w:cs="Arial"/>
          <w:color w:val="FF0000"/>
        </w:rPr>
      </w:pPr>
      <w:r w:rsidRPr="00290E49">
        <w:rPr>
          <w:rFonts w:cs="Arial"/>
        </w:rPr>
        <w:t xml:space="preserve">Für WORLD SERIES </w:t>
      </w:r>
      <w:proofErr w:type="spellStart"/>
      <w:r w:rsidRPr="00290E49">
        <w:rPr>
          <w:rFonts w:cs="Arial"/>
        </w:rPr>
        <w:t>of</w:t>
      </w:r>
      <w:proofErr w:type="spellEnd"/>
      <w:r w:rsidRPr="00290E49">
        <w:rPr>
          <w:rFonts w:cs="Arial"/>
        </w:rPr>
        <w:t xml:space="preserve"> BOXING (WSB) sind die Wettkampfregeln in ENGLISCH vorhanden. IBA-RULES sind hier zu finden:</w:t>
      </w:r>
      <w:r w:rsidR="00A23E67">
        <w:rPr>
          <w:rFonts w:cs="Arial"/>
        </w:rPr>
        <w:t xml:space="preserve"> </w:t>
      </w:r>
      <w:r w:rsidR="00A23E67" w:rsidRPr="00314CFF">
        <w:rPr>
          <w:rFonts w:asciiTheme="minorHAnsi" w:hAnsiTheme="minorHAnsi"/>
          <w:color w:val="000000" w:themeColor="text1"/>
          <w:sz w:val="28"/>
          <w:szCs w:val="28"/>
        </w:rPr>
        <w:t>https://www.iba.sport/documents/</w:t>
      </w:r>
    </w:p>
    <w:p w14:paraId="0AFF16BF" w14:textId="64C2F243" w:rsidR="00EF0B4E" w:rsidRPr="00290E49" w:rsidRDefault="00EF0B4E" w:rsidP="008A7FF7">
      <w:pPr>
        <w:pStyle w:val="KeinLeerraum"/>
        <w:rPr>
          <w:rFonts w:cs="Arial"/>
        </w:rPr>
      </w:pPr>
    </w:p>
    <w:p w14:paraId="25D4D3E0" w14:textId="77777777" w:rsidR="00EF0B4E" w:rsidRPr="00290E49" w:rsidRDefault="00EF0B4E" w:rsidP="008A7FF7">
      <w:pPr>
        <w:pStyle w:val="KeinLeerraum"/>
        <w:rPr>
          <w:rFonts w:cs="Arial"/>
        </w:rPr>
      </w:pPr>
    </w:p>
    <w:p w14:paraId="3718C19D" w14:textId="28DA5612" w:rsidR="006B268E" w:rsidRPr="003C45C1" w:rsidRDefault="006B268E" w:rsidP="000F663E">
      <w:pPr>
        <w:pStyle w:val="berschrift1"/>
      </w:pPr>
      <w:bookmarkStart w:id="73" w:name="_Toc90374215"/>
      <w:r w:rsidRPr="003C45C1">
        <w:t>§ 2</w:t>
      </w:r>
      <w:r w:rsidR="008A7FF7" w:rsidRPr="00290E49">
        <w:t>8</w:t>
      </w:r>
      <w:r w:rsidRPr="003C45C1">
        <w:t xml:space="preserve"> BEKENNTNIS ZUR INTEGRITÄT IM SPORT</w:t>
      </w:r>
      <w:bookmarkEnd w:id="73"/>
    </w:p>
    <w:p w14:paraId="4BC86838" w14:textId="77777777" w:rsidR="006B268E" w:rsidRPr="003C45C1" w:rsidRDefault="005C0E16" w:rsidP="003C45C1">
      <w:pPr>
        <w:spacing w:before="0" w:after="0" w:line="240" w:lineRule="auto"/>
        <w:jc w:val="center"/>
        <w:rPr>
          <w:rFonts w:ascii="Arial" w:hAnsi="Arial" w:cs="Arial"/>
          <w:sz w:val="24"/>
          <w:szCs w:val="24"/>
        </w:rPr>
      </w:pPr>
      <w:r w:rsidRPr="003C45C1">
        <w:rPr>
          <w:rFonts w:ascii="Arial" w:hAnsi="Arial" w:cs="Arial"/>
          <w:sz w:val="24"/>
          <w:szCs w:val="24"/>
        </w:rPr>
        <w:t>Unzulässige Einflussnahme</w:t>
      </w:r>
    </w:p>
    <w:p w14:paraId="6253116C" w14:textId="77777777" w:rsidR="006B268E" w:rsidRPr="003C45C1" w:rsidRDefault="006B268E" w:rsidP="003C45C1">
      <w:pPr>
        <w:spacing w:before="0" w:after="0" w:line="240" w:lineRule="auto"/>
        <w:rPr>
          <w:rFonts w:cs="Arial"/>
          <w:sz w:val="28"/>
          <w:szCs w:val="28"/>
        </w:rPr>
      </w:pPr>
    </w:p>
    <w:p w14:paraId="27D03759" w14:textId="77777777" w:rsidR="006B268E" w:rsidRPr="00290E49" w:rsidRDefault="006B268E">
      <w:pPr>
        <w:pStyle w:val="KeinLeerraum"/>
        <w:numPr>
          <w:ilvl w:val="0"/>
          <w:numId w:val="36"/>
        </w:numPr>
        <w:ind w:left="360"/>
        <w:rPr>
          <w:rFonts w:cs="Arial"/>
          <w:szCs w:val="24"/>
        </w:rPr>
      </w:pPr>
      <w:r w:rsidRPr="00290E49">
        <w:rPr>
          <w:rFonts w:cs="Arial"/>
          <w:szCs w:val="24"/>
        </w:rPr>
        <w:t>Kampfmanipulation (Bestechung)</w:t>
      </w:r>
    </w:p>
    <w:p w14:paraId="5A1510EF" w14:textId="36DF4D6C" w:rsidR="006B268E" w:rsidRPr="00290E49" w:rsidRDefault="005C0E16" w:rsidP="005C0E16">
      <w:pPr>
        <w:pStyle w:val="KeinLeerraum"/>
        <w:rPr>
          <w:rFonts w:cs="Arial"/>
          <w:szCs w:val="24"/>
        </w:rPr>
      </w:pPr>
      <w:r w:rsidRPr="00290E49">
        <w:rPr>
          <w:rFonts w:cs="Arial"/>
          <w:szCs w:val="24"/>
        </w:rPr>
        <w:t xml:space="preserve">1.1. </w:t>
      </w:r>
      <w:r w:rsidR="004A75D7" w:rsidRPr="00290E49">
        <w:rPr>
          <w:rFonts w:cs="Arial"/>
          <w:szCs w:val="24"/>
        </w:rPr>
        <w:t xml:space="preserve">Wer einem offiziellen Vertreter des Österreichischen Boxverbandes, eines </w:t>
      </w:r>
      <w:r w:rsidR="0040703C" w:rsidRPr="00290E49">
        <w:rPr>
          <w:rFonts w:cs="Arial"/>
          <w:szCs w:val="24"/>
        </w:rPr>
        <w:t>Angehörigen</w:t>
      </w:r>
      <w:r w:rsidR="004A75D7" w:rsidRPr="00290E49">
        <w:rPr>
          <w:rFonts w:cs="Arial"/>
          <w:szCs w:val="24"/>
        </w:rPr>
        <w:t xml:space="preserve"> Landesverbandes bzw. eines </w:t>
      </w:r>
      <w:r w:rsidR="0040703C" w:rsidRPr="00290E49">
        <w:rPr>
          <w:rFonts w:cs="Arial"/>
          <w:szCs w:val="24"/>
        </w:rPr>
        <w:t>Angehörigen</w:t>
      </w:r>
      <w:r w:rsidR="004A75D7" w:rsidRPr="00290E49">
        <w:rPr>
          <w:rFonts w:cs="Arial"/>
          <w:szCs w:val="24"/>
        </w:rPr>
        <w:t xml:space="preserve"> Vereines, einem Kampfrichter oder einem Boxer oder Athleten einen unrechtmäßigen Vorteil für ihn oder für eine dritte Person direkt oder indirekt in der Absicht anbietet, verspricht oder gewährt, dass der </w:t>
      </w:r>
      <w:r w:rsidR="004A75D7" w:rsidRPr="00290E49">
        <w:rPr>
          <w:rFonts w:cs="Arial"/>
          <w:szCs w:val="24"/>
        </w:rPr>
        <w:lastRenderedPageBreak/>
        <w:t>Bestochene das Regelwerk verletzt bzw. die sportliche Leistung einer Mannschaft oder eines oder mehrerer Boxer oder Athleten mindert oder den sportlichen Ausgang eines Wettbewerbes bzw. Wettkampfes beeinflusst, ist wie folgt zu bestrafen:</w:t>
      </w:r>
    </w:p>
    <w:p w14:paraId="75377591" w14:textId="77777777" w:rsidR="004A75D7" w:rsidRPr="00290E49" w:rsidRDefault="004A75D7" w:rsidP="004A75D7">
      <w:pPr>
        <w:pStyle w:val="KeinLeerraum"/>
        <w:rPr>
          <w:rFonts w:cs="Arial"/>
          <w:szCs w:val="24"/>
        </w:rPr>
      </w:pPr>
    </w:p>
    <w:p w14:paraId="6BA62639" w14:textId="28A67443" w:rsidR="004A75D7" w:rsidRPr="00290E49" w:rsidRDefault="004A75D7" w:rsidP="005C0E16">
      <w:pPr>
        <w:pStyle w:val="KeinLeerraum"/>
        <w:ind w:left="720"/>
        <w:rPr>
          <w:rFonts w:cs="Arial"/>
          <w:szCs w:val="24"/>
        </w:rPr>
      </w:pPr>
      <w:r w:rsidRPr="00290E49">
        <w:rPr>
          <w:rFonts w:cs="Arial"/>
          <w:szCs w:val="24"/>
        </w:rPr>
        <w:t xml:space="preserve">a) Funktionssperre von </w:t>
      </w:r>
      <w:r w:rsidR="00D82ED1" w:rsidRPr="00290E49">
        <w:rPr>
          <w:rFonts w:cs="Arial"/>
          <w:szCs w:val="24"/>
        </w:rPr>
        <w:t>sechs</w:t>
      </w:r>
      <w:r w:rsidRPr="00290E49">
        <w:rPr>
          <w:rFonts w:cs="Arial"/>
          <w:szCs w:val="24"/>
        </w:rPr>
        <w:t xml:space="preserve"> Monaten bis zu </w:t>
      </w:r>
      <w:r w:rsidR="00FD59EB" w:rsidRPr="00290E49">
        <w:rPr>
          <w:rFonts w:cs="Arial"/>
          <w:szCs w:val="24"/>
        </w:rPr>
        <w:t>drei</w:t>
      </w:r>
      <w:r w:rsidRPr="00290E49">
        <w:rPr>
          <w:rFonts w:cs="Arial"/>
          <w:szCs w:val="24"/>
        </w:rPr>
        <w:t xml:space="preserve"> Jahren</w:t>
      </w:r>
    </w:p>
    <w:p w14:paraId="60153DEF" w14:textId="325DE0B6" w:rsidR="004A75D7" w:rsidRPr="00290E49" w:rsidRDefault="004A75D7" w:rsidP="005C0E16">
      <w:pPr>
        <w:pStyle w:val="KeinLeerraum"/>
        <w:ind w:left="720"/>
        <w:rPr>
          <w:rFonts w:cs="Arial"/>
          <w:szCs w:val="24"/>
        </w:rPr>
      </w:pPr>
      <w:r w:rsidRPr="00290E49">
        <w:rPr>
          <w:rFonts w:cs="Arial"/>
          <w:szCs w:val="24"/>
        </w:rPr>
        <w:t>b) Geldstrafen von € 500</w:t>
      </w:r>
      <w:r w:rsidR="00D82ED1" w:rsidRPr="00290E49">
        <w:rPr>
          <w:rFonts w:cs="Arial"/>
          <w:szCs w:val="24"/>
        </w:rPr>
        <w:t>,00</w:t>
      </w:r>
      <w:r w:rsidRPr="00290E49">
        <w:rPr>
          <w:rFonts w:cs="Arial"/>
          <w:szCs w:val="24"/>
        </w:rPr>
        <w:t xml:space="preserve"> bis zu € 15.000</w:t>
      </w:r>
      <w:r w:rsidR="00FD59EB" w:rsidRPr="00290E49">
        <w:rPr>
          <w:rFonts w:cs="Arial"/>
          <w:szCs w:val="24"/>
        </w:rPr>
        <w:t>,00</w:t>
      </w:r>
    </w:p>
    <w:p w14:paraId="29F5E2F3" w14:textId="0AF47AE4" w:rsidR="004A75D7" w:rsidRPr="00290E49" w:rsidRDefault="004A75D7" w:rsidP="005C0E16">
      <w:pPr>
        <w:pStyle w:val="KeinLeerraum"/>
        <w:ind w:left="720"/>
        <w:rPr>
          <w:rFonts w:cs="Arial"/>
          <w:szCs w:val="24"/>
        </w:rPr>
      </w:pPr>
      <w:r w:rsidRPr="00290E49">
        <w:rPr>
          <w:rFonts w:cs="Arial"/>
          <w:szCs w:val="24"/>
        </w:rPr>
        <w:t xml:space="preserve">c) </w:t>
      </w:r>
      <w:proofErr w:type="spellStart"/>
      <w:r w:rsidRPr="00290E49">
        <w:rPr>
          <w:rFonts w:cs="Arial"/>
          <w:szCs w:val="24"/>
        </w:rPr>
        <w:t>Wettbewerbsauschlu</w:t>
      </w:r>
      <w:r w:rsidR="00BB7A02">
        <w:rPr>
          <w:rFonts w:cs="Arial"/>
          <w:szCs w:val="24"/>
        </w:rPr>
        <w:t>ss</w:t>
      </w:r>
      <w:proofErr w:type="spellEnd"/>
    </w:p>
    <w:p w14:paraId="5910580C" w14:textId="77777777" w:rsidR="004A75D7" w:rsidRPr="00290E49" w:rsidRDefault="004A75D7" w:rsidP="005C0E16">
      <w:pPr>
        <w:pStyle w:val="KeinLeerraum"/>
        <w:ind w:left="720"/>
        <w:rPr>
          <w:rFonts w:cs="Arial"/>
          <w:szCs w:val="24"/>
        </w:rPr>
      </w:pPr>
      <w:r w:rsidRPr="00290E49">
        <w:rPr>
          <w:rFonts w:cs="Arial"/>
          <w:szCs w:val="24"/>
        </w:rPr>
        <w:t>d) Verbot jeglicher Teilnahme an Veranstaltung (auch als Zuschauer)</w:t>
      </w:r>
    </w:p>
    <w:p w14:paraId="630EA10B" w14:textId="77777777" w:rsidR="006B268E" w:rsidRPr="00290E49" w:rsidRDefault="004A75D7" w:rsidP="005C0E16">
      <w:pPr>
        <w:pStyle w:val="KeinLeerraum"/>
        <w:ind w:left="720"/>
        <w:rPr>
          <w:rFonts w:cs="Arial"/>
          <w:szCs w:val="24"/>
        </w:rPr>
      </w:pPr>
      <w:r w:rsidRPr="00290E49">
        <w:rPr>
          <w:rFonts w:cs="Arial"/>
          <w:szCs w:val="24"/>
        </w:rPr>
        <w:t>e) Ausschluss aus dem Verband</w:t>
      </w:r>
    </w:p>
    <w:p w14:paraId="43451749" w14:textId="77777777" w:rsidR="006B268E" w:rsidRPr="003C45C1" w:rsidRDefault="006B268E" w:rsidP="003C45C1">
      <w:pPr>
        <w:spacing w:before="0" w:after="0" w:line="240" w:lineRule="auto"/>
        <w:rPr>
          <w:rFonts w:ascii="Arial" w:hAnsi="Arial" w:cs="Arial"/>
          <w:sz w:val="24"/>
          <w:szCs w:val="24"/>
        </w:rPr>
      </w:pPr>
    </w:p>
    <w:p w14:paraId="4C9B21C3" w14:textId="77777777" w:rsidR="004A75D7" w:rsidRPr="00290E49" w:rsidRDefault="005C0E16" w:rsidP="005C0E16">
      <w:pPr>
        <w:pStyle w:val="KeinLeerraum"/>
        <w:rPr>
          <w:rFonts w:cs="Arial"/>
          <w:szCs w:val="24"/>
        </w:rPr>
      </w:pPr>
      <w:r w:rsidRPr="00290E49">
        <w:rPr>
          <w:rFonts w:cs="Arial"/>
          <w:szCs w:val="24"/>
        </w:rPr>
        <w:t xml:space="preserve">1.2. </w:t>
      </w:r>
      <w:r w:rsidR="004A75D7" w:rsidRPr="00290E49">
        <w:rPr>
          <w:rFonts w:cs="Arial"/>
          <w:szCs w:val="24"/>
        </w:rPr>
        <w:t>Wer einen unrechtmäßigen Vorteil für sich oder eine dritte Person erbittet, annimmt, versprechen oder gewähren lässt oder einen entsprechenden Versuch für das unter 1.1.</w:t>
      </w:r>
    </w:p>
    <w:p w14:paraId="766B124C" w14:textId="77777777" w:rsidR="004A75D7" w:rsidRPr="00290E49" w:rsidRDefault="004A75D7" w:rsidP="005C0E16">
      <w:pPr>
        <w:pStyle w:val="KeinLeerraum"/>
        <w:rPr>
          <w:rFonts w:cs="Arial"/>
          <w:szCs w:val="24"/>
        </w:rPr>
      </w:pPr>
      <w:r w:rsidRPr="00290E49">
        <w:rPr>
          <w:rFonts w:cs="Arial"/>
          <w:szCs w:val="24"/>
        </w:rPr>
        <w:t>beschriebene Verhalten nicht unverzüglich (schriftlich) dem zuständigen Verband meldet, wird auf die gleiche Weise bestraft.</w:t>
      </w:r>
    </w:p>
    <w:p w14:paraId="04A9F35C" w14:textId="77777777" w:rsidR="006B268E" w:rsidRPr="00290E49" w:rsidRDefault="006B268E" w:rsidP="004A75D7">
      <w:pPr>
        <w:pStyle w:val="KeinLeerraum"/>
        <w:rPr>
          <w:rFonts w:cs="Arial"/>
          <w:szCs w:val="24"/>
        </w:rPr>
      </w:pPr>
    </w:p>
    <w:p w14:paraId="06E9CCBE" w14:textId="77777777" w:rsidR="006B268E" w:rsidRPr="00290E49" w:rsidRDefault="005C0E16" w:rsidP="005C0E16">
      <w:pPr>
        <w:pStyle w:val="KeinLeerraum"/>
        <w:rPr>
          <w:rFonts w:cs="Arial"/>
          <w:szCs w:val="24"/>
        </w:rPr>
      </w:pPr>
      <w:r w:rsidRPr="00290E49">
        <w:rPr>
          <w:rFonts w:cs="Arial"/>
          <w:szCs w:val="24"/>
        </w:rPr>
        <w:t xml:space="preserve">1.3. </w:t>
      </w:r>
      <w:r w:rsidR="004A75D7" w:rsidRPr="00290E49">
        <w:rPr>
          <w:rFonts w:cs="Arial"/>
          <w:szCs w:val="24"/>
        </w:rPr>
        <w:t>Verjährungsregel</w:t>
      </w:r>
    </w:p>
    <w:p w14:paraId="526050F7" w14:textId="77777777" w:rsidR="004A75D7" w:rsidRPr="00290E49" w:rsidRDefault="004A75D7" w:rsidP="004A75D7">
      <w:pPr>
        <w:pStyle w:val="KeinLeerraum"/>
        <w:rPr>
          <w:rFonts w:cs="Arial"/>
          <w:szCs w:val="24"/>
        </w:rPr>
      </w:pPr>
      <w:r w:rsidRPr="00290E49">
        <w:rPr>
          <w:rFonts w:cs="Arial"/>
          <w:szCs w:val="24"/>
        </w:rPr>
        <w:t>Der Tatbestand der Kampfmanipulation verjährt nach 36 Monaten.</w:t>
      </w:r>
    </w:p>
    <w:p w14:paraId="60E20D03" w14:textId="77777777" w:rsidR="006B268E" w:rsidRPr="00290E49" w:rsidRDefault="005C0E16" w:rsidP="005C0E16">
      <w:pPr>
        <w:pStyle w:val="KeinLeerraum"/>
        <w:rPr>
          <w:rFonts w:cs="Arial"/>
          <w:szCs w:val="24"/>
        </w:rPr>
      </w:pPr>
      <w:r w:rsidRPr="00290E49">
        <w:rPr>
          <w:rFonts w:cs="Arial"/>
          <w:szCs w:val="24"/>
        </w:rPr>
        <w:t xml:space="preserve">2. </w:t>
      </w:r>
      <w:r w:rsidR="004A75D7" w:rsidRPr="00290E49">
        <w:rPr>
          <w:rFonts w:cs="Arial"/>
          <w:szCs w:val="24"/>
        </w:rPr>
        <w:t>Unzulässige Sportwetten</w:t>
      </w:r>
    </w:p>
    <w:p w14:paraId="11E09BF0" w14:textId="77777777" w:rsidR="004A75D7" w:rsidRPr="00290E49" w:rsidRDefault="005C0E16" w:rsidP="004A75D7">
      <w:pPr>
        <w:pStyle w:val="KeinLeerraum"/>
        <w:rPr>
          <w:rFonts w:cs="Arial"/>
          <w:szCs w:val="24"/>
        </w:rPr>
      </w:pPr>
      <w:r w:rsidRPr="00290E49">
        <w:rPr>
          <w:rFonts w:cs="Arial"/>
          <w:szCs w:val="24"/>
        </w:rPr>
        <w:t xml:space="preserve">2.1. </w:t>
      </w:r>
      <w:r w:rsidR="004A75D7" w:rsidRPr="00290E49">
        <w:rPr>
          <w:rFonts w:cs="Arial"/>
          <w:szCs w:val="24"/>
        </w:rPr>
        <w:t>Wer Einzel- oder Kombinationswetten bei Buchmachern oder virtuellen Wettanbietern auf Spiele oder Wettbewerbe seines eigenen oder eines in derselben Klasse bzw. im selben</w:t>
      </w:r>
      <w:r w:rsidRPr="00290E49">
        <w:rPr>
          <w:rFonts w:cs="Arial"/>
          <w:szCs w:val="24"/>
        </w:rPr>
        <w:t xml:space="preserve"> </w:t>
      </w:r>
      <w:r w:rsidR="004A75D7" w:rsidRPr="00290E49">
        <w:rPr>
          <w:rFonts w:cs="Arial"/>
          <w:szCs w:val="24"/>
        </w:rPr>
        <w:t>Wettbewerb tätigen Vereins abschließt oder dritte Personen dazu bestimmt oder dritten</w:t>
      </w:r>
      <w:r w:rsidRPr="00290E49">
        <w:rPr>
          <w:rFonts w:cs="Arial"/>
          <w:szCs w:val="24"/>
        </w:rPr>
        <w:t xml:space="preserve"> </w:t>
      </w:r>
      <w:r w:rsidR="004A75D7" w:rsidRPr="00290E49">
        <w:rPr>
          <w:rFonts w:cs="Arial"/>
          <w:szCs w:val="24"/>
        </w:rPr>
        <w:t>Personen nicht-öffentliche Informationen weitergibt, die für solche Wetten verwendet werden können, ist wie folgt zu bestrafen:</w:t>
      </w:r>
    </w:p>
    <w:p w14:paraId="70CAEE32" w14:textId="77777777" w:rsidR="004A75D7" w:rsidRPr="00290E49" w:rsidRDefault="004A75D7" w:rsidP="004A75D7">
      <w:pPr>
        <w:pStyle w:val="KeinLeerraum"/>
        <w:rPr>
          <w:rFonts w:cs="Arial"/>
          <w:szCs w:val="24"/>
        </w:rPr>
      </w:pPr>
    </w:p>
    <w:p w14:paraId="3420F438" w14:textId="76AB27A3" w:rsidR="004A75D7" w:rsidRPr="00290E49" w:rsidRDefault="004A75D7" w:rsidP="00717FC9">
      <w:pPr>
        <w:pStyle w:val="KeinLeerraum"/>
        <w:ind w:left="1134" w:hanging="426"/>
        <w:rPr>
          <w:rFonts w:cs="Arial"/>
          <w:szCs w:val="24"/>
        </w:rPr>
      </w:pPr>
      <w:r w:rsidRPr="00290E49">
        <w:rPr>
          <w:rFonts w:cs="Arial"/>
          <w:szCs w:val="24"/>
        </w:rPr>
        <w:t xml:space="preserve">a) </w:t>
      </w:r>
      <w:r w:rsidR="00717FC9" w:rsidRPr="00290E49">
        <w:rPr>
          <w:rFonts w:cs="Arial"/>
          <w:szCs w:val="24"/>
        </w:rPr>
        <w:tab/>
      </w:r>
      <w:r w:rsidRPr="00290E49">
        <w:rPr>
          <w:rFonts w:cs="Arial"/>
          <w:szCs w:val="24"/>
        </w:rPr>
        <w:t>Ermahnung</w:t>
      </w:r>
    </w:p>
    <w:p w14:paraId="6F45CC27" w14:textId="56827CF5" w:rsidR="004A75D7" w:rsidRPr="00290E49" w:rsidRDefault="004A75D7" w:rsidP="00717FC9">
      <w:pPr>
        <w:pStyle w:val="KeinLeerraum"/>
        <w:ind w:left="1134" w:hanging="426"/>
        <w:rPr>
          <w:rFonts w:cs="Arial"/>
          <w:szCs w:val="24"/>
        </w:rPr>
      </w:pPr>
      <w:r w:rsidRPr="00290E49">
        <w:rPr>
          <w:rFonts w:cs="Arial"/>
          <w:szCs w:val="24"/>
        </w:rPr>
        <w:t xml:space="preserve">b) </w:t>
      </w:r>
      <w:r w:rsidR="00717FC9" w:rsidRPr="00290E49">
        <w:rPr>
          <w:rFonts w:cs="Arial"/>
          <w:szCs w:val="24"/>
        </w:rPr>
        <w:tab/>
      </w:r>
      <w:r w:rsidRPr="00290E49">
        <w:rPr>
          <w:rFonts w:cs="Arial"/>
          <w:szCs w:val="24"/>
        </w:rPr>
        <w:t xml:space="preserve">Funktionssperre von mindesten </w:t>
      </w:r>
      <w:r w:rsidR="00D82ED1" w:rsidRPr="00290E49">
        <w:rPr>
          <w:rFonts w:cs="Arial"/>
          <w:szCs w:val="24"/>
        </w:rPr>
        <w:t>zwei</w:t>
      </w:r>
      <w:r w:rsidRPr="00290E49">
        <w:rPr>
          <w:rFonts w:cs="Arial"/>
          <w:szCs w:val="24"/>
        </w:rPr>
        <w:t xml:space="preserve"> Monaten</w:t>
      </w:r>
    </w:p>
    <w:p w14:paraId="52E33AEC" w14:textId="208D599D" w:rsidR="004A75D7" w:rsidRPr="00290E49" w:rsidRDefault="004A75D7" w:rsidP="003C45C1">
      <w:pPr>
        <w:pStyle w:val="KeinLeerraum"/>
        <w:ind w:left="1134" w:hanging="426"/>
        <w:rPr>
          <w:rFonts w:cs="Arial"/>
          <w:szCs w:val="24"/>
        </w:rPr>
      </w:pPr>
      <w:r w:rsidRPr="00290E49">
        <w:rPr>
          <w:rFonts w:cs="Arial"/>
          <w:szCs w:val="24"/>
        </w:rPr>
        <w:t>c)</w:t>
      </w:r>
      <w:r w:rsidR="00717FC9" w:rsidRPr="00290E49">
        <w:rPr>
          <w:rFonts w:cs="Arial"/>
          <w:szCs w:val="24"/>
        </w:rPr>
        <w:tab/>
      </w:r>
      <w:r w:rsidRPr="00290E49">
        <w:rPr>
          <w:rFonts w:cs="Arial"/>
          <w:szCs w:val="24"/>
        </w:rPr>
        <w:t>Geldstrafe in der dreifachen Höhe des getätigten Einsatzes bzw. des ausbezahlten</w:t>
      </w:r>
      <w:r w:rsidR="00D82ED1" w:rsidRPr="00290E49">
        <w:rPr>
          <w:rFonts w:cs="Arial"/>
          <w:szCs w:val="24"/>
        </w:rPr>
        <w:t xml:space="preserve"> </w:t>
      </w:r>
      <w:r w:rsidRPr="00290E49">
        <w:rPr>
          <w:rFonts w:cs="Arial"/>
          <w:szCs w:val="24"/>
        </w:rPr>
        <w:t>Gewinnes</w:t>
      </w:r>
    </w:p>
    <w:p w14:paraId="725842E7" w14:textId="5F7205F3" w:rsidR="004A75D7" w:rsidRPr="00290E49" w:rsidRDefault="004A75D7" w:rsidP="00717FC9">
      <w:pPr>
        <w:pStyle w:val="KeinLeerraum"/>
        <w:ind w:left="1134" w:hanging="426"/>
        <w:rPr>
          <w:rFonts w:cs="Arial"/>
          <w:szCs w:val="24"/>
        </w:rPr>
      </w:pPr>
      <w:r w:rsidRPr="00290E49">
        <w:rPr>
          <w:rFonts w:cs="Arial"/>
          <w:szCs w:val="24"/>
        </w:rPr>
        <w:t xml:space="preserve">d) </w:t>
      </w:r>
      <w:r w:rsidR="00717FC9" w:rsidRPr="00290E49">
        <w:rPr>
          <w:rFonts w:cs="Arial"/>
          <w:szCs w:val="24"/>
        </w:rPr>
        <w:tab/>
      </w:r>
      <w:r w:rsidRPr="00290E49">
        <w:rPr>
          <w:rFonts w:cs="Arial"/>
          <w:szCs w:val="24"/>
        </w:rPr>
        <w:t>Wettbewerbsausschluss</w:t>
      </w:r>
    </w:p>
    <w:p w14:paraId="3F0B8996" w14:textId="06395C6A" w:rsidR="004A75D7" w:rsidRPr="00290E49" w:rsidRDefault="004A75D7" w:rsidP="003C45C1">
      <w:pPr>
        <w:pStyle w:val="KeinLeerraum"/>
        <w:ind w:left="1134" w:hanging="426"/>
        <w:rPr>
          <w:rFonts w:cs="Arial"/>
          <w:szCs w:val="24"/>
        </w:rPr>
      </w:pPr>
      <w:r w:rsidRPr="00290E49">
        <w:rPr>
          <w:rFonts w:cs="Arial"/>
          <w:szCs w:val="24"/>
        </w:rPr>
        <w:t xml:space="preserve">e) </w:t>
      </w:r>
      <w:r w:rsidR="00717FC9" w:rsidRPr="00290E49">
        <w:rPr>
          <w:rFonts w:cs="Arial"/>
          <w:szCs w:val="24"/>
        </w:rPr>
        <w:tab/>
      </w:r>
      <w:r w:rsidRPr="00290E49">
        <w:rPr>
          <w:rFonts w:cs="Arial"/>
          <w:szCs w:val="24"/>
        </w:rPr>
        <w:t>Ausschluss aus dem Verband</w:t>
      </w:r>
    </w:p>
    <w:p w14:paraId="38AA0819" w14:textId="77777777" w:rsidR="004A75D7" w:rsidRPr="00290E49" w:rsidRDefault="004A75D7" w:rsidP="004A75D7">
      <w:pPr>
        <w:pStyle w:val="KeinLeerraum"/>
        <w:rPr>
          <w:rFonts w:cs="Arial"/>
          <w:szCs w:val="24"/>
        </w:rPr>
      </w:pPr>
    </w:p>
    <w:p w14:paraId="643E0EC2" w14:textId="77777777" w:rsidR="004A75D7" w:rsidRPr="00290E49" w:rsidRDefault="005C0E16" w:rsidP="005C0E16">
      <w:pPr>
        <w:pStyle w:val="KeinLeerraum"/>
        <w:rPr>
          <w:rFonts w:cs="Arial"/>
          <w:szCs w:val="24"/>
        </w:rPr>
      </w:pPr>
      <w:r w:rsidRPr="00290E49">
        <w:rPr>
          <w:rFonts w:cs="Arial"/>
          <w:szCs w:val="24"/>
        </w:rPr>
        <w:t xml:space="preserve">2.2. </w:t>
      </w:r>
      <w:r w:rsidR="004A75D7" w:rsidRPr="00290E49">
        <w:rPr>
          <w:rFonts w:cs="Arial"/>
          <w:szCs w:val="24"/>
        </w:rPr>
        <w:t>Verjährungsregel</w:t>
      </w:r>
    </w:p>
    <w:p w14:paraId="3BC913B3" w14:textId="77777777" w:rsidR="004A75D7" w:rsidRPr="00290E49" w:rsidRDefault="004A75D7" w:rsidP="004A75D7">
      <w:pPr>
        <w:pStyle w:val="KeinLeerraum"/>
        <w:rPr>
          <w:rFonts w:cs="Arial"/>
          <w:szCs w:val="24"/>
        </w:rPr>
      </w:pPr>
      <w:r w:rsidRPr="00290E49">
        <w:rPr>
          <w:rFonts w:cs="Arial"/>
          <w:szCs w:val="24"/>
        </w:rPr>
        <w:t>Der Tatbestand der unzulässigen Sportwetten verjährt nach 12 Monaten.</w:t>
      </w:r>
    </w:p>
    <w:p w14:paraId="2C059118" w14:textId="33C27F72" w:rsidR="004A75D7" w:rsidRPr="00290E49" w:rsidRDefault="004A75D7" w:rsidP="004A75D7">
      <w:pPr>
        <w:pStyle w:val="KeinLeerraum"/>
        <w:rPr>
          <w:rFonts w:cs="Arial"/>
          <w:szCs w:val="24"/>
        </w:rPr>
      </w:pPr>
    </w:p>
    <w:p w14:paraId="6C9C221A" w14:textId="77777777" w:rsidR="004A75D7" w:rsidRPr="00290E49" w:rsidRDefault="005C0E16" w:rsidP="005C0E16">
      <w:pPr>
        <w:pStyle w:val="KeinLeerraum"/>
        <w:rPr>
          <w:rFonts w:cs="Arial"/>
          <w:szCs w:val="24"/>
        </w:rPr>
      </w:pPr>
      <w:r w:rsidRPr="00290E49">
        <w:rPr>
          <w:rFonts w:cs="Arial"/>
          <w:szCs w:val="24"/>
        </w:rPr>
        <w:t xml:space="preserve">3. </w:t>
      </w:r>
      <w:r w:rsidR="004A75D7" w:rsidRPr="00290E49">
        <w:rPr>
          <w:rFonts w:cs="Arial"/>
          <w:szCs w:val="24"/>
        </w:rPr>
        <w:t>Unterlassen einer Meldeverpflichtung</w:t>
      </w:r>
    </w:p>
    <w:p w14:paraId="5BC0F76F" w14:textId="77777777" w:rsidR="004A75D7" w:rsidRPr="00290E49" w:rsidRDefault="004A75D7" w:rsidP="003C45C1">
      <w:pPr>
        <w:pStyle w:val="KeinLeerraum"/>
        <w:tabs>
          <w:tab w:val="left" w:pos="851"/>
        </w:tabs>
        <w:rPr>
          <w:rFonts w:cs="Arial"/>
          <w:szCs w:val="24"/>
        </w:rPr>
      </w:pPr>
      <w:r w:rsidRPr="00290E49">
        <w:rPr>
          <w:rFonts w:cs="Arial"/>
          <w:szCs w:val="24"/>
        </w:rPr>
        <w:t>Wer Verletzungen des (sportlichen) Integritätsgedankens durch dritte Personen oder Verstöße dritter Personen gegen die Integritätsbestimmungen wahrnimmt und es unterlässt, sie dem zuständigen Verband unverzüglich (schriftlich) zu melden, ist wie folgt zu bestrafen:</w:t>
      </w:r>
    </w:p>
    <w:p w14:paraId="14E1384A" w14:textId="24C13115" w:rsidR="004A75D7" w:rsidRPr="00290E49" w:rsidRDefault="004A75D7" w:rsidP="004A75D7">
      <w:pPr>
        <w:pStyle w:val="KeinLeerraum"/>
        <w:rPr>
          <w:rFonts w:cs="Arial"/>
          <w:szCs w:val="24"/>
        </w:rPr>
      </w:pPr>
    </w:p>
    <w:p w14:paraId="55F5AA03" w14:textId="77777777" w:rsidR="009F275F" w:rsidRPr="00290E49" w:rsidRDefault="009F275F" w:rsidP="009F275F">
      <w:pPr>
        <w:pStyle w:val="KeinLeerraum"/>
        <w:ind w:left="1134" w:hanging="426"/>
        <w:rPr>
          <w:rFonts w:cs="Arial"/>
          <w:szCs w:val="24"/>
        </w:rPr>
      </w:pPr>
      <w:r w:rsidRPr="00290E49">
        <w:rPr>
          <w:rFonts w:cs="Arial"/>
          <w:szCs w:val="24"/>
        </w:rPr>
        <w:t xml:space="preserve">a) </w:t>
      </w:r>
      <w:r w:rsidRPr="00290E49">
        <w:rPr>
          <w:rFonts w:cs="Arial"/>
          <w:szCs w:val="24"/>
        </w:rPr>
        <w:tab/>
        <w:t>Ermahnung</w:t>
      </w:r>
    </w:p>
    <w:p w14:paraId="2258E706" w14:textId="77777777" w:rsidR="009F275F" w:rsidRPr="00290E49" w:rsidRDefault="009F275F" w:rsidP="009F275F">
      <w:pPr>
        <w:pStyle w:val="KeinLeerraum"/>
        <w:ind w:left="1134" w:hanging="426"/>
        <w:rPr>
          <w:rFonts w:cs="Arial"/>
          <w:szCs w:val="24"/>
        </w:rPr>
      </w:pPr>
      <w:r w:rsidRPr="00290E49">
        <w:rPr>
          <w:rFonts w:cs="Arial"/>
          <w:szCs w:val="24"/>
        </w:rPr>
        <w:t xml:space="preserve">b) </w:t>
      </w:r>
      <w:r w:rsidRPr="00290E49">
        <w:rPr>
          <w:rFonts w:cs="Arial"/>
          <w:szCs w:val="24"/>
        </w:rPr>
        <w:tab/>
        <w:t>Funktionssperre von mindesten zwei Monaten</w:t>
      </w:r>
    </w:p>
    <w:p w14:paraId="5BD2E744" w14:textId="49D56932" w:rsidR="009F275F" w:rsidRPr="00290E49" w:rsidRDefault="009F275F" w:rsidP="009F275F">
      <w:pPr>
        <w:pStyle w:val="KeinLeerraum"/>
        <w:ind w:left="708"/>
        <w:rPr>
          <w:rFonts w:cs="Arial"/>
          <w:szCs w:val="24"/>
        </w:rPr>
      </w:pPr>
      <w:r w:rsidRPr="00290E49">
        <w:rPr>
          <w:rFonts w:cs="Arial"/>
          <w:szCs w:val="24"/>
        </w:rPr>
        <w:t>c)</w:t>
      </w:r>
      <w:r w:rsidR="0085120F" w:rsidRPr="00290E49">
        <w:rPr>
          <w:rFonts w:cs="Arial"/>
          <w:szCs w:val="24"/>
        </w:rPr>
        <w:t xml:space="preserve">   </w:t>
      </w:r>
      <w:r w:rsidRPr="00290E49">
        <w:rPr>
          <w:rFonts w:cs="Arial"/>
          <w:szCs w:val="24"/>
        </w:rPr>
        <w:t>Geldstrafe von € 500,00 bis 15.000,00</w:t>
      </w:r>
    </w:p>
    <w:p w14:paraId="32DB1403" w14:textId="08EC259C" w:rsidR="009F275F" w:rsidRPr="00290E49" w:rsidRDefault="009F275F" w:rsidP="009F275F">
      <w:pPr>
        <w:pStyle w:val="KeinLeerraum"/>
        <w:ind w:left="1134" w:hanging="426"/>
        <w:rPr>
          <w:rFonts w:cs="Arial"/>
          <w:szCs w:val="24"/>
        </w:rPr>
      </w:pPr>
      <w:r w:rsidRPr="00290E49">
        <w:rPr>
          <w:rFonts w:cs="Arial"/>
          <w:szCs w:val="24"/>
        </w:rPr>
        <w:t xml:space="preserve">d) </w:t>
      </w:r>
      <w:r w:rsidRPr="00290E49">
        <w:rPr>
          <w:rFonts w:cs="Arial"/>
          <w:szCs w:val="24"/>
        </w:rPr>
        <w:tab/>
        <w:t>Ausschluss aus dem Verband</w:t>
      </w:r>
    </w:p>
    <w:p w14:paraId="666B7470" w14:textId="77777777" w:rsidR="0085120F" w:rsidRPr="00290E49" w:rsidRDefault="0085120F" w:rsidP="003C45C1">
      <w:pPr>
        <w:pStyle w:val="KeinLeerraum"/>
        <w:rPr>
          <w:rFonts w:cs="Arial"/>
          <w:szCs w:val="24"/>
        </w:rPr>
      </w:pPr>
    </w:p>
    <w:p w14:paraId="7CEBAA5A" w14:textId="24394DEF" w:rsidR="004A75D7" w:rsidRPr="00290E49" w:rsidRDefault="0006389E" w:rsidP="004A75D7">
      <w:pPr>
        <w:pStyle w:val="KeinLeerraum"/>
        <w:rPr>
          <w:rFonts w:cs="Arial"/>
          <w:szCs w:val="24"/>
        </w:rPr>
      </w:pPr>
      <w:r w:rsidRPr="00290E49">
        <w:rPr>
          <w:rFonts w:cs="Arial"/>
          <w:szCs w:val="24"/>
        </w:rPr>
        <w:t>4. Präventionskonzept</w:t>
      </w:r>
    </w:p>
    <w:p w14:paraId="30F3643D" w14:textId="7030DFDD" w:rsidR="0006389E" w:rsidRPr="00290E49" w:rsidRDefault="0006389E" w:rsidP="004A75D7">
      <w:pPr>
        <w:pStyle w:val="KeinLeerraum"/>
        <w:rPr>
          <w:rFonts w:cs="Arial"/>
          <w:szCs w:val="24"/>
        </w:rPr>
      </w:pPr>
      <w:r w:rsidRPr="00290E49">
        <w:rPr>
          <w:rFonts w:cs="Arial"/>
          <w:szCs w:val="24"/>
        </w:rPr>
        <w:t xml:space="preserve">Der ÖBV verfügt über ein eigenes Präventionskonzept </w:t>
      </w:r>
      <w:r w:rsidR="0040703C" w:rsidRPr="00290E49">
        <w:rPr>
          <w:rFonts w:cs="Arial"/>
          <w:szCs w:val="24"/>
        </w:rPr>
        <w:t>gegen sexualisierte Gewalt</w:t>
      </w:r>
      <w:r w:rsidR="00FE7CE1" w:rsidRPr="00290E49">
        <w:rPr>
          <w:rFonts w:cs="Arial"/>
          <w:szCs w:val="24"/>
        </w:rPr>
        <w:t>, Doping und Wettbetrug</w:t>
      </w:r>
      <w:r w:rsidRPr="00290E49">
        <w:rPr>
          <w:rFonts w:cs="Arial"/>
          <w:szCs w:val="24"/>
        </w:rPr>
        <w:t xml:space="preserve"> und bietet dieses Konzept auf seiner Homepage zum Download an. </w:t>
      </w:r>
    </w:p>
    <w:p w14:paraId="77F3378D" w14:textId="17D4D738" w:rsidR="004A75D7" w:rsidRDefault="004A75D7" w:rsidP="004A75D7">
      <w:pPr>
        <w:pStyle w:val="KeinLeerraum"/>
        <w:rPr>
          <w:rFonts w:cs="Arial"/>
          <w:szCs w:val="24"/>
        </w:rPr>
      </w:pPr>
    </w:p>
    <w:p w14:paraId="5B514C4B" w14:textId="58E8C7FD" w:rsidR="00314CFF" w:rsidRDefault="00314CFF" w:rsidP="004A75D7">
      <w:pPr>
        <w:pStyle w:val="KeinLeerraum"/>
        <w:rPr>
          <w:rFonts w:cs="Arial"/>
          <w:szCs w:val="24"/>
        </w:rPr>
      </w:pPr>
    </w:p>
    <w:p w14:paraId="754D2094" w14:textId="77777777" w:rsidR="00314CFF" w:rsidRPr="00290E49" w:rsidRDefault="00314CFF" w:rsidP="004A75D7">
      <w:pPr>
        <w:pStyle w:val="KeinLeerraum"/>
        <w:rPr>
          <w:rFonts w:cs="Arial"/>
          <w:szCs w:val="24"/>
        </w:rPr>
      </w:pPr>
    </w:p>
    <w:p w14:paraId="3E0FB93C" w14:textId="77777777" w:rsidR="00324959" w:rsidRPr="00290E49" w:rsidRDefault="00324959" w:rsidP="000F663E">
      <w:pPr>
        <w:pStyle w:val="berschrift1"/>
      </w:pPr>
      <w:bookmarkStart w:id="74" w:name="_Toc90374216"/>
      <w:r w:rsidRPr="00290E49">
        <w:t>§ 29 SCHLUSSBESTIMMUNGEN</w:t>
      </w:r>
      <w:bookmarkEnd w:id="74"/>
    </w:p>
    <w:p w14:paraId="7C4207E9" w14:textId="77777777" w:rsidR="00324959" w:rsidRPr="00290E49" w:rsidRDefault="00324959" w:rsidP="00324959">
      <w:pPr>
        <w:spacing w:before="0" w:after="0" w:line="240" w:lineRule="auto"/>
        <w:rPr>
          <w:rFonts w:ascii="Arial" w:hAnsi="Arial" w:cs="Arial"/>
          <w:sz w:val="28"/>
          <w:szCs w:val="28"/>
        </w:rPr>
      </w:pPr>
    </w:p>
    <w:p w14:paraId="0C36830A" w14:textId="77777777" w:rsidR="00324959" w:rsidRPr="00290E49" w:rsidRDefault="00324959" w:rsidP="00324959">
      <w:pPr>
        <w:pStyle w:val="KeinLeerraum"/>
        <w:rPr>
          <w:rFonts w:cs="Arial"/>
        </w:rPr>
      </w:pPr>
      <w:r w:rsidRPr="00290E49">
        <w:rPr>
          <w:rFonts w:cs="Arial"/>
        </w:rPr>
        <w:t>Jeder Verein ist verpflichtet, den Inhalt dieser Wettkampfbestimmungen seinen Kämpfern und Funktionären nachweisbar zur Kenntnis zu bringen.</w:t>
      </w:r>
    </w:p>
    <w:p w14:paraId="202B5D43" w14:textId="50A17CCE" w:rsidR="008215A1" w:rsidRPr="00290E49" w:rsidRDefault="008215A1">
      <w:pPr>
        <w:spacing w:before="0" w:after="160"/>
        <w:jc w:val="left"/>
        <w:rPr>
          <w:rFonts w:ascii="Arial" w:hAnsi="Arial" w:cs="Arial"/>
          <w:sz w:val="24"/>
          <w:szCs w:val="24"/>
        </w:rPr>
      </w:pPr>
      <w:r w:rsidRPr="003C45C1">
        <w:rPr>
          <w:rFonts w:ascii="Arial" w:hAnsi="Arial" w:cs="Arial"/>
          <w:szCs w:val="24"/>
        </w:rPr>
        <w:br w:type="page"/>
      </w:r>
    </w:p>
    <w:sdt>
      <w:sdtPr>
        <w:rPr>
          <w:rFonts w:asciiTheme="minorHAnsi" w:eastAsiaTheme="minorEastAsia" w:hAnsiTheme="minorHAnsi" w:cstheme="minorBidi"/>
          <w:b w:val="0"/>
          <w:color w:val="auto"/>
          <w:sz w:val="22"/>
          <w:szCs w:val="22"/>
          <w:lang w:val="de-DE" w:eastAsia="en-US"/>
        </w:rPr>
        <w:id w:val="775991216"/>
        <w:docPartObj>
          <w:docPartGallery w:val="Table of Contents"/>
          <w:docPartUnique/>
        </w:docPartObj>
      </w:sdtPr>
      <w:sdtEndPr>
        <w:rPr>
          <w:bCs/>
        </w:rPr>
      </w:sdtEndPr>
      <w:sdtContent>
        <w:p w14:paraId="480639DB" w14:textId="7D9D505A" w:rsidR="000F663E" w:rsidRDefault="000F663E">
          <w:pPr>
            <w:pStyle w:val="Inhaltsverzeichnisberschrift"/>
          </w:pPr>
          <w:r>
            <w:rPr>
              <w:lang w:val="de-DE"/>
            </w:rPr>
            <w:t>Inhalt</w:t>
          </w:r>
        </w:p>
        <w:p w14:paraId="50FD0144" w14:textId="1B04FB68" w:rsidR="00F2745C" w:rsidRDefault="000F663E">
          <w:pPr>
            <w:pStyle w:val="Verzeichnis1"/>
            <w:tabs>
              <w:tab w:val="right" w:leader="dot" w:pos="9402"/>
            </w:tabs>
            <w:rPr>
              <w:rFonts w:asciiTheme="minorHAnsi" w:hAnsiTheme="minorHAnsi" w:cstheme="minorBidi"/>
              <w:b w:val="0"/>
              <w:bCs w:val="0"/>
              <w:caps w:val="0"/>
              <w:noProof/>
              <w:sz w:val="22"/>
              <w:szCs w:val="22"/>
              <w:lang w:eastAsia="de-AT"/>
            </w:rPr>
          </w:pPr>
          <w:r>
            <w:fldChar w:fldCharType="begin"/>
          </w:r>
          <w:r>
            <w:instrText xml:space="preserve"> TOC \o "1-3" \h \z \u </w:instrText>
          </w:r>
          <w:r>
            <w:fldChar w:fldCharType="separate"/>
          </w:r>
          <w:hyperlink w:anchor="_Toc90374148" w:history="1">
            <w:r w:rsidR="00F2745C" w:rsidRPr="006919CE">
              <w:rPr>
                <w:rStyle w:val="Hyperlink"/>
                <w:noProof/>
              </w:rPr>
              <w:t>§ 1 MITGLIEDSCHAFT</w:t>
            </w:r>
            <w:r w:rsidR="00F2745C">
              <w:rPr>
                <w:noProof/>
                <w:webHidden/>
              </w:rPr>
              <w:tab/>
            </w:r>
            <w:r w:rsidR="00F2745C">
              <w:rPr>
                <w:noProof/>
                <w:webHidden/>
              </w:rPr>
              <w:fldChar w:fldCharType="begin"/>
            </w:r>
            <w:r w:rsidR="00F2745C">
              <w:rPr>
                <w:noProof/>
                <w:webHidden/>
              </w:rPr>
              <w:instrText xml:space="preserve"> PAGEREF _Toc90374148 \h </w:instrText>
            </w:r>
            <w:r w:rsidR="00F2745C">
              <w:rPr>
                <w:noProof/>
                <w:webHidden/>
              </w:rPr>
            </w:r>
            <w:r w:rsidR="00F2745C">
              <w:rPr>
                <w:noProof/>
                <w:webHidden/>
              </w:rPr>
              <w:fldChar w:fldCharType="separate"/>
            </w:r>
            <w:r w:rsidR="00BB345C">
              <w:rPr>
                <w:noProof/>
                <w:webHidden/>
              </w:rPr>
              <w:t>2</w:t>
            </w:r>
            <w:r w:rsidR="00F2745C">
              <w:rPr>
                <w:noProof/>
                <w:webHidden/>
              </w:rPr>
              <w:fldChar w:fldCharType="end"/>
            </w:r>
          </w:hyperlink>
        </w:p>
        <w:p w14:paraId="15267ACD" w14:textId="075DAF6B"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49" w:history="1">
            <w:r w:rsidRPr="006919CE">
              <w:rPr>
                <w:rStyle w:val="Hyperlink"/>
                <w:noProof/>
              </w:rPr>
              <w:t>§ 2 DURCHFÜHRUNG VON VERANSTALTUNGEN</w:t>
            </w:r>
            <w:r>
              <w:rPr>
                <w:noProof/>
                <w:webHidden/>
              </w:rPr>
              <w:tab/>
            </w:r>
            <w:r>
              <w:rPr>
                <w:noProof/>
                <w:webHidden/>
              </w:rPr>
              <w:fldChar w:fldCharType="begin"/>
            </w:r>
            <w:r>
              <w:rPr>
                <w:noProof/>
                <w:webHidden/>
              </w:rPr>
              <w:instrText xml:space="preserve"> PAGEREF _Toc90374149 \h </w:instrText>
            </w:r>
            <w:r>
              <w:rPr>
                <w:noProof/>
                <w:webHidden/>
              </w:rPr>
            </w:r>
            <w:r>
              <w:rPr>
                <w:noProof/>
                <w:webHidden/>
              </w:rPr>
              <w:fldChar w:fldCharType="separate"/>
            </w:r>
            <w:r w:rsidR="00BB345C">
              <w:rPr>
                <w:noProof/>
                <w:webHidden/>
              </w:rPr>
              <w:t>2</w:t>
            </w:r>
            <w:r>
              <w:rPr>
                <w:noProof/>
                <w:webHidden/>
              </w:rPr>
              <w:fldChar w:fldCharType="end"/>
            </w:r>
          </w:hyperlink>
        </w:p>
        <w:p w14:paraId="0041CFEF" w14:textId="0B202BE6"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50" w:history="1">
            <w:r w:rsidRPr="006919CE">
              <w:rPr>
                <w:rStyle w:val="Hyperlink"/>
                <w:noProof/>
              </w:rPr>
              <w:t>§ 3 GENEHMIGUNG VON VERANSTALTUNGEN</w:t>
            </w:r>
            <w:r>
              <w:rPr>
                <w:noProof/>
                <w:webHidden/>
              </w:rPr>
              <w:tab/>
            </w:r>
            <w:r>
              <w:rPr>
                <w:noProof/>
                <w:webHidden/>
              </w:rPr>
              <w:fldChar w:fldCharType="begin"/>
            </w:r>
            <w:r>
              <w:rPr>
                <w:noProof/>
                <w:webHidden/>
              </w:rPr>
              <w:instrText xml:space="preserve"> PAGEREF _Toc90374150 \h </w:instrText>
            </w:r>
            <w:r>
              <w:rPr>
                <w:noProof/>
                <w:webHidden/>
              </w:rPr>
            </w:r>
            <w:r>
              <w:rPr>
                <w:noProof/>
                <w:webHidden/>
              </w:rPr>
              <w:fldChar w:fldCharType="separate"/>
            </w:r>
            <w:r w:rsidR="00BB345C">
              <w:rPr>
                <w:noProof/>
                <w:webHidden/>
              </w:rPr>
              <w:t>2</w:t>
            </w:r>
            <w:r>
              <w:rPr>
                <w:noProof/>
                <w:webHidden/>
              </w:rPr>
              <w:fldChar w:fldCharType="end"/>
            </w:r>
          </w:hyperlink>
        </w:p>
        <w:p w14:paraId="77D2C5E8" w14:textId="19FE8732"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51" w:history="1">
            <w:r w:rsidRPr="006919CE">
              <w:rPr>
                <w:rStyle w:val="Hyperlink"/>
                <w:noProof/>
              </w:rPr>
              <w:t>§ 4 VERANSTALTUNGSARTEN</w:t>
            </w:r>
            <w:r>
              <w:rPr>
                <w:noProof/>
                <w:webHidden/>
              </w:rPr>
              <w:tab/>
            </w:r>
            <w:r>
              <w:rPr>
                <w:noProof/>
                <w:webHidden/>
              </w:rPr>
              <w:fldChar w:fldCharType="begin"/>
            </w:r>
            <w:r>
              <w:rPr>
                <w:noProof/>
                <w:webHidden/>
              </w:rPr>
              <w:instrText xml:space="preserve"> PAGEREF _Toc90374151 \h </w:instrText>
            </w:r>
            <w:r>
              <w:rPr>
                <w:noProof/>
                <w:webHidden/>
              </w:rPr>
            </w:r>
            <w:r>
              <w:rPr>
                <w:noProof/>
                <w:webHidden/>
              </w:rPr>
              <w:fldChar w:fldCharType="separate"/>
            </w:r>
            <w:r w:rsidR="00BB345C">
              <w:rPr>
                <w:noProof/>
                <w:webHidden/>
              </w:rPr>
              <w:t>3</w:t>
            </w:r>
            <w:r>
              <w:rPr>
                <w:noProof/>
                <w:webHidden/>
              </w:rPr>
              <w:fldChar w:fldCharType="end"/>
            </w:r>
          </w:hyperlink>
        </w:p>
        <w:p w14:paraId="6BFF5D6D" w14:textId="698CF434"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52" w:history="1">
            <w:r w:rsidRPr="006919CE">
              <w:rPr>
                <w:rStyle w:val="Hyperlink"/>
                <w:noProof/>
              </w:rPr>
              <w:t>§ 5 ÖSTERREICHISCHE (STAATS) MEISTERSCHAFTEN</w:t>
            </w:r>
            <w:r>
              <w:rPr>
                <w:noProof/>
                <w:webHidden/>
              </w:rPr>
              <w:tab/>
            </w:r>
            <w:r>
              <w:rPr>
                <w:noProof/>
                <w:webHidden/>
              </w:rPr>
              <w:fldChar w:fldCharType="begin"/>
            </w:r>
            <w:r>
              <w:rPr>
                <w:noProof/>
                <w:webHidden/>
              </w:rPr>
              <w:instrText xml:space="preserve"> PAGEREF _Toc90374152 \h </w:instrText>
            </w:r>
            <w:r>
              <w:rPr>
                <w:noProof/>
                <w:webHidden/>
              </w:rPr>
            </w:r>
            <w:r>
              <w:rPr>
                <w:noProof/>
                <w:webHidden/>
              </w:rPr>
              <w:fldChar w:fldCharType="separate"/>
            </w:r>
            <w:r w:rsidR="00BB345C">
              <w:rPr>
                <w:noProof/>
                <w:webHidden/>
              </w:rPr>
              <w:t>4</w:t>
            </w:r>
            <w:r>
              <w:rPr>
                <w:noProof/>
                <w:webHidden/>
              </w:rPr>
              <w:fldChar w:fldCharType="end"/>
            </w:r>
          </w:hyperlink>
        </w:p>
        <w:p w14:paraId="3EB00879" w14:textId="0B4B6FF6"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53" w:history="1">
            <w:r w:rsidRPr="006919CE">
              <w:rPr>
                <w:rStyle w:val="Hyperlink"/>
                <w:noProof/>
              </w:rPr>
              <w:t xml:space="preserve">§ 6 </w:t>
            </w:r>
            <w:r w:rsidR="0001030C">
              <w:rPr>
                <w:rStyle w:val="Hyperlink"/>
                <w:noProof/>
              </w:rPr>
              <w:t>IBA</w:t>
            </w:r>
            <w:r w:rsidRPr="006919CE">
              <w:rPr>
                <w:rStyle w:val="Hyperlink"/>
                <w:noProof/>
              </w:rPr>
              <w:t xml:space="preserve"> EIGENSCHAFT UND STARTBERECHTIGUNG</w:t>
            </w:r>
            <w:r>
              <w:rPr>
                <w:noProof/>
                <w:webHidden/>
              </w:rPr>
              <w:tab/>
            </w:r>
            <w:r>
              <w:rPr>
                <w:noProof/>
                <w:webHidden/>
              </w:rPr>
              <w:fldChar w:fldCharType="begin"/>
            </w:r>
            <w:r>
              <w:rPr>
                <w:noProof/>
                <w:webHidden/>
              </w:rPr>
              <w:instrText xml:space="preserve"> PAGEREF _Toc90374153 \h </w:instrText>
            </w:r>
            <w:r>
              <w:rPr>
                <w:noProof/>
                <w:webHidden/>
              </w:rPr>
            </w:r>
            <w:r>
              <w:rPr>
                <w:noProof/>
                <w:webHidden/>
              </w:rPr>
              <w:fldChar w:fldCharType="separate"/>
            </w:r>
            <w:r w:rsidR="00BB345C">
              <w:rPr>
                <w:noProof/>
                <w:webHidden/>
              </w:rPr>
              <w:t>6</w:t>
            </w:r>
            <w:r>
              <w:rPr>
                <w:noProof/>
                <w:webHidden/>
              </w:rPr>
              <w:fldChar w:fldCharType="end"/>
            </w:r>
          </w:hyperlink>
        </w:p>
        <w:p w14:paraId="0241D6C3" w14:textId="0C5FDF65"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54" w:history="1">
            <w:r w:rsidRPr="006919CE">
              <w:rPr>
                <w:rStyle w:val="Hyperlink"/>
                <w:noProof/>
              </w:rPr>
              <w:t>§ 7 KLASSENEINTEILUNG</w:t>
            </w:r>
            <w:r>
              <w:rPr>
                <w:noProof/>
                <w:webHidden/>
              </w:rPr>
              <w:tab/>
            </w:r>
            <w:r>
              <w:rPr>
                <w:noProof/>
                <w:webHidden/>
              </w:rPr>
              <w:fldChar w:fldCharType="begin"/>
            </w:r>
            <w:r>
              <w:rPr>
                <w:noProof/>
                <w:webHidden/>
              </w:rPr>
              <w:instrText xml:space="preserve"> PAGEREF _Toc90374154 \h </w:instrText>
            </w:r>
            <w:r>
              <w:rPr>
                <w:noProof/>
                <w:webHidden/>
              </w:rPr>
            </w:r>
            <w:r>
              <w:rPr>
                <w:noProof/>
                <w:webHidden/>
              </w:rPr>
              <w:fldChar w:fldCharType="separate"/>
            </w:r>
            <w:r w:rsidR="00BB345C">
              <w:rPr>
                <w:noProof/>
                <w:webHidden/>
              </w:rPr>
              <w:t>7</w:t>
            </w:r>
            <w:r>
              <w:rPr>
                <w:noProof/>
                <w:webHidden/>
              </w:rPr>
              <w:fldChar w:fldCharType="end"/>
            </w:r>
          </w:hyperlink>
        </w:p>
        <w:p w14:paraId="32D8B149" w14:textId="4C9B2352"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55" w:history="1">
            <w:r w:rsidRPr="006919CE">
              <w:rPr>
                <w:rStyle w:val="Hyperlink"/>
                <w:noProof/>
              </w:rPr>
              <w:t>§ 8 KAMPFPLATZ</w:t>
            </w:r>
            <w:r>
              <w:rPr>
                <w:noProof/>
                <w:webHidden/>
              </w:rPr>
              <w:tab/>
            </w:r>
            <w:r>
              <w:rPr>
                <w:noProof/>
                <w:webHidden/>
              </w:rPr>
              <w:fldChar w:fldCharType="begin"/>
            </w:r>
            <w:r>
              <w:rPr>
                <w:noProof/>
                <w:webHidden/>
              </w:rPr>
              <w:instrText xml:space="preserve"> PAGEREF _Toc90374155 \h </w:instrText>
            </w:r>
            <w:r>
              <w:rPr>
                <w:noProof/>
                <w:webHidden/>
              </w:rPr>
            </w:r>
            <w:r>
              <w:rPr>
                <w:noProof/>
                <w:webHidden/>
              </w:rPr>
              <w:fldChar w:fldCharType="separate"/>
            </w:r>
            <w:r w:rsidR="00BB345C">
              <w:rPr>
                <w:noProof/>
                <w:webHidden/>
              </w:rPr>
              <w:t>8</w:t>
            </w:r>
            <w:r>
              <w:rPr>
                <w:noProof/>
                <w:webHidden/>
              </w:rPr>
              <w:fldChar w:fldCharType="end"/>
            </w:r>
          </w:hyperlink>
        </w:p>
        <w:p w14:paraId="3E160B13" w14:textId="569DB1A1" w:rsidR="00F2745C" w:rsidRDefault="00F2745C">
          <w:pPr>
            <w:pStyle w:val="Verzeichnis2"/>
            <w:tabs>
              <w:tab w:val="left" w:pos="660"/>
              <w:tab w:val="right" w:leader="dot" w:pos="9402"/>
            </w:tabs>
            <w:rPr>
              <w:rFonts w:cstheme="minorBidi"/>
              <w:b w:val="0"/>
              <w:bCs w:val="0"/>
              <w:noProof/>
              <w:sz w:val="22"/>
              <w:szCs w:val="22"/>
              <w:lang w:eastAsia="de-AT"/>
            </w:rPr>
          </w:pPr>
          <w:hyperlink w:anchor="_Toc90374156" w:history="1">
            <w:r w:rsidRPr="006919CE">
              <w:rPr>
                <w:rStyle w:val="Hyperlink"/>
                <w:noProof/>
              </w:rPr>
              <w:t xml:space="preserve">A. </w:t>
            </w:r>
            <w:r>
              <w:rPr>
                <w:rFonts w:cstheme="minorBidi"/>
                <w:b w:val="0"/>
                <w:bCs w:val="0"/>
                <w:noProof/>
                <w:sz w:val="22"/>
                <w:szCs w:val="22"/>
                <w:lang w:eastAsia="de-AT"/>
              </w:rPr>
              <w:tab/>
            </w:r>
            <w:r w:rsidRPr="006919CE">
              <w:rPr>
                <w:rStyle w:val="Hyperlink"/>
                <w:noProof/>
              </w:rPr>
              <w:t>RING</w:t>
            </w:r>
            <w:r>
              <w:rPr>
                <w:noProof/>
                <w:webHidden/>
              </w:rPr>
              <w:tab/>
            </w:r>
            <w:r>
              <w:rPr>
                <w:noProof/>
                <w:webHidden/>
              </w:rPr>
              <w:fldChar w:fldCharType="begin"/>
            </w:r>
            <w:r>
              <w:rPr>
                <w:noProof/>
                <w:webHidden/>
              </w:rPr>
              <w:instrText xml:space="preserve"> PAGEREF _Toc90374156 \h </w:instrText>
            </w:r>
            <w:r>
              <w:rPr>
                <w:noProof/>
                <w:webHidden/>
              </w:rPr>
            </w:r>
            <w:r>
              <w:rPr>
                <w:noProof/>
                <w:webHidden/>
              </w:rPr>
              <w:fldChar w:fldCharType="separate"/>
            </w:r>
            <w:r w:rsidR="00BB345C">
              <w:rPr>
                <w:noProof/>
                <w:webHidden/>
              </w:rPr>
              <w:t>8</w:t>
            </w:r>
            <w:r>
              <w:rPr>
                <w:noProof/>
                <w:webHidden/>
              </w:rPr>
              <w:fldChar w:fldCharType="end"/>
            </w:r>
          </w:hyperlink>
        </w:p>
        <w:p w14:paraId="6EB3A24E" w14:textId="0F734BB6" w:rsidR="00F2745C" w:rsidRDefault="00F2745C">
          <w:pPr>
            <w:pStyle w:val="Verzeichnis2"/>
            <w:tabs>
              <w:tab w:val="left" w:pos="440"/>
              <w:tab w:val="right" w:leader="dot" w:pos="9402"/>
            </w:tabs>
            <w:rPr>
              <w:rFonts w:cstheme="minorBidi"/>
              <w:b w:val="0"/>
              <w:bCs w:val="0"/>
              <w:noProof/>
              <w:sz w:val="22"/>
              <w:szCs w:val="22"/>
              <w:lang w:eastAsia="de-AT"/>
            </w:rPr>
          </w:pPr>
          <w:hyperlink w:anchor="_Toc90374157" w:history="1">
            <w:r w:rsidRPr="006919CE">
              <w:rPr>
                <w:rStyle w:val="Hyperlink"/>
                <w:noProof/>
              </w:rPr>
              <w:t xml:space="preserve">B. </w:t>
            </w:r>
            <w:r>
              <w:rPr>
                <w:rFonts w:cstheme="minorBidi"/>
                <w:b w:val="0"/>
                <w:bCs w:val="0"/>
                <w:noProof/>
                <w:sz w:val="22"/>
                <w:szCs w:val="22"/>
                <w:lang w:eastAsia="de-AT"/>
              </w:rPr>
              <w:tab/>
            </w:r>
            <w:r w:rsidRPr="006919CE">
              <w:rPr>
                <w:rStyle w:val="Hyperlink"/>
                <w:noProof/>
              </w:rPr>
              <w:t>RINGAUSRÜSTUNG</w:t>
            </w:r>
            <w:r>
              <w:rPr>
                <w:noProof/>
                <w:webHidden/>
              </w:rPr>
              <w:tab/>
            </w:r>
            <w:r>
              <w:rPr>
                <w:noProof/>
                <w:webHidden/>
              </w:rPr>
              <w:fldChar w:fldCharType="begin"/>
            </w:r>
            <w:r>
              <w:rPr>
                <w:noProof/>
                <w:webHidden/>
              </w:rPr>
              <w:instrText xml:space="preserve"> PAGEREF _Toc90374157 \h </w:instrText>
            </w:r>
            <w:r>
              <w:rPr>
                <w:noProof/>
                <w:webHidden/>
              </w:rPr>
            </w:r>
            <w:r>
              <w:rPr>
                <w:noProof/>
                <w:webHidden/>
              </w:rPr>
              <w:fldChar w:fldCharType="separate"/>
            </w:r>
            <w:r w:rsidR="00BB345C">
              <w:rPr>
                <w:noProof/>
                <w:webHidden/>
              </w:rPr>
              <w:t>9</w:t>
            </w:r>
            <w:r>
              <w:rPr>
                <w:noProof/>
                <w:webHidden/>
              </w:rPr>
              <w:fldChar w:fldCharType="end"/>
            </w:r>
          </w:hyperlink>
        </w:p>
        <w:p w14:paraId="7C667255" w14:textId="70785835" w:rsidR="00F2745C" w:rsidRDefault="00F2745C">
          <w:pPr>
            <w:pStyle w:val="Verzeichnis2"/>
            <w:tabs>
              <w:tab w:val="left" w:pos="440"/>
              <w:tab w:val="right" w:leader="dot" w:pos="9402"/>
            </w:tabs>
            <w:rPr>
              <w:rFonts w:cstheme="minorBidi"/>
              <w:b w:val="0"/>
              <w:bCs w:val="0"/>
              <w:noProof/>
              <w:sz w:val="22"/>
              <w:szCs w:val="22"/>
              <w:lang w:eastAsia="de-AT"/>
            </w:rPr>
          </w:pPr>
          <w:hyperlink w:anchor="_Toc90374158" w:history="1">
            <w:r w:rsidRPr="006919CE">
              <w:rPr>
                <w:rStyle w:val="Hyperlink"/>
                <w:noProof/>
                <w:lang w:val="en-US"/>
              </w:rPr>
              <w:t xml:space="preserve">C. </w:t>
            </w:r>
            <w:r>
              <w:rPr>
                <w:rFonts w:cstheme="minorBidi"/>
                <w:b w:val="0"/>
                <w:bCs w:val="0"/>
                <w:noProof/>
                <w:sz w:val="22"/>
                <w:szCs w:val="22"/>
                <w:lang w:eastAsia="de-AT"/>
              </w:rPr>
              <w:tab/>
            </w:r>
            <w:r w:rsidRPr="006919CE">
              <w:rPr>
                <w:rStyle w:val="Hyperlink"/>
                <w:noProof/>
                <w:lang w:val="en-US"/>
              </w:rPr>
              <w:t>FIELD OF PLAY (FOP)</w:t>
            </w:r>
            <w:r>
              <w:rPr>
                <w:noProof/>
                <w:webHidden/>
              </w:rPr>
              <w:tab/>
            </w:r>
            <w:r>
              <w:rPr>
                <w:noProof/>
                <w:webHidden/>
              </w:rPr>
              <w:fldChar w:fldCharType="begin"/>
            </w:r>
            <w:r>
              <w:rPr>
                <w:noProof/>
                <w:webHidden/>
              </w:rPr>
              <w:instrText xml:space="preserve"> PAGEREF _Toc90374158 \h </w:instrText>
            </w:r>
            <w:r>
              <w:rPr>
                <w:noProof/>
                <w:webHidden/>
              </w:rPr>
            </w:r>
            <w:r>
              <w:rPr>
                <w:noProof/>
                <w:webHidden/>
              </w:rPr>
              <w:fldChar w:fldCharType="separate"/>
            </w:r>
            <w:r w:rsidR="00BB345C">
              <w:rPr>
                <w:noProof/>
                <w:webHidden/>
              </w:rPr>
              <w:t>9</w:t>
            </w:r>
            <w:r>
              <w:rPr>
                <w:noProof/>
                <w:webHidden/>
              </w:rPr>
              <w:fldChar w:fldCharType="end"/>
            </w:r>
          </w:hyperlink>
        </w:p>
        <w:p w14:paraId="013D2B95" w14:textId="7EE851F6"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59" w:history="1">
            <w:r w:rsidRPr="006919CE">
              <w:rPr>
                <w:rStyle w:val="Hyperlink"/>
                <w:noProof/>
              </w:rPr>
              <w:t>§ 9 WETTKAMPFAUSRÜSTUNG</w:t>
            </w:r>
            <w:r>
              <w:rPr>
                <w:noProof/>
                <w:webHidden/>
              </w:rPr>
              <w:tab/>
            </w:r>
            <w:r>
              <w:rPr>
                <w:noProof/>
                <w:webHidden/>
              </w:rPr>
              <w:fldChar w:fldCharType="begin"/>
            </w:r>
            <w:r>
              <w:rPr>
                <w:noProof/>
                <w:webHidden/>
              </w:rPr>
              <w:instrText xml:space="preserve"> PAGEREF _Toc90374159 \h </w:instrText>
            </w:r>
            <w:r>
              <w:rPr>
                <w:noProof/>
                <w:webHidden/>
              </w:rPr>
            </w:r>
            <w:r>
              <w:rPr>
                <w:noProof/>
                <w:webHidden/>
              </w:rPr>
              <w:fldChar w:fldCharType="separate"/>
            </w:r>
            <w:r w:rsidR="00BB345C">
              <w:rPr>
                <w:noProof/>
                <w:webHidden/>
              </w:rPr>
              <w:t>10</w:t>
            </w:r>
            <w:r>
              <w:rPr>
                <w:noProof/>
                <w:webHidden/>
              </w:rPr>
              <w:fldChar w:fldCharType="end"/>
            </w:r>
          </w:hyperlink>
        </w:p>
        <w:p w14:paraId="22BD9A9E" w14:textId="42AEAC61" w:rsidR="00F2745C" w:rsidRDefault="00F2745C">
          <w:pPr>
            <w:pStyle w:val="Verzeichnis2"/>
            <w:tabs>
              <w:tab w:val="left" w:pos="660"/>
              <w:tab w:val="right" w:leader="dot" w:pos="9402"/>
            </w:tabs>
            <w:rPr>
              <w:rFonts w:cstheme="minorBidi"/>
              <w:b w:val="0"/>
              <w:bCs w:val="0"/>
              <w:noProof/>
              <w:sz w:val="22"/>
              <w:szCs w:val="22"/>
              <w:lang w:eastAsia="de-AT"/>
            </w:rPr>
          </w:pPr>
          <w:hyperlink w:anchor="_Toc90374160" w:history="1">
            <w:r w:rsidRPr="006919CE">
              <w:rPr>
                <w:rStyle w:val="Hyperlink"/>
                <w:noProof/>
              </w:rPr>
              <w:t xml:space="preserve">A. </w:t>
            </w:r>
            <w:r>
              <w:rPr>
                <w:rFonts w:cstheme="minorBidi"/>
                <w:b w:val="0"/>
                <w:bCs w:val="0"/>
                <w:noProof/>
                <w:sz w:val="22"/>
                <w:szCs w:val="22"/>
                <w:lang w:eastAsia="de-AT"/>
              </w:rPr>
              <w:tab/>
            </w:r>
            <w:r w:rsidRPr="006919CE">
              <w:rPr>
                <w:rStyle w:val="Hyperlink"/>
                <w:noProof/>
              </w:rPr>
              <w:t>BEKLEIDUNG</w:t>
            </w:r>
            <w:r>
              <w:rPr>
                <w:noProof/>
                <w:webHidden/>
              </w:rPr>
              <w:tab/>
            </w:r>
            <w:r>
              <w:rPr>
                <w:noProof/>
                <w:webHidden/>
              </w:rPr>
              <w:fldChar w:fldCharType="begin"/>
            </w:r>
            <w:r>
              <w:rPr>
                <w:noProof/>
                <w:webHidden/>
              </w:rPr>
              <w:instrText xml:space="preserve"> PAGEREF _Toc90374160 \h </w:instrText>
            </w:r>
            <w:r>
              <w:rPr>
                <w:noProof/>
                <w:webHidden/>
              </w:rPr>
            </w:r>
            <w:r>
              <w:rPr>
                <w:noProof/>
                <w:webHidden/>
              </w:rPr>
              <w:fldChar w:fldCharType="separate"/>
            </w:r>
            <w:r w:rsidR="00BB345C">
              <w:rPr>
                <w:noProof/>
                <w:webHidden/>
              </w:rPr>
              <w:t>10</w:t>
            </w:r>
            <w:r>
              <w:rPr>
                <w:noProof/>
                <w:webHidden/>
              </w:rPr>
              <w:fldChar w:fldCharType="end"/>
            </w:r>
          </w:hyperlink>
        </w:p>
        <w:p w14:paraId="5EE16EAC" w14:textId="5CCBE2C9" w:rsidR="00F2745C" w:rsidRDefault="00F2745C">
          <w:pPr>
            <w:pStyle w:val="Verzeichnis2"/>
            <w:tabs>
              <w:tab w:val="left" w:pos="440"/>
              <w:tab w:val="right" w:leader="dot" w:pos="9402"/>
            </w:tabs>
            <w:rPr>
              <w:rFonts w:cstheme="minorBidi"/>
              <w:b w:val="0"/>
              <w:bCs w:val="0"/>
              <w:noProof/>
              <w:sz w:val="22"/>
              <w:szCs w:val="22"/>
              <w:lang w:eastAsia="de-AT"/>
            </w:rPr>
          </w:pPr>
          <w:hyperlink w:anchor="_Toc90374161" w:history="1">
            <w:r w:rsidRPr="006919CE">
              <w:rPr>
                <w:rStyle w:val="Hyperlink"/>
                <w:noProof/>
              </w:rPr>
              <w:t xml:space="preserve">B. </w:t>
            </w:r>
            <w:r>
              <w:rPr>
                <w:rFonts w:cstheme="minorBidi"/>
                <w:b w:val="0"/>
                <w:bCs w:val="0"/>
                <w:noProof/>
                <w:sz w:val="22"/>
                <w:szCs w:val="22"/>
                <w:lang w:eastAsia="de-AT"/>
              </w:rPr>
              <w:tab/>
            </w:r>
            <w:r w:rsidRPr="006919CE">
              <w:rPr>
                <w:rStyle w:val="Hyperlink"/>
                <w:noProof/>
              </w:rPr>
              <w:t>ZAHNSCHUTZ</w:t>
            </w:r>
            <w:r>
              <w:rPr>
                <w:noProof/>
                <w:webHidden/>
              </w:rPr>
              <w:tab/>
            </w:r>
            <w:r>
              <w:rPr>
                <w:noProof/>
                <w:webHidden/>
              </w:rPr>
              <w:fldChar w:fldCharType="begin"/>
            </w:r>
            <w:r>
              <w:rPr>
                <w:noProof/>
                <w:webHidden/>
              </w:rPr>
              <w:instrText xml:space="preserve"> PAGEREF _Toc90374161 \h </w:instrText>
            </w:r>
            <w:r>
              <w:rPr>
                <w:noProof/>
                <w:webHidden/>
              </w:rPr>
            </w:r>
            <w:r>
              <w:rPr>
                <w:noProof/>
                <w:webHidden/>
              </w:rPr>
              <w:fldChar w:fldCharType="separate"/>
            </w:r>
            <w:r w:rsidR="00BB345C">
              <w:rPr>
                <w:noProof/>
                <w:webHidden/>
              </w:rPr>
              <w:t>10</w:t>
            </w:r>
            <w:r>
              <w:rPr>
                <w:noProof/>
                <w:webHidden/>
              </w:rPr>
              <w:fldChar w:fldCharType="end"/>
            </w:r>
          </w:hyperlink>
        </w:p>
        <w:p w14:paraId="095FA892" w14:textId="36F68D70" w:rsidR="00F2745C" w:rsidRDefault="00F2745C">
          <w:pPr>
            <w:pStyle w:val="Verzeichnis2"/>
            <w:tabs>
              <w:tab w:val="left" w:pos="440"/>
              <w:tab w:val="right" w:leader="dot" w:pos="9402"/>
            </w:tabs>
            <w:rPr>
              <w:rFonts w:cstheme="minorBidi"/>
              <w:b w:val="0"/>
              <w:bCs w:val="0"/>
              <w:noProof/>
              <w:sz w:val="22"/>
              <w:szCs w:val="22"/>
              <w:lang w:eastAsia="de-AT"/>
            </w:rPr>
          </w:pPr>
          <w:hyperlink w:anchor="_Toc90374162" w:history="1">
            <w:r w:rsidRPr="006919CE">
              <w:rPr>
                <w:rStyle w:val="Hyperlink"/>
                <w:noProof/>
              </w:rPr>
              <w:t>C.</w:t>
            </w:r>
            <w:r>
              <w:rPr>
                <w:rFonts w:cstheme="minorBidi"/>
                <w:b w:val="0"/>
                <w:bCs w:val="0"/>
                <w:noProof/>
                <w:sz w:val="22"/>
                <w:szCs w:val="22"/>
                <w:lang w:eastAsia="de-AT"/>
              </w:rPr>
              <w:tab/>
            </w:r>
            <w:r w:rsidRPr="006919CE">
              <w:rPr>
                <w:rStyle w:val="Hyperlink"/>
                <w:noProof/>
              </w:rPr>
              <w:t>TIEFSCHUTZ / BRUSTSCHUTZ</w:t>
            </w:r>
            <w:r>
              <w:rPr>
                <w:noProof/>
                <w:webHidden/>
              </w:rPr>
              <w:tab/>
            </w:r>
            <w:r>
              <w:rPr>
                <w:noProof/>
                <w:webHidden/>
              </w:rPr>
              <w:fldChar w:fldCharType="begin"/>
            </w:r>
            <w:r>
              <w:rPr>
                <w:noProof/>
                <w:webHidden/>
              </w:rPr>
              <w:instrText xml:space="preserve"> PAGEREF _Toc90374162 \h </w:instrText>
            </w:r>
            <w:r>
              <w:rPr>
                <w:noProof/>
                <w:webHidden/>
              </w:rPr>
            </w:r>
            <w:r>
              <w:rPr>
                <w:noProof/>
                <w:webHidden/>
              </w:rPr>
              <w:fldChar w:fldCharType="separate"/>
            </w:r>
            <w:r w:rsidR="00BB345C">
              <w:rPr>
                <w:noProof/>
                <w:webHidden/>
              </w:rPr>
              <w:t>10</w:t>
            </w:r>
            <w:r>
              <w:rPr>
                <w:noProof/>
                <w:webHidden/>
              </w:rPr>
              <w:fldChar w:fldCharType="end"/>
            </w:r>
          </w:hyperlink>
        </w:p>
        <w:p w14:paraId="35D2B05F" w14:textId="4365E9C5" w:rsidR="00F2745C" w:rsidRDefault="00F2745C">
          <w:pPr>
            <w:pStyle w:val="Verzeichnis2"/>
            <w:tabs>
              <w:tab w:val="left" w:pos="440"/>
              <w:tab w:val="right" w:leader="dot" w:pos="9402"/>
            </w:tabs>
            <w:rPr>
              <w:rFonts w:cstheme="minorBidi"/>
              <w:b w:val="0"/>
              <w:bCs w:val="0"/>
              <w:noProof/>
              <w:sz w:val="22"/>
              <w:szCs w:val="22"/>
              <w:lang w:eastAsia="de-AT"/>
            </w:rPr>
          </w:pPr>
          <w:hyperlink w:anchor="_Toc90374163" w:history="1">
            <w:r w:rsidRPr="006919CE">
              <w:rPr>
                <w:rStyle w:val="Hyperlink"/>
                <w:noProof/>
              </w:rPr>
              <w:t>D.</w:t>
            </w:r>
            <w:r>
              <w:rPr>
                <w:rFonts w:cstheme="minorBidi"/>
                <w:b w:val="0"/>
                <w:bCs w:val="0"/>
                <w:noProof/>
                <w:sz w:val="22"/>
                <w:szCs w:val="22"/>
                <w:lang w:eastAsia="de-AT"/>
              </w:rPr>
              <w:tab/>
            </w:r>
            <w:r w:rsidRPr="006919CE">
              <w:rPr>
                <w:rStyle w:val="Hyperlink"/>
                <w:noProof/>
              </w:rPr>
              <w:t>BANDAGEN</w:t>
            </w:r>
            <w:r>
              <w:rPr>
                <w:noProof/>
                <w:webHidden/>
              </w:rPr>
              <w:tab/>
            </w:r>
            <w:r>
              <w:rPr>
                <w:noProof/>
                <w:webHidden/>
              </w:rPr>
              <w:fldChar w:fldCharType="begin"/>
            </w:r>
            <w:r>
              <w:rPr>
                <w:noProof/>
                <w:webHidden/>
              </w:rPr>
              <w:instrText xml:space="preserve"> PAGEREF _Toc90374163 \h </w:instrText>
            </w:r>
            <w:r>
              <w:rPr>
                <w:noProof/>
                <w:webHidden/>
              </w:rPr>
            </w:r>
            <w:r>
              <w:rPr>
                <w:noProof/>
                <w:webHidden/>
              </w:rPr>
              <w:fldChar w:fldCharType="separate"/>
            </w:r>
            <w:r w:rsidR="00BB345C">
              <w:rPr>
                <w:noProof/>
                <w:webHidden/>
              </w:rPr>
              <w:t>10</w:t>
            </w:r>
            <w:r>
              <w:rPr>
                <w:noProof/>
                <w:webHidden/>
              </w:rPr>
              <w:fldChar w:fldCharType="end"/>
            </w:r>
          </w:hyperlink>
        </w:p>
        <w:p w14:paraId="6EC5035A" w14:textId="122BFFDE" w:rsidR="00F2745C" w:rsidRDefault="00F2745C">
          <w:pPr>
            <w:pStyle w:val="Verzeichnis2"/>
            <w:tabs>
              <w:tab w:val="left" w:pos="440"/>
              <w:tab w:val="right" w:leader="dot" w:pos="9402"/>
            </w:tabs>
            <w:rPr>
              <w:rFonts w:cstheme="minorBidi"/>
              <w:b w:val="0"/>
              <w:bCs w:val="0"/>
              <w:noProof/>
              <w:sz w:val="22"/>
              <w:szCs w:val="22"/>
              <w:lang w:eastAsia="de-AT"/>
            </w:rPr>
          </w:pPr>
          <w:hyperlink w:anchor="_Toc90374164" w:history="1">
            <w:r w:rsidRPr="006919CE">
              <w:rPr>
                <w:rStyle w:val="Hyperlink"/>
                <w:noProof/>
              </w:rPr>
              <w:t>E.</w:t>
            </w:r>
            <w:r>
              <w:rPr>
                <w:rFonts w:cstheme="minorBidi"/>
                <w:b w:val="0"/>
                <w:bCs w:val="0"/>
                <w:noProof/>
                <w:sz w:val="22"/>
                <w:szCs w:val="22"/>
                <w:lang w:eastAsia="de-AT"/>
              </w:rPr>
              <w:tab/>
            </w:r>
            <w:r w:rsidRPr="006919CE">
              <w:rPr>
                <w:rStyle w:val="Hyperlink"/>
                <w:noProof/>
              </w:rPr>
              <w:t>HANDSCHUHE</w:t>
            </w:r>
            <w:r>
              <w:rPr>
                <w:noProof/>
                <w:webHidden/>
              </w:rPr>
              <w:tab/>
            </w:r>
            <w:r>
              <w:rPr>
                <w:noProof/>
                <w:webHidden/>
              </w:rPr>
              <w:fldChar w:fldCharType="begin"/>
            </w:r>
            <w:r>
              <w:rPr>
                <w:noProof/>
                <w:webHidden/>
              </w:rPr>
              <w:instrText xml:space="preserve"> PAGEREF _Toc90374164 \h </w:instrText>
            </w:r>
            <w:r>
              <w:rPr>
                <w:noProof/>
                <w:webHidden/>
              </w:rPr>
            </w:r>
            <w:r>
              <w:rPr>
                <w:noProof/>
                <w:webHidden/>
              </w:rPr>
              <w:fldChar w:fldCharType="separate"/>
            </w:r>
            <w:r w:rsidR="00BB345C">
              <w:rPr>
                <w:noProof/>
                <w:webHidden/>
              </w:rPr>
              <w:t>10</w:t>
            </w:r>
            <w:r>
              <w:rPr>
                <w:noProof/>
                <w:webHidden/>
              </w:rPr>
              <w:fldChar w:fldCharType="end"/>
            </w:r>
          </w:hyperlink>
        </w:p>
        <w:p w14:paraId="171E818B" w14:textId="3E80A468" w:rsidR="00F2745C" w:rsidRDefault="00F2745C">
          <w:pPr>
            <w:pStyle w:val="Verzeichnis2"/>
            <w:tabs>
              <w:tab w:val="left" w:pos="440"/>
              <w:tab w:val="right" w:leader="dot" w:pos="9402"/>
            </w:tabs>
            <w:rPr>
              <w:rFonts w:cstheme="minorBidi"/>
              <w:b w:val="0"/>
              <w:bCs w:val="0"/>
              <w:noProof/>
              <w:sz w:val="22"/>
              <w:szCs w:val="22"/>
              <w:lang w:eastAsia="de-AT"/>
            </w:rPr>
          </w:pPr>
          <w:hyperlink w:anchor="_Toc90374165" w:history="1">
            <w:r w:rsidRPr="006919CE">
              <w:rPr>
                <w:rStyle w:val="Hyperlink"/>
                <w:noProof/>
              </w:rPr>
              <w:t>F.</w:t>
            </w:r>
            <w:r>
              <w:rPr>
                <w:rFonts w:cstheme="minorBidi"/>
                <w:b w:val="0"/>
                <w:bCs w:val="0"/>
                <w:noProof/>
                <w:sz w:val="22"/>
                <w:szCs w:val="22"/>
                <w:lang w:eastAsia="de-AT"/>
              </w:rPr>
              <w:tab/>
            </w:r>
            <w:r w:rsidRPr="006919CE">
              <w:rPr>
                <w:rStyle w:val="Hyperlink"/>
                <w:noProof/>
              </w:rPr>
              <w:t>KOPFSCHUTZ</w:t>
            </w:r>
            <w:r>
              <w:rPr>
                <w:noProof/>
                <w:webHidden/>
              </w:rPr>
              <w:tab/>
            </w:r>
            <w:r>
              <w:rPr>
                <w:noProof/>
                <w:webHidden/>
              </w:rPr>
              <w:fldChar w:fldCharType="begin"/>
            </w:r>
            <w:r>
              <w:rPr>
                <w:noProof/>
                <w:webHidden/>
              </w:rPr>
              <w:instrText xml:space="preserve"> PAGEREF _Toc90374165 \h </w:instrText>
            </w:r>
            <w:r>
              <w:rPr>
                <w:noProof/>
                <w:webHidden/>
              </w:rPr>
            </w:r>
            <w:r>
              <w:rPr>
                <w:noProof/>
                <w:webHidden/>
              </w:rPr>
              <w:fldChar w:fldCharType="separate"/>
            </w:r>
            <w:r w:rsidR="00BB345C">
              <w:rPr>
                <w:noProof/>
                <w:webHidden/>
              </w:rPr>
              <w:t>11</w:t>
            </w:r>
            <w:r>
              <w:rPr>
                <w:noProof/>
                <w:webHidden/>
              </w:rPr>
              <w:fldChar w:fldCharType="end"/>
            </w:r>
          </w:hyperlink>
        </w:p>
        <w:p w14:paraId="085C7011" w14:textId="16CC1AB9" w:rsidR="00F2745C" w:rsidRDefault="00F2745C">
          <w:pPr>
            <w:pStyle w:val="Verzeichnis2"/>
            <w:tabs>
              <w:tab w:val="left" w:pos="440"/>
              <w:tab w:val="right" w:leader="dot" w:pos="9402"/>
            </w:tabs>
            <w:rPr>
              <w:rFonts w:cstheme="minorBidi"/>
              <w:b w:val="0"/>
              <w:bCs w:val="0"/>
              <w:noProof/>
              <w:sz w:val="22"/>
              <w:szCs w:val="22"/>
              <w:lang w:eastAsia="de-AT"/>
            </w:rPr>
          </w:pPr>
          <w:hyperlink w:anchor="_Toc90374166" w:history="1">
            <w:r w:rsidRPr="006919CE">
              <w:rPr>
                <w:rStyle w:val="Hyperlink"/>
                <w:noProof/>
              </w:rPr>
              <w:t>G.</w:t>
            </w:r>
            <w:r>
              <w:rPr>
                <w:rFonts w:cstheme="minorBidi"/>
                <w:b w:val="0"/>
                <w:bCs w:val="0"/>
                <w:noProof/>
                <w:sz w:val="22"/>
                <w:szCs w:val="22"/>
                <w:lang w:eastAsia="de-AT"/>
              </w:rPr>
              <w:tab/>
            </w:r>
            <w:r w:rsidRPr="006919CE">
              <w:rPr>
                <w:rStyle w:val="Hyperlink"/>
                <w:noProof/>
              </w:rPr>
              <w:t>ALLGEMEINE BESTIMMUNGEN</w:t>
            </w:r>
            <w:r>
              <w:rPr>
                <w:noProof/>
                <w:webHidden/>
              </w:rPr>
              <w:tab/>
            </w:r>
            <w:r>
              <w:rPr>
                <w:noProof/>
                <w:webHidden/>
              </w:rPr>
              <w:fldChar w:fldCharType="begin"/>
            </w:r>
            <w:r>
              <w:rPr>
                <w:noProof/>
                <w:webHidden/>
              </w:rPr>
              <w:instrText xml:space="preserve"> PAGEREF _Toc90374166 \h </w:instrText>
            </w:r>
            <w:r>
              <w:rPr>
                <w:noProof/>
                <w:webHidden/>
              </w:rPr>
            </w:r>
            <w:r>
              <w:rPr>
                <w:noProof/>
                <w:webHidden/>
              </w:rPr>
              <w:fldChar w:fldCharType="separate"/>
            </w:r>
            <w:r w:rsidR="00BB345C">
              <w:rPr>
                <w:noProof/>
                <w:webHidden/>
              </w:rPr>
              <w:t>11</w:t>
            </w:r>
            <w:r>
              <w:rPr>
                <w:noProof/>
                <w:webHidden/>
              </w:rPr>
              <w:fldChar w:fldCharType="end"/>
            </w:r>
          </w:hyperlink>
        </w:p>
        <w:p w14:paraId="5D43E2FD" w14:textId="548356D3"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67" w:history="1">
            <w:r w:rsidRPr="006919CE">
              <w:rPr>
                <w:rStyle w:val="Hyperlink"/>
                <w:noProof/>
              </w:rPr>
              <w:t>§ 10 GEWICHTSKLASSEN</w:t>
            </w:r>
            <w:r>
              <w:rPr>
                <w:noProof/>
                <w:webHidden/>
              </w:rPr>
              <w:tab/>
            </w:r>
            <w:r>
              <w:rPr>
                <w:noProof/>
                <w:webHidden/>
              </w:rPr>
              <w:fldChar w:fldCharType="begin"/>
            </w:r>
            <w:r>
              <w:rPr>
                <w:noProof/>
                <w:webHidden/>
              </w:rPr>
              <w:instrText xml:space="preserve"> PAGEREF _Toc90374167 \h </w:instrText>
            </w:r>
            <w:r>
              <w:rPr>
                <w:noProof/>
                <w:webHidden/>
              </w:rPr>
            </w:r>
            <w:r>
              <w:rPr>
                <w:noProof/>
                <w:webHidden/>
              </w:rPr>
              <w:fldChar w:fldCharType="separate"/>
            </w:r>
            <w:r w:rsidR="00BB345C">
              <w:rPr>
                <w:noProof/>
                <w:webHidden/>
              </w:rPr>
              <w:t>12</w:t>
            </w:r>
            <w:r>
              <w:rPr>
                <w:noProof/>
                <w:webHidden/>
              </w:rPr>
              <w:fldChar w:fldCharType="end"/>
            </w:r>
          </w:hyperlink>
        </w:p>
        <w:p w14:paraId="1067E133" w14:textId="1C28B671"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68" w:history="1">
            <w:r w:rsidRPr="006919CE">
              <w:rPr>
                <w:rStyle w:val="Hyperlink"/>
                <w:noProof/>
              </w:rPr>
              <w:t>§ 11 ABWAAGE</w:t>
            </w:r>
            <w:r>
              <w:rPr>
                <w:noProof/>
                <w:webHidden/>
              </w:rPr>
              <w:tab/>
            </w:r>
            <w:r>
              <w:rPr>
                <w:noProof/>
                <w:webHidden/>
              </w:rPr>
              <w:fldChar w:fldCharType="begin"/>
            </w:r>
            <w:r>
              <w:rPr>
                <w:noProof/>
                <w:webHidden/>
              </w:rPr>
              <w:instrText xml:space="preserve"> PAGEREF _Toc90374168 \h </w:instrText>
            </w:r>
            <w:r>
              <w:rPr>
                <w:noProof/>
                <w:webHidden/>
              </w:rPr>
            </w:r>
            <w:r>
              <w:rPr>
                <w:noProof/>
                <w:webHidden/>
              </w:rPr>
              <w:fldChar w:fldCharType="separate"/>
            </w:r>
            <w:r w:rsidR="00BB345C">
              <w:rPr>
                <w:noProof/>
                <w:webHidden/>
              </w:rPr>
              <w:t>12</w:t>
            </w:r>
            <w:r>
              <w:rPr>
                <w:noProof/>
                <w:webHidden/>
              </w:rPr>
              <w:fldChar w:fldCharType="end"/>
            </w:r>
          </w:hyperlink>
        </w:p>
        <w:p w14:paraId="7C371A78" w14:textId="316438EF" w:rsidR="00F2745C" w:rsidRDefault="00F2745C">
          <w:pPr>
            <w:pStyle w:val="Verzeichnis2"/>
            <w:tabs>
              <w:tab w:val="right" w:leader="dot" w:pos="9402"/>
            </w:tabs>
            <w:rPr>
              <w:rFonts w:cstheme="minorBidi"/>
              <w:b w:val="0"/>
              <w:bCs w:val="0"/>
              <w:noProof/>
              <w:sz w:val="22"/>
              <w:szCs w:val="22"/>
              <w:lang w:eastAsia="de-AT"/>
            </w:rPr>
          </w:pPr>
        </w:p>
        <w:p w14:paraId="68FF6F98" w14:textId="3AABB742" w:rsidR="00F2745C" w:rsidRDefault="00F2745C">
          <w:pPr>
            <w:pStyle w:val="Verzeichnis2"/>
            <w:tabs>
              <w:tab w:val="right" w:leader="dot" w:pos="9402"/>
            </w:tabs>
            <w:rPr>
              <w:rFonts w:cstheme="minorBidi"/>
              <w:b w:val="0"/>
              <w:bCs w:val="0"/>
              <w:noProof/>
              <w:sz w:val="22"/>
              <w:szCs w:val="22"/>
              <w:lang w:eastAsia="de-AT"/>
            </w:rPr>
          </w:pPr>
        </w:p>
        <w:p w14:paraId="2A68F9C1" w14:textId="5FBA34AB"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71" w:history="1">
            <w:r w:rsidRPr="006919CE">
              <w:rPr>
                <w:rStyle w:val="Hyperlink"/>
                <w:noProof/>
              </w:rPr>
              <w:t>§ 12 AUSLOSUNG</w:t>
            </w:r>
            <w:r>
              <w:rPr>
                <w:noProof/>
                <w:webHidden/>
              </w:rPr>
              <w:tab/>
            </w:r>
            <w:r>
              <w:rPr>
                <w:noProof/>
                <w:webHidden/>
              </w:rPr>
              <w:fldChar w:fldCharType="begin"/>
            </w:r>
            <w:r>
              <w:rPr>
                <w:noProof/>
                <w:webHidden/>
              </w:rPr>
              <w:instrText xml:space="preserve"> PAGEREF _Toc90374171 \h </w:instrText>
            </w:r>
            <w:r>
              <w:rPr>
                <w:noProof/>
                <w:webHidden/>
              </w:rPr>
            </w:r>
            <w:r>
              <w:rPr>
                <w:noProof/>
                <w:webHidden/>
              </w:rPr>
              <w:fldChar w:fldCharType="separate"/>
            </w:r>
            <w:r w:rsidR="00BB345C">
              <w:rPr>
                <w:noProof/>
                <w:webHidden/>
              </w:rPr>
              <w:t>14</w:t>
            </w:r>
            <w:r>
              <w:rPr>
                <w:noProof/>
                <w:webHidden/>
              </w:rPr>
              <w:fldChar w:fldCharType="end"/>
            </w:r>
          </w:hyperlink>
        </w:p>
        <w:p w14:paraId="18422B4C" w14:textId="153650E0"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72" w:history="1">
            <w:r w:rsidRPr="006919CE">
              <w:rPr>
                <w:rStyle w:val="Hyperlink"/>
                <w:noProof/>
              </w:rPr>
              <w:t>§ 13 KAMPFRUNDEN</w:t>
            </w:r>
            <w:r>
              <w:rPr>
                <w:noProof/>
                <w:webHidden/>
              </w:rPr>
              <w:tab/>
            </w:r>
            <w:r>
              <w:rPr>
                <w:noProof/>
                <w:webHidden/>
              </w:rPr>
              <w:fldChar w:fldCharType="begin"/>
            </w:r>
            <w:r>
              <w:rPr>
                <w:noProof/>
                <w:webHidden/>
              </w:rPr>
              <w:instrText xml:space="preserve"> PAGEREF _Toc90374172 \h </w:instrText>
            </w:r>
            <w:r>
              <w:rPr>
                <w:noProof/>
                <w:webHidden/>
              </w:rPr>
            </w:r>
            <w:r>
              <w:rPr>
                <w:noProof/>
                <w:webHidden/>
              </w:rPr>
              <w:fldChar w:fldCharType="separate"/>
            </w:r>
            <w:r w:rsidR="00BB345C">
              <w:rPr>
                <w:noProof/>
                <w:webHidden/>
              </w:rPr>
              <w:t>14</w:t>
            </w:r>
            <w:r>
              <w:rPr>
                <w:noProof/>
                <w:webHidden/>
              </w:rPr>
              <w:fldChar w:fldCharType="end"/>
            </w:r>
          </w:hyperlink>
        </w:p>
        <w:p w14:paraId="3D83AF58" w14:textId="7EE03983"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73" w:history="1">
            <w:r w:rsidRPr="006919CE">
              <w:rPr>
                <w:rStyle w:val="Hyperlink"/>
                <w:noProof/>
              </w:rPr>
              <w:t>§ 14 SEKUNDANTEN</w:t>
            </w:r>
            <w:r>
              <w:rPr>
                <w:noProof/>
                <w:webHidden/>
              </w:rPr>
              <w:tab/>
            </w:r>
            <w:r>
              <w:rPr>
                <w:noProof/>
                <w:webHidden/>
              </w:rPr>
              <w:fldChar w:fldCharType="begin"/>
            </w:r>
            <w:r>
              <w:rPr>
                <w:noProof/>
                <w:webHidden/>
              </w:rPr>
              <w:instrText xml:space="preserve"> PAGEREF _Toc90374173 \h </w:instrText>
            </w:r>
            <w:r>
              <w:rPr>
                <w:noProof/>
                <w:webHidden/>
              </w:rPr>
            </w:r>
            <w:r>
              <w:rPr>
                <w:noProof/>
                <w:webHidden/>
              </w:rPr>
              <w:fldChar w:fldCharType="separate"/>
            </w:r>
            <w:r w:rsidR="00BB345C">
              <w:rPr>
                <w:noProof/>
                <w:webHidden/>
              </w:rPr>
              <w:t>15</w:t>
            </w:r>
            <w:r>
              <w:rPr>
                <w:noProof/>
                <w:webHidden/>
              </w:rPr>
              <w:fldChar w:fldCharType="end"/>
            </w:r>
          </w:hyperlink>
        </w:p>
        <w:p w14:paraId="7FEA874D" w14:textId="3986D628"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74" w:history="1">
            <w:r w:rsidRPr="006919CE">
              <w:rPr>
                <w:rStyle w:val="Hyperlink"/>
                <w:noProof/>
              </w:rPr>
              <w:t>§ 15 KAMPFGERICHT UND VERANSTALTUNGSAUFSICHT (JURY)</w:t>
            </w:r>
            <w:r>
              <w:rPr>
                <w:noProof/>
                <w:webHidden/>
              </w:rPr>
              <w:tab/>
            </w:r>
            <w:r>
              <w:rPr>
                <w:noProof/>
                <w:webHidden/>
              </w:rPr>
              <w:fldChar w:fldCharType="begin"/>
            </w:r>
            <w:r>
              <w:rPr>
                <w:noProof/>
                <w:webHidden/>
              </w:rPr>
              <w:instrText xml:space="preserve"> PAGEREF _Toc90374174 \h </w:instrText>
            </w:r>
            <w:r>
              <w:rPr>
                <w:noProof/>
                <w:webHidden/>
              </w:rPr>
            </w:r>
            <w:r>
              <w:rPr>
                <w:noProof/>
                <w:webHidden/>
              </w:rPr>
              <w:fldChar w:fldCharType="separate"/>
            </w:r>
            <w:r w:rsidR="00BB345C">
              <w:rPr>
                <w:noProof/>
                <w:webHidden/>
              </w:rPr>
              <w:t>16</w:t>
            </w:r>
            <w:r>
              <w:rPr>
                <w:noProof/>
                <w:webHidden/>
              </w:rPr>
              <w:fldChar w:fldCharType="end"/>
            </w:r>
          </w:hyperlink>
        </w:p>
        <w:p w14:paraId="635587FC" w14:textId="5E09CBF4" w:rsidR="00F2745C" w:rsidRDefault="00F2745C">
          <w:pPr>
            <w:pStyle w:val="Verzeichnis2"/>
            <w:tabs>
              <w:tab w:val="right" w:leader="dot" w:pos="9402"/>
            </w:tabs>
            <w:rPr>
              <w:rFonts w:cstheme="minorBidi"/>
              <w:b w:val="0"/>
              <w:bCs w:val="0"/>
              <w:noProof/>
              <w:sz w:val="22"/>
              <w:szCs w:val="22"/>
              <w:lang w:eastAsia="de-AT"/>
            </w:rPr>
          </w:pPr>
          <w:hyperlink w:anchor="_Toc90374175" w:history="1">
            <w:r w:rsidRPr="006919CE">
              <w:rPr>
                <w:rStyle w:val="Hyperlink"/>
                <w:noProof/>
              </w:rPr>
              <w:t>A. RINGRICHTER (RR)</w:t>
            </w:r>
            <w:r>
              <w:rPr>
                <w:noProof/>
                <w:webHidden/>
              </w:rPr>
              <w:tab/>
            </w:r>
            <w:r>
              <w:rPr>
                <w:noProof/>
                <w:webHidden/>
              </w:rPr>
              <w:fldChar w:fldCharType="begin"/>
            </w:r>
            <w:r>
              <w:rPr>
                <w:noProof/>
                <w:webHidden/>
              </w:rPr>
              <w:instrText xml:space="preserve"> PAGEREF _Toc90374175 \h </w:instrText>
            </w:r>
            <w:r>
              <w:rPr>
                <w:noProof/>
                <w:webHidden/>
              </w:rPr>
            </w:r>
            <w:r>
              <w:rPr>
                <w:noProof/>
                <w:webHidden/>
              </w:rPr>
              <w:fldChar w:fldCharType="separate"/>
            </w:r>
            <w:r w:rsidR="00BB345C">
              <w:rPr>
                <w:noProof/>
                <w:webHidden/>
              </w:rPr>
              <w:t>17</w:t>
            </w:r>
            <w:r>
              <w:rPr>
                <w:noProof/>
                <w:webHidden/>
              </w:rPr>
              <w:fldChar w:fldCharType="end"/>
            </w:r>
          </w:hyperlink>
        </w:p>
        <w:p w14:paraId="634EC7DB" w14:textId="48D9D60B" w:rsidR="00F2745C" w:rsidRDefault="00F2745C">
          <w:pPr>
            <w:pStyle w:val="Verzeichnis2"/>
            <w:tabs>
              <w:tab w:val="right" w:leader="dot" w:pos="9402"/>
            </w:tabs>
            <w:rPr>
              <w:rFonts w:cstheme="minorBidi"/>
              <w:b w:val="0"/>
              <w:bCs w:val="0"/>
              <w:noProof/>
              <w:sz w:val="22"/>
              <w:szCs w:val="22"/>
              <w:lang w:eastAsia="de-AT"/>
            </w:rPr>
          </w:pPr>
          <w:hyperlink w:anchor="_Toc90374176" w:history="1">
            <w:r w:rsidRPr="006919CE">
              <w:rPr>
                <w:rStyle w:val="Hyperlink"/>
                <w:noProof/>
              </w:rPr>
              <w:t>B. PUNKTERICHTER (PR)</w:t>
            </w:r>
            <w:r>
              <w:rPr>
                <w:noProof/>
                <w:webHidden/>
              </w:rPr>
              <w:tab/>
            </w:r>
            <w:r>
              <w:rPr>
                <w:noProof/>
                <w:webHidden/>
              </w:rPr>
              <w:fldChar w:fldCharType="begin"/>
            </w:r>
            <w:r>
              <w:rPr>
                <w:noProof/>
                <w:webHidden/>
              </w:rPr>
              <w:instrText xml:space="preserve"> PAGEREF _Toc90374176 \h </w:instrText>
            </w:r>
            <w:r>
              <w:rPr>
                <w:noProof/>
                <w:webHidden/>
              </w:rPr>
            </w:r>
            <w:r>
              <w:rPr>
                <w:noProof/>
                <w:webHidden/>
              </w:rPr>
              <w:fldChar w:fldCharType="separate"/>
            </w:r>
            <w:r w:rsidR="00BB345C">
              <w:rPr>
                <w:noProof/>
                <w:webHidden/>
              </w:rPr>
              <w:t>24</w:t>
            </w:r>
            <w:r>
              <w:rPr>
                <w:noProof/>
                <w:webHidden/>
              </w:rPr>
              <w:fldChar w:fldCharType="end"/>
            </w:r>
          </w:hyperlink>
        </w:p>
        <w:p w14:paraId="6055F951" w14:textId="25B5AB58" w:rsidR="00F2745C" w:rsidRDefault="00F2745C">
          <w:pPr>
            <w:pStyle w:val="Verzeichnis2"/>
            <w:tabs>
              <w:tab w:val="right" w:leader="dot" w:pos="9402"/>
            </w:tabs>
            <w:rPr>
              <w:rFonts w:cstheme="minorBidi"/>
              <w:b w:val="0"/>
              <w:bCs w:val="0"/>
              <w:noProof/>
              <w:sz w:val="22"/>
              <w:szCs w:val="22"/>
              <w:lang w:eastAsia="de-AT"/>
            </w:rPr>
          </w:pPr>
          <w:hyperlink w:anchor="_Toc90374177" w:history="1">
            <w:r w:rsidRPr="006919CE">
              <w:rPr>
                <w:rStyle w:val="Hyperlink"/>
                <w:noProof/>
              </w:rPr>
              <w:t>C. ZEITNEHMER</w:t>
            </w:r>
            <w:r>
              <w:rPr>
                <w:noProof/>
                <w:webHidden/>
              </w:rPr>
              <w:tab/>
            </w:r>
            <w:r>
              <w:rPr>
                <w:noProof/>
                <w:webHidden/>
              </w:rPr>
              <w:fldChar w:fldCharType="begin"/>
            </w:r>
            <w:r>
              <w:rPr>
                <w:noProof/>
                <w:webHidden/>
              </w:rPr>
              <w:instrText xml:space="preserve"> PAGEREF _Toc90374177 \h </w:instrText>
            </w:r>
            <w:r>
              <w:rPr>
                <w:noProof/>
                <w:webHidden/>
              </w:rPr>
            </w:r>
            <w:r>
              <w:rPr>
                <w:noProof/>
                <w:webHidden/>
              </w:rPr>
              <w:fldChar w:fldCharType="separate"/>
            </w:r>
            <w:r w:rsidR="00BB345C">
              <w:rPr>
                <w:noProof/>
                <w:webHidden/>
              </w:rPr>
              <w:t>26</w:t>
            </w:r>
            <w:r>
              <w:rPr>
                <w:noProof/>
                <w:webHidden/>
              </w:rPr>
              <w:fldChar w:fldCharType="end"/>
            </w:r>
          </w:hyperlink>
        </w:p>
        <w:p w14:paraId="5D4A93AE" w14:textId="2928C6E4" w:rsidR="00F2745C" w:rsidRDefault="00F2745C">
          <w:pPr>
            <w:pStyle w:val="Verzeichnis2"/>
            <w:tabs>
              <w:tab w:val="right" w:leader="dot" w:pos="9402"/>
            </w:tabs>
            <w:rPr>
              <w:rFonts w:cstheme="minorBidi"/>
              <w:b w:val="0"/>
              <w:bCs w:val="0"/>
              <w:noProof/>
              <w:sz w:val="22"/>
              <w:szCs w:val="22"/>
              <w:lang w:eastAsia="de-AT"/>
            </w:rPr>
          </w:pPr>
          <w:hyperlink w:anchor="_Toc90374178" w:history="1">
            <w:r w:rsidRPr="006919CE">
              <w:rPr>
                <w:rStyle w:val="Hyperlink"/>
                <w:noProof/>
              </w:rPr>
              <w:t>D. KAMPFARZT</w:t>
            </w:r>
            <w:r>
              <w:rPr>
                <w:noProof/>
                <w:webHidden/>
              </w:rPr>
              <w:tab/>
            </w:r>
            <w:r>
              <w:rPr>
                <w:noProof/>
                <w:webHidden/>
              </w:rPr>
              <w:fldChar w:fldCharType="begin"/>
            </w:r>
            <w:r>
              <w:rPr>
                <w:noProof/>
                <w:webHidden/>
              </w:rPr>
              <w:instrText xml:space="preserve"> PAGEREF _Toc90374178 \h </w:instrText>
            </w:r>
            <w:r>
              <w:rPr>
                <w:noProof/>
                <w:webHidden/>
              </w:rPr>
            </w:r>
            <w:r>
              <w:rPr>
                <w:noProof/>
                <w:webHidden/>
              </w:rPr>
              <w:fldChar w:fldCharType="separate"/>
            </w:r>
            <w:r w:rsidR="00BB345C">
              <w:rPr>
                <w:noProof/>
                <w:webHidden/>
              </w:rPr>
              <w:t>28</w:t>
            </w:r>
            <w:r>
              <w:rPr>
                <w:noProof/>
                <w:webHidden/>
              </w:rPr>
              <w:fldChar w:fldCharType="end"/>
            </w:r>
          </w:hyperlink>
        </w:p>
        <w:p w14:paraId="111072B3" w14:textId="2DD3A1D8" w:rsidR="00F2745C" w:rsidRDefault="00F2745C">
          <w:pPr>
            <w:pStyle w:val="Verzeichnis2"/>
            <w:tabs>
              <w:tab w:val="right" w:leader="dot" w:pos="9402"/>
            </w:tabs>
            <w:rPr>
              <w:rFonts w:cstheme="minorBidi"/>
              <w:b w:val="0"/>
              <w:bCs w:val="0"/>
              <w:noProof/>
              <w:sz w:val="22"/>
              <w:szCs w:val="22"/>
              <w:lang w:eastAsia="de-AT"/>
            </w:rPr>
          </w:pPr>
          <w:hyperlink w:anchor="_Toc90374179" w:history="1">
            <w:r w:rsidRPr="006919CE">
              <w:rPr>
                <w:rStyle w:val="Hyperlink"/>
                <w:noProof/>
              </w:rPr>
              <w:t>E. TECHNISCHER LEITER</w:t>
            </w:r>
            <w:r>
              <w:rPr>
                <w:noProof/>
                <w:webHidden/>
              </w:rPr>
              <w:tab/>
            </w:r>
            <w:r>
              <w:rPr>
                <w:noProof/>
                <w:webHidden/>
              </w:rPr>
              <w:fldChar w:fldCharType="begin"/>
            </w:r>
            <w:r>
              <w:rPr>
                <w:noProof/>
                <w:webHidden/>
              </w:rPr>
              <w:instrText xml:space="preserve"> PAGEREF _Toc90374179 \h </w:instrText>
            </w:r>
            <w:r>
              <w:rPr>
                <w:noProof/>
                <w:webHidden/>
              </w:rPr>
            </w:r>
            <w:r>
              <w:rPr>
                <w:noProof/>
                <w:webHidden/>
              </w:rPr>
              <w:fldChar w:fldCharType="separate"/>
            </w:r>
            <w:r w:rsidR="00BB345C">
              <w:rPr>
                <w:noProof/>
                <w:webHidden/>
              </w:rPr>
              <w:t>29</w:t>
            </w:r>
            <w:r>
              <w:rPr>
                <w:noProof/>
                <w:webHidden/>
              </w:rPr>
              <w:fldChar w:fldCharType="end"/>
            </w:r>
          </w:hyperlink>
        </w:p>
        <w:p w14:paraId="3F0CF380" w14:textId="6BB90D7F" w:rsidR="00F2745C" w:rsidRDefault="00F2745C">
          <w:pPr>
            <w:pStyle w:val="Verzeichnis2"/>
            <w:tabs>
              <w:tab w:val="right" w:leader="dot" w:pos="9402"/>
            </w:tabs>
            <w:rPr>
              <w:rFonts w:cstheme="minorBidi"/>
              <w:b w:val="0"/>
              <w:bCs w:val="0"/>
              <w:noProof/>
              <w:sz w:val="22"/>
              <w:szCs w:val="22"/>
              <w:lang w:eastAsia="de-AT"/>
            </w:rPr>
          </w:pPr>
          <w:hyperlink w:anchor="_Toc90374180" w:history="1">
            <w:r w:rsidRPr="006919CE">
              <w:rPr>
                <w:rStyle w:val="Hyperlink"/>
                <w:noProof/>
              </w:rPr>
              <w:t>F. TECHNISCHER DELEGIERTE (TD) / SUPERVISOR</w:t>
            </w:r>
            <w:r>
              <w:rPr>
                <w:noProof/>
                <w:webHidden/>
              </w:rPr>
              <w:tab/>
            </w:r>
            <w:r>
              <w:rPr>
                <w:noProof/>
                <w:webHidden/>
              </w:rPr>
              <w:fldChar w:fldCharType="begin"/>
            </w:r>
            <w:r>
              <w:rPr>
                <w:noProof/>
                <w:webHidden/>
              </w:rPr>
              <w:instrText xml:space="preserve"> PAGEREF _Toc90374180 \h </w:instrText>
            </w:r>
            <w:r>
              <w:rPr>
                <w:noProof/>
                <w:webHidden/>
              </w:rPr>
            </w:r>
            <w:r>
              <w:rPr>
                <w:noProof/>
                <w:webHidden/>
              </w:rPr>
              <w:fldChar w:fldCharType="separate"/>
            </w:r>
            <w:r w:rsidR="00BB345C">
              <w:rPr>
                <w:noProof/>
                <w:webHidden/>
              </w:rPr>
              <w:t>29</w:t>
            </w:r>
            <w:r>
              <w:rPr>
                <w:noProof/>
                <w:webHidden/>
              </w:rPr>
              <w:fldChar w:fldCharType="end"/>
            </w:r>
          </w:hyperlink>
        </w:p>
        <w:p w14:paraId="6EE6515C" w14:textId="5A27810C"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81" w:history="1">
            <w:r w:rsidRPr="006919CE">
              <w:rPr>
                <w:rStyle w:val="Hyperlink"/>
                <w:noProof/>
              </w:rPr>
              <w:t>§ 16 ENTSCHEIDUNGEN</w:t>
            </w:r>
            <w:r>
              <w:rPr>
                <w:noProof/>
                <w:webHidden/>
              </w:rPr>
              <w:tab/>
            </w:r>
            <w:r>
              <w:rPr>
                <w:noProof/>
                <w:webHidden/>
              </w:rPr>
              <w:fldChar w:fldCharType="begin"/>
            </w:r>
            <w:r>
              <w:rPr>
                <w:noProof/>
                <w:webHidden/>
              </w:rPr>
              <w:instrText xml:space="preserve"> PAGEREF _Toc90374181 \h </w:instrText>
            </w:r>
            <w:r>
              <w:rPr>
                <w:noProof/>
                <w:webHidden/>
              </w:rPr>
            </w:r>
            <w:r>
              <w:rPr>
                <w:noProof/>
                <w:webHidden/>
              </w:rPr>
              <w:fldChar w:fldCharType="separate"/>
            </w:r>
            <w:r w:rsidR="00BB345C">
              <w:rPr>
                <w:noProof/>
                <w:webHidden/>
              </w:rPr>
              <w:t>30</w:t>
            </w:r>
            <w:r>
              <w:rPr>
                <w:noProof/>
                <w:webHidden/>
              </w:rPr>
              <w:fldChar w:fldCharType="end"/>
            </w:r>
          </w:hyperlink>
        </w:p>
        <w:p w14:paraId="14CC2ACA" w14:textId="30046134" w:rsidR="00F2745C" w:rsidRDefault="00F2745C">
          <w:pPr>
            <w:pStyle w:val="Verzeichnis2"/>
            <w:tabs>
              <w:tab w:val="right" w:leader="dot" w:pos="9402"/>
            </w:tabs>
            <w:rPr>
              <w:rFonts w:cstheme="minorBidi"/>
              <w:b w:val="0"/>
              <w:bCs w:val="0"/>
              <w:noProof/>
              <w:sz w:val="22"/>
              <w:szCs w:val="22"/>
              <w:lang w:eastAsia="de-AT"/>
            </w:rPr>
          </w:pPr>
          <w:hyperlink w:anchor="_Toc90374182" w:history="1">
            <w:r w:rsidRPr="006919CE">
              <w:rPr>
                <w:rStyle w:val="Hyperlink"/>
                <w:noProof/>
              </w:rPr>
              <w:t>A.1. PUNKTEBEWERTUNG</w:t>
            </w:r>
            <w:r>
              <w:rPr>
                <w:noProof/>
                <w:webHidden/>
              </w:rPr>
              <w:tab/>
            </w:r>
            <w:r>
              <w:rPr>
                <w:noProof/>
                <w:webHidden/>
              </w:rPr>
              <w:fldChar w:fldCharType="begin"/>
            </w:r>
            <w:r>
              <w:rPr>
                <w:noProof/>
                <w:webHidden/>
              </w:rPr>
              <w:instrText xml:space="preserve"> PAGEREF _Toc90374182 \h </w:instrText>
            </w:r>
            <w:r>
              <w:rPr>
                <w:noProof/>
                <w:webHidden/>
              </w:rPr>
            </w:r>
            <w:r>
              <w:rPr>
                <w:noProof/>
                <w:webHidden/>
              </w:rPr>
              <w:fldChar w:fldCharType="separate"/>
            </w:r>
            <w:r w:rsidR="00BB345C">
              <w:rPr>
                <w:noProof/>
                <w:webHidden/>
              </w:rPr>
              <w:t>32</w:t>
            </w:r>
            <w:r>
              <w:rPr>
                <w:noProof/>
                <w:webHidden/>
              </w:rPr>
              <w:fldChar w:fldCharType="end"/>
            </w:r>
          </w:hyperlink>
        </w:p>
        <w:p w14:paraId="77923E4D" w14:textId="0B8E4C5E" w:rsidR="00F2745C" w:rsidRDefault="00F2745C">
          <w:pPr>
            <w:pStyle w:val="Verzeichnis2"/>
            <w:tabs>
              <w:tab w:val="right" w:leader="dot" w:pos="9402"/>
            </w:tabs>
            <w:rPr>
              <w:rFonts w:cstheme="minorBidi"/>
              <w:b w:val="0"/>
              <w:bCs w:val="0"/>
              <w:noProof/>
              <w:sz w:val="22"/>
              <w:szCs w:val="22"/>
              <w:lang w:eastAsia="de-AT"/>
            </w:rPr>
          </w:pPr>
          <w:hyperlink w:anchor="_Toc90374183" w:history="1">
            <w:r w:rsidRPr="006919CE">
              <w:rPr>
                <w:rStyle w:val="Hyperlink"/>
                <w:noProof/>
              </w:rPr>
              <w:t>A. 2. ELEKTRONISCHES WERTUNGSSYSTEM</w:t>
            </w:r>
            <w:r>
              <w:rPr>
                <w:noProof/>
                <w:webHidden/>
              </w:rPr>
              <w:tab/>
            </w:r>
            <w:r>
              <w:rPr>
                <w:noProof/>
                <w:webHidden/>
              </w:rPr>
              <w:fldChar w:fldCharType="begin"/>
            </w:r>
            <w:r>
              <w:rPr>
                <w:noProof/>
                <w:webHidden/>
              </w:rPr>
              <w:instrText xml:space="preserve"> PAGEREF _Toc90374183 \h </w:instrText>
            </w:r>
            <w:r>
              <w:rPr>
                <w:noProof/>
                <w:webHidden/>
              </w:rPr>
            </w:r>
            <w:r>
              <w:rPr>
                <w:noProof/>
                <w:webHidden/>
              </w:rPr>
              <w:fldChar w:fldCharType="separate"/>
            </w:r>
            <w:r w:rsidR="00BB345C">
              <w:rPr>
                <w:noProof/>
                <w:webHidden/>
              </w:rPr>
              <w:t>32</w:t>
            </w:r>
            <w:r>
              <w:rPr>
                <w:noProof/>
                <w:webHidden/>
              </w:rPr>
              <w:fldChar w:fldCharType="end"/>
            </w:r>
          </w:hyperlink>
        </w:p>
        <w:p w14:paraId="406D15A5" w14:textId="600EA330" w:rsidR="00F2745C" w:rsidRDefault="00F2745C">
          <w:pPr>
            <w:pStyle w:val="Verzeichnis2"/>
            <w:tabs>
              <w:tab w:val="right" w:leader="dot" w:pos="9402"/>
            </w:tabs>
            <w:rPr>
              <w:rFonts w:cstheme="minorBidi"/>
              <w:b w:val="0"/>
              <w:bCs w:val="0"/>
              <w:noProof/>
              <w:sz w:val="22"/>
              <w:szCs w:val="22"/>
              <w:lang w:eastAsia="de-AT"/>
            </w:rPr>
          </w:pPr>
          <w:hyperlink w:anchor="_Toc90374184" w:history="1">
            <w:r w:rsidRPr="006919CE">
              <w:rPr>
                <w:rStyle w:val="Hyperlink"/>
                <w:noProof/>
              </w:rPr>
              <w:t>B. ENTSCHEIDUNG DURCH AUFGEBEN / ABANDON (ABD)</w:t>
            </w:r>
            <w:r>
              <w:rPr>
                <w:noProof/>
                <w:webHidden/>
              </w:rPr>
              <w:tab/>
            </w:r>
            <w:r>
              <w:rPr>
                <w:noProof/>
                <w:webHidden/>
              </w:rPr>
              <w:fldChar w:fldCharType="begin"/>
            </w:r>
            <w:r>
              <w:rPr>
                <w:noProof/>
                <w:webHidden/>
              </w:rPr>
              <w:instrText xml:space="preserve"> PAGEREF _Toc90374184 \h </w:instrText>
            </w:r>
            <w:r>
              <w:rPr>
                <w:noProof/>
                <w:webHidden/>
              </w:rPr>
            </w:r>
            <w:r>
              <w:rPr>
                <w:noProof/>
                <w:webHidden/>
              </w:rPr>
              <w:fldChar w:fldCharType="separate"/>
            </w:r>
            <w:r w:rsidR="00BB345C">
              <w:rPr>
                <w:noProof/>
                <w:webHidden/>
              </w:rPr>
              <w:t>32</w:t>
            </w:r>
            <w:r>
              <w:rPr>
                <w:noProof/>
                <w:webHidden/>
              </w:rPr>
              <w:fldChar w:fldCharType="end"/>
            </w:r>
          </w:hyperlink>
        </w:p>
        <w:p w14:paraId="33E43694" w14:textId="46A5DD09" w:rsidR="00F2745C" w:rsidRDefault="00F2745C">
          <w:pPr>
            <w:pStyle w:val="Verzeichnis2"/>
            <w:tabs>
              <w:tab w:val="right" w:leader="dot" w:pos="9402"/>
            </w:tabs>
            <w:rPr>
              <w:rFonts w:cstheme="minorBidi"/>
              <w:b w:val="0"/>
              <w:bCs w:val="0"/>
              <w:noProof/>
              <w:sz w:val="22"/>
              <w:szCs w:val="22"/>
              <w:lang w:eastAsia="de-AT"/>
            </w:rPr>
          </w:pPr>
          <w:hyperlink w:anchor="_Toc90374185" w:history="1">
            <w:r w:rsidRPr="006919CE">
              <w:rPr>
                <w:rStyle w:val="Hyperlink"/>
                <w:noProof/>
              </w:rPr>
              <w:t>C. ENTSCHEIDUNG DURCH REFEREE STOPS CONTEST (RSC)</w:t>
            </w:r>
            <w:r>
              <w:rPr>
                <w:noProof/>
                <w:webHidden/>
              </w:rPr>
              <w:tab/>
            </w:r>
            <w:r>
              <w:rPr>
                <w:noProof/>
                <w:webHidden/>
              </w:rPr>
              <w:fldChar w:fldCharType="begin"/>
            </w:r>
            <w:r>
              <w:rPr>
                <w:noProof/>
                <w:webHidden/>
              </w:rPr>
              <w:instrText xml:space="preserve"> PAGEREF _Toc90374185 \h </w:instrText>
            </w:r>
            <w:r>
              <w:rPr>
                <w:noProof/>
                <w:webHidden/>
              </w:rPr>
            </w:r>
            <w:r>
              <w:rPr>
                <w:noProof/>
                <w:webHidden/>
              </w:rPr>
              <w:fldChar w:fldCharType="separate"/>
            </w:r>
            <w:r w:rsidR="00BB345C">
              <w:rPr>
                <w:noProof/>
                <w:webHidden/>
              </w:rPr>
              <w:t>33</w:t>
            </w:r>
            <w:r>
              <w:rPr>
                <w:noProof/>
                <w:webHidden/>
              </w:rPr>
              <w:fldChar w:fldCharType="end"/>
            </w:r>
          </w:hyperlink>
        </w:p>
        <w:p w14:paraId="550EAB39" w14:textId="6B0938B3" w:rsidR="00F2745C" w:rsidRDefault="00F2745C">
          <w:pPr>
            <w:pStyle w:val="Verzeichnis2"/>
            <w:tabs>
              <w:tab w:val="right" w:leader="dot" w:pos="9402"/>
            </w:tabs>
            <w:rPr>
              <w:rFonts w:cstheme="minorBidi"/>
              <w:b w:val="0"/>
              <w:bCs w:val="0"/>
              <w:noProof/>
              <w:sz w:val="22"/>
              <w:szCs w:val="22"/>
              <w:lang w:eastAsia="de-AT"/>
            </w:rPr>
          </w:pPr>
          <w:hyperlink w:anchor="_Toc90374186" w:history="1">
            <w:r w:rsidRPr="006919CE">
              <w:rPr>
                <w:rStyle w:val="Hyperlink"/>
                <w:noProof/>
                <w:lang w:val="en-GB"/>
              </w:rPr>
              <w:t>D. REFEREE STOPS CONTEST – INJURY (RSC - I)</w:t>
            </w:r>
            <w:r>
              <w:rPr>
                <w:noProof/>
                <w:webHidden/>
              </w:rPr>
              <w:tab/>
            </w:r>
            <w:r>
              <w:rPr>
                <w:noProof/>
                <w:webHidden/>
              </w:rPr>
              <w:fldChar w:fldCharType="begin"/>
            </w:r>
            <w:r>
              <w:rPr>
                <w:noProof/>
                <w:webHidden/>
              </w:rPr>
              <w:instrText xml:space="preserve"> PAGEREF _Toc90374186 \h </w:instrText>
            </w:r>
            <w:r>
              <w:rPr>
                <w:noProof/>
                <w:webHidden/>
              </w:rPr>
            </w:r>
            <w:r>
              <w:rPr>
                <w:noProof/>
                <w:webHidden/>
              </w:rPr>
              <w:fldChar w:fldCharType="separate"/>
            </w:r>
            <w:r w:rsidR="00BB345C">
              <w:rPr>
                <w:noProof/>
                <w:webHidden/>
              </w:rPr>
              <w:t>33</w:t>
            </w:r>
            <w:r>
              <w:rPr>
                <w:noProof/>
                <w:webHidden/>
              </w:rPr>
              <w:fldChar w:fldCharType="end"/>
            </w:r>
          </w:hyperlink>
        </w:p>
        <w:p w14:paraId="2ECB9348" w14:textId="059A5997" w:rsidR="00F2745C" w:rsidRDefault="00F2745C">
          <w:pPr>
            <w:pStyle w:val="Verzeichnis2"/>
            <w:tabs>
              <w:tab w:val="right" w:leader="dot" w:pos="9402"/>
            </w:tabs>
            <w:rPr>
              <w:rFonts w:cstheme="minorBidi"/>
              <w:b w:val="0"/>
              <w:bCs w:val="0"/>
              <w:noProof/>
              <w:sz w:val="22"/>
              <w:szCs w:val="22"/>
              <w:lang w:eastAsia="de-AT"/>
            </w:rPr>
          </w:pPr>
          <w:hyperlink w:anchor="_Toc90374187" w:history="1">
            <w:r w:rsidRPr="006919CE">
              <w:rPr>
                <w:rStyle w:val="Hyperlink"/>
                <w:noProof/>
              </w:rPr>
              <w:t>E. DISQUALIFIKATION</w:t>
            </w:r>
            <w:r>
              <w:rPr>
                <w:noProof/>
                <w:webHidden/>
              </w:rPr>
              <w:tab/>
            </w:r>
            <w:r>
              <w:rPr>
                <w:noProof/>
                <w:webHidden/>
              </w:rPr>
              <w:fldChar w:fldCharType="begin"/>
            </w:r>
            <w:r>
              <w:rPr>
                <w:noProof/>
                <w:webHidden/>
              </w:rPr>
              <w:instrText xml:space="preserve"> PAGEREF _Toc90374187 \h </w:instrText>
            </w:r>
            <w:r>
              <w:rPr>
                <w:noProof/>
                <w:webHidden/>
              </w:rPr>
            </w:r>
            <w:r>
              <w:rPr>
                <w:noProof/>
                <w:webHidden/>
              </w:rPr>
              <w:fldChar w:fldCharType="separate"/>
            </w:r>
            <w:r w:rsidR="00BB345C">
              <w:rPr>
                <w:noProof/>
                <w:webHidden/>
              </w:rPr>
              <w:t>34</w:t>
            </w:r>
            <w:r>
              <w:rPr>
                <w:noProof/>
                <w:webHidden/>
              </w:rPr>
              <w:fldChar w:fldCharType="end"/>
            </w:r>
          </w:hyperlink>
        </w:p>
        <w:p w14:paraId="52DE085F" w14:textId="5C38034F" w:rsidR="00F2745C" w:rsidRDefault="00F2745C">
          <w:pPr>
            <w:pStyle w:val="Verzeichnis2"/>
            <w:tabs>
              <w:tab w:val="right" w:leader="dot" w:pos="9402"/>
            </w:tabs>
            <w:rPr>
              <w:rFonts w:cstheme="minorBidi"/>
              <w:b w:val="0"/>
              <w:bCs w:val="0"/>
              <w:noProof/>
              <w:sz w:val="22"/>
              <w:szCs w:val="22"/>
              <w:lang w:eastAsia="de-AT"/>
            </w:rPr>
          </w:pPr>
          <w:hyperlink w:anchor="_Toc90374188" w:history="1">
            <w:r w:rsidRPr="006919CE">
              <w:rPr>
                <w:rStyle w:val="Hyperlink"/>
                <w:noProof/>
              </w:rPr>
              <w:t>F. ENTSCHEIDUNG DURCH KNOCK-OUT (KO)</w:t>
            </w:r>
            <w:r>
              <w:rPr>
                <w:noProof/>
                <w:webHidden/>
              </w:rPr>
              <w:tab/>
            </w:r>
            <w:r>
              <w:rPr>
                <w:noProof/>
                <w:webHidden/>
              </w:rPr>
              <w:fldChar w:fldCharType="begin"/>
            </w:r>
            <w:r>
              <w:rPr>
                <w:noProof/>
                <w:webHidden/>
              </w:rPr>
              <w:instrText xml:space="preserve"> PAGEREF _Toc90374188 \h </w:instrText>
            </w:r>
            <w:r>
              <w:rPr>
                <w:noProof/>
                <w:webHidden/>
              </w:rPr>
            </w:r>
            <w:r>
              <w:rPr>
                <w:noProof/>
                <w:webHidden/>
              </w:rPr>
              <w:fldChar w:fldCharType="separate"/>
            </w:r>
            <w:r w:rsidR="00BB345C">
              <w:rPr>
                <w:noProof/>
                <w:webHidden/>
              </w:rPr>
              <w:t>34</w:t>
            </w:r>
            <w:r>
              <w:rPr>
                <w:noProof/>
                <w:webHidden/>
              </w:rPr>
              <w:fldChar w:fldCharType="end"/>
            </w:r>
          </w:hyperlink>
        </w:p>
        <w:p w14:paraId="2AF40ED6" w14:textId="3F8446B7" w:rsidR="00F2745C" w:rsidRDefault="00F2745C">
          <w:pPr>
            <w:pStyle w:val="Verzeichnis2"/>
            <w:tabs>
              <w:tab w:val="right" w:leader="dot" w:pos="9402"/>
            </w:tabs>
            <w:rPr>
              <w:rFonts w:cstheme="minorBidi"/>
              <w:b w:val="0"/>
              <w:bCs w:val="0"/>
              <w:noProof/>
              <w:sz w:val="22"/>
              <w:szCs w:val="22"/>
              <w:lang w:eastAsia="de-AT"/>
            </w:rPr>
          </w:pPr>
          <w:hyperlink w:anchor="_Toc90374189" w:history="1">
            <w:r w:rsidRPr="006919CE">
              <w:rPr>
                <w:rStyle w:val="Hyperlink"/>
                <w:noProof/>
              </w:rPr>
              <w:t>G. SIEGER OHNE KAMPF (WALK OVER – WO)</w:t>
            </w:r>
            <w:r>
              <w:rPr>
                <w:noProof/>
                <w:webHidden/>
              </w:rPr>
              <w:tab/>
            </w:r>
            <w:r>
              <w:rPr>
                <w:noProof/>
                <w:webHidden/>
              </w:rPr>
              <w:fldChar w:fldCharType="begin"/>
            </w:r>
            <w:r>
              <w:rPr>
                <w:noProof/>
                <w:webHidden/>
              </w:rPr>
              <w:instrText xml:space="preserve"> PAGEREF _Toc90374189 \h </w:instrText>
            </w:r>
            <w:r>
              <w:rPr>
                <w:noProof/>
                <w:webHidden/>
              </w:rPr>
            </w:r>
            <w:r>
              <w:rPr>
                <w:noProof/>
                <w:webHidden/>
              </w:rPr>
              <w:fldChar w:fldCharType="separate"/>
            </w:r>
            <w:r w:rsidR="00BB345C">
              <w:rPr>
                <w:noProof/>
                <w:webHidden/>
              </w:rPr>
              <w:t>35</w:t>
            </w:r>
            <w:r>
              <w:rPr>
                <w:noProof/>
                <w:webHidden/>
              </w:rPr>
              <w:fldChar w:fldCharType="end"/>
            </w:r>
          </w:hyperlink>
        </w:p>
        <w:p w14:paraId="6FE9F7EA" w14:textId="379A1542" w:rsidR="00F2745C" w:rsidRDefault="00F2745C">
          <w:pPr>
            <w:pStyle w:val="Verzeichnis2"/>
            <w:tabs>
              <w:tab w:val="right" w:leader="dot" w:pos="9402"/>
            </w:tabs>
            <w:rPr>
              <w:rFonts w:cstheme="minorBidi"/>
              <w:b w:val="0"/>
              <w:bCs w:val="0"/>
              <w:noProof/>
              <w:sz w:val="22"/>
              <w:szCs w:val="22"/>
              <w:lang w:eastAsia="de-AT"/>
            </w:rPr>
          </w:pPr>
          <w:hyperlink w:anchor="_Toc90374190" w:history="1">
            <w:r w:rsidRPr="006919CE">
              <w:rPr>
                <w:rStyle w:val="Hyperlink"/>
                <w:noProof/>
              </w:rPr>
              <w:t>H. UNENTSCHIEDEN</w:t>
            </w:r>
            <w:r>
              <w:rPr>
                <w:noProof/>
                <w:webHidden/>
              </w:rPr>
              <w:tab/>
            </w:r>
            <w:r>
              <w:rPr>
                <w:noProof/>
                <w:webHidden/>
              </w:rPr>
              <w:fldChar w:fldCharType="begin"/>
            </w:r>
            <w:r>
              <w:rPr>
                <w:noProof/>
                <w:webHidden/>
              </w:rPr>
              <w:instrText xml:space="preserve"> PAGEREF _Toc90374190 \h </w:instrText>
            </w:r>
            <w:r>
              <w:rPr>
                <w:noProof/>
                <w:webHidden/>
              </w:rPr>
            </w:r>
            <w:r>
              <w:rPr>
                <w:noProof/>
                <w:webHidden/>
              </w:rPr>
              <w:fldChar w:fldCharType="separate"/>
            </w:r>
            <w:r w:rsidR="00BB345C">
              <w:rPr>
                <w:noProof/>
                <w:webHidden/>
              </w:rPr>
              <w:t>36</w:t>
            </w:r>
            <w:r>
              <w:rPr>
                <w:noProof/>
                <w:webHidden/>
              </w:rPr>
              <w:fldChar w:fldCharType="end"/>
            </w:r>
          </w:hyperlink>
        </w:p>
        <w:p w14:paraId="7DD8B37B" w14:textId="0D6AC899"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91" w:history="1">
            <w:r w:rsidRPr="006919CE">
              <w:rPr>
                <w:rStyle w:val="Hyperlink"/>
                <w:noProof/>
              </w:rPr>
              <w:t>§ 17 VERBOTENE HANDLUNGEN</w:t>
            </w:r>
            <w:r>
              <w:rPr>
                <w:noProof/>
                <w:webHidden/>
              </w:rPr>
              <w:tab/>
            </w:r>
            <w:r>
              <w:rPr>
                <w:noProof/>
                <w:webHidden/>
              </w:rPr>
              <w:fldChar w:fldCharType="begin"/>
            </w:r>
            <w:r>
              <w:rPr>
                <w:noProof/>
                <w:webHidden/>
              </w:rPr>
              <w:instrText xml:space="preserve"> PAGEREF _Toc90374191 \h </w:instrText>
            </w:r>
            <w:r>
              <w:rPr>
                <w:noProof/>
                <w:webHidden/>
              </w:rPr>
            </w:r>
            <w:r>
              <w:rPr>
                <w:noProof/>
                <w:webHidden/>
              </w:rPr>
              <w:fldChar w:fldCharType="separate"/>
            </w:r>
            <w:r w:rsidR="00BB345C">
              <w:rPr>
                <w:noProof/>
                <w:webHidden/>
              </w:rPr>
              <w:t>36</w:t>
            </w:r>
            <w:r>
              <w:rPr>
                <w:noProof/>
                <w:webHidden/>
              </w:rPr>
              <w:fldChar w:fldCharType="end"/>
            </w:r>
          </w:hyperlink>
        </w:p>
        <w:p w14:paraId="7D6A700A" w14:textId="4122338C"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92" w:history="1">
            <w:r w:rsidRPr="006919CE">
              <w:rPr>
                <w:rStyle w:val="Hyperlink"/>
                <w:noProof/>
              </w:rPr>
              <w:t>§ 18 UNTERBRECHUNG DES KAMPFES</w:t>
            </w:r>
            <w:r>
              <w:rPr>
                <w:noProof/>
                <w:webHidden/>
              </w:rPr>
              <w:tab/>
            </w:r>
            <w:r>
              <w:rPr>
                <w:noProof/>
                <w:webHidden/>
              </w:rPr>
              <w:fldChar w:fldCharType="begin"/>
            </w:r>
            <w:r>
              <w:rPr>
                <w:noProof/>
                <w:webHidden/>
              </w:rPr>
              <w:instrText xml:space="preserve"> PAGEREF _Toc90374192 \h </w:instrText>
            </w:r>
            <w:r>
              <w:rPr>
                <w:noProof/>
                <w:webHidden/>
              </w:rPr>
            </w:r>
            <w:r>
              <w:rPr>
                <w:noProof/>
                <w:webHidden/>
              </w:rPr>
              <w:fldChar w:fldCharType="separate"/>
            </w:r>
            <w:r w:rsidR="00BB345C">
              <w:rPr>
                <w:noProof/>
                <w:webHidden/>
              </w:rPr>
              <w:t>36</w:t>
            </w:r>
            <w:r>
              <w:rPr>
                <w:noProof/>
                <w:webHidden/>
              </w:rPr>
              <w:fldChar w:fldCharType="end"/>
            </w:r>
          </w:hyperlink>
        </w:p>
        <w:p w14:paraId="7759214C" w14:textId="0B99F1A4"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93" w:history="1">
            <w:r w:rsidRPr="006919CE">
              <w:rPr>
                <w:rStyle w:val="Hyperlink"/>
                <w:noProof/>
              </w:rPr>
              <w:t>§ 19 HANDSCHLAG</w:t>
            </w:r>
            <w:r>
              <w:rPr>
                <w:noProof/>
                <w:webHidden/>
              </w:rPr>
              <w:tab/>
            </w:r>
            <w:r>
              <w:rPr>
                <w:noProof/>
                <w:webHidden/>
              </w:rPr>
              <w:fldChar w:fldCharType="begin"/>
            </w:r>
            <w:r>
              <w:rPr>
                <w:noProof/>
                <w:webHidden/>
              </w:rPr>
              <w:instrText xml:space="preserve"> PAGEREF _Toc90374193 \h </w:instrText>
            </w:r>
            <w:r>
              <w:rPr>
                <w:noProof/>
                <w:webHidden/>
              </w:rPr>
            </w:r>
            <w:r>
              <w:rPr>
                <w:noProof/>
                <w:webHidden/>
              </w:rPr>
              <w:fldChar w:fldCharType="separate"/>
            </w:r>
            <w:r w:rsidR="00BB345C">
              <w:rPr>
                <w:noProof/>
                <w:webHidden/>
              </w:rPr>
              <w:t>37</w:t>
            </w:r>
            <w:r>
              <w:rPr>
                <w:noProof/>
                <w:webHidden/>
              </w:rPr>
              <w:fldChar w:fldCharType="end"/>
            </w:r>
          </w:hyperlink>
        </w:p>
        <w:p w14:paraId="315F4F94" w14:textId="41E5A014"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94" w:history="1">
            <w:r w:rsidRPr="006919CE">
              <w:rPr>
                <w:rStyle w:val="Hyperlink"/>
                <w:noProof/>
              </w:rPr>
              <w:t>§ 20 REVISION VON URTEILEN / PROTESTE</w:t>
            </w:r>
            <w:r>
              <w:rPr>
                <w:noProof/>
                <w:webHidden/>
              </w:rPr>
              <w:tab/>
            </w:r>
            <w:r>
              <w:rPr>
                <w:noProof/>
                <w:webHidden/>
              </w:rPr>
              <w:fldChar w:fldCharType="begin"/>
            </w:r>
            <w:r>
              <w:rPr>
                <w:noProof/>
                <w:webHidden/>
              </w:rPr>
              <w:instrText xml:space="preserve"> PAGEREF _Toc90374194 \h </w:instrText>
            </w:r>
            <w:r>
              <w:rPr>
                <w:noProof/>
                <w:webHidden/>
              </w:rPr>
            </w:r>
            <w:r>
              <w:rPr>
                <w:noProof/>
                <w:webHidden/>
              </w:rPr>
              <w:fldChar w:fldCharType="separate"/>
            </w:r>
            <w:r w:rsidR="00BB345C">
              <w:rPr>
                <w:noProof/>
                <w:webHidden/>
              </w:rPr>
              <w:t>37</w:t>
            </w:r>
            <w:r>
              <w:rPr>
                <w:noProof/>
                <w:webHidden/>
              </w:rPr>
              <w:fldChar w:fldCharType="end"/>
            </w:r>
          </w:hyperlink>
        </w:p>
        <w:p w14:paraId="307CBB0E" w14:textId="1D2491A1"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95" w:history="1">
            <w:r w:rsidRPr="006919CE">
              <w:rPr>
                <w:rStyle w:val="Hyperlink"/>
                <w:noProof/>
              </w:rPr>
              <w:t>§ 21 STRAFEN</w:t>
            </w:r>
            <w:r>
              <w:rPr>
                <w:noProof/>
                <w:webHidden/>
              </w:rPr>
              <w:tab/>
            </w:r>
            <w:r>
              <w:rPr>
                <w:noProof/>
                <w:webHidden/>
              </w:rPr>
              <w:fldChar w:fldCharType="begin"/>
            </w:r>
            <w:r>
              <w:rPr>
                <w:noProof/>
                <w:webHidden/>
              </w:rPr>
              <w:instrText xml:space="preserve"> PAGEREF _Toc90374195 \h </w:instrText>
            </w:r>
            <w:r>
              <w:rPr>
                <w:noProof/>
                <w:webHidden/>
              </w:rPr>
            </w:r>
            <w:r>
              <w:rPr>
                <w:noProof/>
                <w:webHidden/>
              </w:rPr>
              <w:fldChar w:fldCharType="separate"/>
            </w:r>
            <w:r w:rsidR="00BB345C">
              <w:rPr>
                <w:noProof/>
                <w:webHidden/>
              </w:rPr>
              <w:t>37</w:t>
            </w:r>
            <w:r>
              <w:rPr>
                <w:noProof/>
                <w:webHidden/>
              </w:rPr>
              <w:fldChar w:fldCharType="end"/>
            </w:r>
          </w:hyperlink>
        </w:p>
        <w:p w14:paraId="3C20DD34" w14:textId="4D03E36E"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96" w:history="1">
            <w:r w:rsidRPr="006919CE">
              <w:rPr>
                <w:rStyle w:val="Hyperlink"/>
                <w:noProof/>
              </w:rPr>
              <w:t>§ 22 JUGENDSCHUTZBESTIMMUNGEN</w:t>
            </w:r>
            <w:r>
              <w:rPr>
                <w:noProof/>
                <w:webHidden/>
              </w:rPr>
              <w:tab/>
            </w:r>
            <w:r>
              <w:rPr>
                <w:noProof/>
                <w:webHidden/>
              </w:rPr>
              <w:fldChar w:fldCharType="begin"/>
            </w:r>
            <w:r>
              <w:rPr>
                <w:noProof/>
                <w:webHidden/>
              </w:rPr>
              <w:instrText xml:space="preserve"> PAGEREF _Toc90374196 \h </w:instrText>
            </w:r>
            <w:r>
              <w:rPr>
                <w:noProof/>
                <w:webHidden/>
              </w:rPr>
            </w:r>
            <w:r>
              <w:rPr>
                <w:noProof/>
                <w:webHidden/>
              </w:rPr>
              <w:fldChar w:fldCharType="separate"/>
            </w:r>
            <w:r w:rsidR="00BB345C">
              <w:rPr>
                <w:noProof/>
                <w:webHidden/>
              </w:rPr>
              <w:t>38</w:t>
            </w:r>
            <w:r>
              <w:rPr>
                <w:noProof/>
                <w:webHidden/>
              </w:rPr>
              <w:fldChar w:fldCharType="end"/>
            </w:r>
          </w:hyperlink>
        </w:p>
        <w:p w14:paraId="53D2FAEB" w14:textId="5A8BB98A"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197" w:history="1">
            <w:r w:rsidRPr="006919CE">
              <w:rPr>
                <w:rStyle w:val="Hyperlink"/>
                <w:noProof/>
              </w:rPr>
              <w:t>§ 23 ALLGEMEINE SCHUTZBESTIMMUNGEN</w:t>
            </w:r>
            <w:r>
              <w:rPr>
                <w:noProof/>
                <w:webHidden/>
              </w:rPr>
              <w:tab/>
            </w:r>
            <w:r>
              <w:rPr>
                <w:noProof/>
                <w:webHidden/>
              </w:rPr>
              <w:fldChar w:fldCharType="begin"/>
            </w:r>
            <w:r>
              <w:rPr>
                <w:noProof/>
                <w:webHidden/>
              </w:rPr>
              <w:instrText xml:space="preserve"> PAGEREF _Toc90374197 \h </w:instrText>
            </w:r>
            <w:r>
              <w:rPr>
                <w:noProof/>
                <w:webHidden/>
              </w:rPr>
            </w:r>
            <w:r>
              <w:rPr>
                <w:noProof/>
                <w:webHidden/>
              </w:rPr>
              <w:fldChar w:fldCharType="separate"/>
            </w:r>
            <w:r w:rsidR="00BB345C">
              <w:rPr>
                <w:noProof/>
                <w:webHidden/>
              </w:rPr>
              <w:t>39</w:t>
            </w:r>
            <w:r>
              <w:rPr>
                <w:noProof/>
                <w:webHidden/>
              </w:rPr>
              <w:fldChar w:fldCharType="end"/>
            </w:r>
          </w:hyperlink>
        </w:p>
        <w:p w14:paraId="5FF0D9D8" w14:textId="7C95EAC4" w:rsidR="00F2745C" w:rsidRDefault="00F2745C">
          <w:pPr>
            <w:pStyle w:val="Verzeichnis2"/>
            <w:tabs>
              <w:tab w:val="right" w:leader="dot" w:pos="9402"/>
            </w:tabs>
            <w:rPr>
              <w:rFonts w:cstheme="minorBidi"/>
              <w:b w:val="0"/>
              <w:bCs w:val="0"/>
              <w:noProof/>
              <w:sz w:val="22"/>
              <w:szCs w:val="22"/>
              <w:lang w:eastAsia="de-AT"/>
            </w:rPr>
          </w:pPr>
          <w:hyperlink w:anchor="_Toc90374198" w:history="1">
            <w:r w:rsidRPr="006919CE">
              <w:rPr>
                <w:rStyle w:val="Hyperlink"/>
                <w:noProof/>
              </w:rPr>
              <w:t>A ERSTUNTERSUCHUNG</w:t>
            </w:r>
            <w:r>
              <w:rPr>
                <w:noProof/>
                <w:webHidden/>
              </w:rPr>
              <w:tab/>
            </w:r>
            <w:r>
              <w:rPr>
                <w:noProof/>
                <w:webHidden/>
              </w:rPr>
              <w:fldChar w:fldCharType="begin"/>
            </w:r>
            <w:r>
              <w:rPr>
                <w:noProof/>
                <w:webHidden/>
              </w:rPr>
              <w:instrText xml:space="preserve"> PAGEREF _Toc90374198 \h </w:instrText>
            </w:r>
            <w:r>
              <w:rPr>
                <w:noProof/>
                <w:webHidden/>
              </w:rPr>
            </w:r>
            <w:r>
              <w:rPr>
                <w:noProof/>
                <w:webHidden/>
              </w:rPr>
              <w:fldChar w:fldCharType="separate"/>
            </w:r>
            <w:r w:rsidR="00BB345C">
              <w:rPr>
                <w:noProof/>
                <w:webHidden/>
              </w:rPr>
              <w:t>39</w:t>
            </w:r>
            <w:r>
              <w:rPr>
                <w:noProof/>
                <w:webHidden/>
              </w:rPr>
              <w:fldChar w:fldCharType="end"/>
            </w:r>
          </w:hyperlink>
        </w:p>
        <w:p w14:paraId="35E21075" w14:textId="26B8DCAC" w:rsidR="00F2745C" w:rsidRDefault="00F2745C">
          <w:pPr>
            <w:pStyle w:val="Verzeichnis2"/>
            <w:tabs>
              <w:tab w:val="right" w:leader="dot" w:pos="9402"/>
            </w:tabs>
            <w:rPr>
              <w:rFonts w:cstheme="minorBidi"/>
              <w:b w:val="0"/>
              <w:bCs w:val="0"/>
              <w:noProof/>
              <w:sz w:val="22"/>
              <w:szCs w:val="22"/>
              <w:lang w:eastAsia="de-AT"/>
            </w:rPr>
          </w:pPr>
          <w:hyperlink w:anchor="_Toc90374199" w:history="1">
            <w:r w:rsidRPr="006919CE">
              <w:rPr>
                <w:rStyle w:val="Hyperlink"/>
                <w:noProof/>
              </w:rPr>
              <w:t>B KAMPFPASS</w:t>
            </w:r>
            <w:r>
              <w:rPr>
                <w:noProof/>
                <w:webHidden/>
              </w:rPr>
              <w:tab/>
            </w:r>
            <w:r>
              <w:rPr>
                <w:noProof/>
                <w:webHidden/>
              </w:rPr>
              <w:fldChar w:fldCharType="begin"/>
            </w:r>
            <w:r>
              <w:rPr>
                <w:noProof/>
                <w:webHidden/>
              </w:rPr>
              <w:instrText xml:space="preserve"> PAGEREF _Toc90374199 \h </w:instrText>
            </w:r>
            <w:r>
              <w:rPr>
                <w:noProof/>
                <w:webHidden/>
              </w:rPr>
            </w:r>
            <w:r>
              <w:rPr>
                <w:noProof/>
                <w:webHidden/>
              </w:rPr>
              <w:fldChar w:fldCharType="separate"/>
            </w:r>
            <w:r w:rsidR="00BB345C">
              <w:rPr>
                <w:noProof/>
                <w:webHidden/>
              </w:rPr>
              <w:t>39</w:t>
            </w:r>
            <w:r>
              <w:rPr>
                <w:noProof/>
                <w:webHidden/>
              </w:rPr>
              <w:fldChar w:fldCharType="end"/>
            </w:r>
          </w:hyperlink>
        </w:p>
        <w:p w14:paraId="3C9E1BF1" w14:textId="0180E972" w:rsidR="00F2745C" w:rsidRDefault="00F2745C">
          <w:pPr>
            <w:pStyle w:val="Verzeichnis2"/>
            <w:tabs>
              <w:tab w:val="right" w:leader="dot" w:pos="9402"/>
            </w:tabs>
            <w:rPr>
              <w:rFonts w:cstheme="minorBidi"/>
              <w:b w:val="0"/>
              <w:bCs w:val="0"/>
              <w:noProof/>
              <w:sz w:val="22"/>
              <w:szCs w:val="22"/>
              <w:lang w:eastAsia="de-AT"/>
            </w:rPr>
          </w:pPr>
          <w:hyperlink w:anchor="_Toc90374200" w:history="1">
            <w:r w:rsidRPr="006919CE">
              <w:rPr>
                <w:rStyle w:val="Hyperlink"/>
                <w:noProof/>
              </w:rPr>
              <w:t>C KAMPFUNTERSUCHUNG</w:t>
            </w:r>
            <w:r>
              <w:rPr>
                <w:noProof/>
                <w:webHidden/>
              </w:rPr>
              <w:tab/>
            </w:r>
            <w:r>
              <w:rPr>
                <w:noProof/>
                <w:webHidden/>
              </w:rPr>
              <w:fldChar w:fldCharType="begin"/>
            </w:r>
            <w:r>
              <w:rPr>
                <w:noProof/>
                <w:webHidden/>
              </w:rPr>
              <w:instrText xml:space="preserve"> PAGEREF _Toc90374200 \h </w:instrText>
            </w:r>
            <w:r>
              <w:rPr>
                <w:noProof/>
                <w:webHidden/>
              </w:rPr>
            </w:r>
            <w:r>
              <w:rPr>
                <w:noProof/>
                <w:webHidden/>
              </w:rPr>
              <w:fldChar w:fldCharType="separate"/>
            </w:r>
            <w:r w:rsidR="00BB345C">
              <w:rPr>
                <w:noProof/>
                <w:webHidden/>
              </w:rPr>
              <w:t>39</w:t>
            </w:r>
            <w:r>
              <w:rPr>
                <w:noProof/>
                <w:webHidden/>
              </w:rPr>
              <w:fldChar w:fldCharType="end"/>
            </w:r>
          </w:hyperlink>
        </w:p>
        <w:p w14:paraId="18A2B250" w14:textId="009A9B0F" w:rsidR="00F2745C" w:rsidRDefault="00F2745C">
          <w:pPr>
            <w:pStyle w:val="Verzeichnis2"/>
            <w:tabs>
              <w:tab w:val="right" w:leader="dot" w:pos="9402"/>
            </w:tabs>
            <w:rPr>
              <w:rFonts w:cstheme="minorBidi"/>
              <w:b w:val="0"/>
              <w:bCs w:val="0"/>
              <w:noProof/>
              <w:sz w:val="22"/>
              <w:szCs w:val="22"/>
              <w:lang w:eastAsia="de-AT"/>
            </w:rPr>
          </w:pPr>
          <w:hyperlink w:anchor="_Toc90374201" w:history="1">
            <w:r w:rsidRPr="006919CE">
              <w:rPr>
                <w:rStyle w:val="Hyperlink"/>
                <w:noProof/>
              </w:rPr>
              <w:t>D KAMPFINTERVALL</w:t>
            </w:r>
            <w:r>
              <w:rPr>
                <w:noProof/>
                <w:webHidden/>
              </w:rPr>
              <w:tab/>
            </w:r>
            <w:r>
              <w:rPr>
                <w:noProof/>
                <w:webHidden/>
              </w:rPr>
              <w:fldChar w:fldCharType="begin"/>
            </w:r>
            <w:r>
              <w:rPr>
                <w:noProof/>
                <w:webHidden/>
              </w:rPr>
              <w:instrText xml:space="preserve"> PAGEREF _Toc90374201 \h </w:instrText>
            </w:r>
            <w:r>
              <w:rPr>
                <w:noProof/>
                <w:webHidden/>
              </w:rPr>
            </w:r>
            <w:r>
              <w:rPr>
                <w:noProof/>
                <w:webHidden/>
              </w:rPr>
              <w:fldChar w:fldCharType="separate"/>
            </w:r>
            <w:r w:rsidR="00BB345C">
              <w:rPr>
                <w:noProof/>
                <w:webHidden/>
              </w:rPr>
              <w:t>40</w:t>
            </w:r>
            <w:r>
              <w:rPr>
                <w:noProof/>
                <w:webHidden/>
              </w:rPr>
              <w:fldChar w:fldCharType="end"/>
            </w:r>
          </w:hyperlink>
        </w:p>
        <w:p w14:paraId="349F5EA9" w14:textId="290A44C8" w:rsidR="00F2745C" w:rsidRDefault="00F2745C">
          <w:pPr>
            <w:pStyle w:val="Verzeichnis2"/>
            <w:tabs>
              <w:tab w:val="right" w:leader="dot" w:pos="9402"/>
            </w:tabs>
            <w:rPr>
              <w:rFonts w:cstheme="minorBidi"/>
              <w:b w:val="0"/>
              <w:bCs w:val="0"/>
              <w:noProof/>
              <w:sz w:val="22"/>
              <w:szCs w:val="22"/>
              <w:lang w:eastAsia="de-AT"/>
            </w:rPr>
          </w:pPr>
          <w:hyperlink w:anchor="_Toc90374202" w:history="1">
            <w:r w:rsidRPr="006919CE">
              <w:rPr>
                <w:rStyle w:val="Hyperlink"/>
                <w:noProof/>
              </w:rPr>
              <w:t>E LEISTUNGSKLASSEN</w:t>
            </w:r>
            <w:r>
              <w:rPr>
                <w:noProof/>
                <w:webHidden/>
              </w:rPr>
              <w:tab/>
            </w:r>
            <w:r>
              <w:rPr>
                <w:noProof/>
                <w:webHidden/>
              </w:rPr>
              <w:fldChar w:fldCharType="begin"/>
            </w:r>
            <w:r>
              <w:rPr>
                <w:noProof/>
                <w:webHidden/>
              </w:rPr>
              <w:instrText xml:space="preserve"> PAGEREF _Toc90374202 \h </w:instrText>
            </w:r>
            <w:r>
              <w:rPr>
                <w:noProof/>
                <w:webHidden/>
              </w:rPr>
            </w:r>
            <w:r>
              <w:rPr>
                <w:noProof/>
                <w:webHidden/>
              </w:rPr>
              <w:fldChar w:fldCharType="separate"/>
            </w:r>
            <w:r w:rsidR="00BB345C">
              <w:rPr>
                <w:noProof/>
                <w:webHidden/>
              </w:rPr>
              <w:t>40</w:t>
            </w:r>
            <w:r>
              <w:rPr>
                <w:noProof/>
                <w:webHidden/>
              </w:rPr>
              <w:fldChar w:fldCharType="end"/>
            </w:r>
          </w:hyperlink>
        </w:p>
        <w:p w14:paraId="60FF4AB1" w14:textId="585A2C4D" w:rsidR="00F2745C" w:rsidRDefault="00F2745C">
          <w:pPr>
            <w:pStyle w:val="Verzeichnis2"/>
            <w:tabs>
              <w:tab w:val="right" w:leader="dot" w:pos="9402"/>
            </w:tabs>
            <w:rPr>
              <w:rFonts w:cstheme="minorBidi"/>
              <w:b w:val="0"/>
              <w:bCs w:val="0"/>
              <w:noProof/>
              <w:sz w:val="22"/>
              <w:szCs w:val="22"/>
              <w:lang w:eastAsia="de-AT"/>
            </w:rPr>
          </w:pPr>
          <w:hyperlink w:anchor="_Toc90374203" w:history="1">
            <w:r w:rsidRPr="006919CE">
              <w:rPr>
                <w:rStyle w:val="Hyperlink"/>
                <w:noProof/>
              </w:rPr>
              <w:t>F KAMPFARZT</w:t>
            </w:r>
            <w:r>
              <w:rPr>
                <w:noProof/>
                <w:webHidden/>
              </w:rPr>
              <w:tab/>
            </w:r>
            <w:r>
              <w:rPr>
                <w:noProof/>
                <w:webHidden/>
              </w:rPr>
              <w:fldChar w:fldCharType="begin"/>
            </w:r>
            <w:r>
              <w:rPr>
                <w:noProof/>
                <w:webHidden/>
              </w:rPr>
              <w:instrText xml:space="preserve"> PAGEREF _Toc90374203 \h </w:instrText>
            </w:r>
            <w:r>
              <w:rPr>
                <w:noProof/>
                <w:webHidden/>
              </w:rPr>
            </w:r>
            <w:r>
              <w:rPr>
                <w:noProof/>
                <w:webHidden/>
              </w:rPr>
              <w:fldChar w:fldCharType="separate"/>
            </w:r>
            <w:r w:rsidR="00BB345C">
              <w:rPr>
                <w:noProof/>
                <w:webHidden/>
              </w:rPr>
              <w:t>40</w:t>
            </w:r>
            <w:r>
              <w:rPr>
                <w:noProof/>
                <w:webHidden/>
              </w:rPr>
              <w:fldChar w:fldCharType="end"/>
            </w:r>
          </w:hyperlink>
        </w:p>
        <w:p w14:paraId="3CE14536" w14:textId="3310480C" w:rsidR="00F2745C" w:rsidRDefault="00F2745C">
          <w:pPr>
            <w:pStyle w:val="Verzeichnis2"/>
            <w:tabs>
              <w:tab w:val="right" w:leader="dot" w:pos="9402"/>
            </w:tabs>
            <w:rPr>
              <w:rFonts w:cstheme="minorBidi"/>
              <w:b w:val="0"/>
              <w:bCs w:val="0"/>
              <w:noProof/>
              <w:sz w:val="22"/>
              <w:szCs w:val="22"/>
              <w:lang w:eastAsia="de-AT"/>
            </w:rPr>
          </w:pPr>
          <w:hyperlink w:anchor="_Toc90374204" w:history="1">
            <w:r w:rsidRPr="006919CE">
              <w:rPr>
                <w:rStyle w:val="Hyperlink"/>
                <w:noProof/>
              </w:rPr>
              <w:t>G ANZÄHLEN</w:t>
            </w:r>
            <w:r>
              <w:rPr>
                <w:noProof/>
                <w:webHidden/>
              </w:rPr>
              <w:tab/>
            </w:r>
            <w:r>
              <w:rPr>
                <w:noProof/>
                <w:webHidden/>
              </w:rPr>
              <w:fldChar w:fldCharType="begin"/>
            </w:r>
            <w:r>
              <w:rPr>
                <w:noProof/>
                <w:webHidden/>
              </w:rPr>
              <w:instrText xml:space="preserve"> PAGEREF _Toc90374204 \h </w:instrText>
            </w:r>
            <w:r>
              <w:rPr>
                <w:noProof/>
                <w:webHidden/>
              </w:rPr>
            </w:r>
            <w:r>
              <w:rPr>
                <w:noProof/>
                <w:webHidden/>
              </w:rPr>
              <w:fldChar w:fldCharType="separate"/>
            </w:r>
            <w:r w:rsidR="00BB345C">
              <w:rPr>
                <w:noProof/>
                <w:webHidden/>
              </w:rPr>
              <w:t>40</w:t>
            </w:r>
            <w:r>
              <w:rPr>
                <w:noProof/>
                <w:webHidden/>
              </w:rPr>
              <w:fldChar w:fldCharType="end"/>
            </w:r>
          </w:hyperlink>
        </w:p>
        <w:p w14:paraId="29290B73" w14:textId="1D9DCE78" w:rsidR="00F2745C" w:rsidRDefault="00F2745C">
          <w:pPr>
            <w:pStyle w:val="Verzeichnis2"/>
            <w:tabs>
              <w:tab w:val="right" w:leader="dot" w:pos="9402"/>
            </w:tabs>
            <w:rPr>
              <w:rFonts w:cstheme="minorBidi"/>
              <w:b w:val="0"/>
              <w:bCs w:val="0"/>
              <w:noProof/>
              <w:sz w:val="22"/>
              <w:szCs w:val="22"/>
              <w:lang w:eastAsia="de-AT"/>
            </w:rPr>
          </w:pPr>
          <w:hyperlink w:anchor="_Toc90374205" w:history="1">
            <w:r w:rsidRPr="006919CE">
              <w:rPr>
                <w:rStyle w:val="Hyperlink"/>
                <w:noProof/>
              </w:rPr>
              <w:t>H MASSNAHMEN NACH SCHWERER SCHLAGWIRKUNG</w:t>
            </w:r>
            <w:r>
              <w:rPr>
                <w:noProof/>
                <w:webHidden/>
              </w:rPr>
              <w:tab/>
            </w:r>
            <w:r>
              <w:rPr>
                <w:noProof/>
                <w:webHidden/>
              </w:rPr>
              <w:fldChar w:fldCharType="begin"/>
            </w:r>
            <w:r>
              <w:rPr>
                <w:noProof/>
                <w:webHidden/>
              </w:rPr>
              <w:instrText xml:space="preserve"> PAGEREF _Toc90374205 \h </w:instrText>
            </w:r>
            <w:r>
              <w:rPr>
                <w:noProof/>
                <w:webHidden/>
              </w:rPr>
            </w:r>
            <w:r>
              <w:rPr>
                <w:noProof/>
                <w:webHidden/>
              </w:rPr>
              <w:fldChar w:fldCharType="separate"/>
            </w:r>
            <w:r w:rsidR="00BB345C">
              <w:rPr>
                <w:noProof/>
                <w:webHidden/>
              </w:rPr>
              <w:t>40</w:t>
            </w:r>
            <w:r>
              <w:rPr>
                <w:noProof/>
                <w:webHidden/>
              </w:rPr>
              <w:fldChar w:fldCharType="end"/>
            </w:r>
          </w:hyperlink>
        </w:p>
        <w:p w14:paraId="26A904A9" w14:textId="59326AB8" w:rsidR="00F2745C" w:rsidRDefault="00F2745C">
          <w:pPr>
            <w:pStyle w:val="Verzeichnis2"/>
            <w:tabs>
              <w:tab w:val="right" w:leader="dot" w:pos="9402"/>
            </w:tabs>
            <w:rPr>
              <w:rFonts w:cstheme="minorBidi"/>
              <w:b w:val="0"/>
              <w:bCs w:val="0"/>
              <w:noProof/>
              <w:sz w:val="22"/>
              <w:szCs w:val="22"/>
              <w:lang w:eastAsia="de-AT"/>
            </w:rPr>
          </w:pPr>
          <w:hyperlink w:anchor="_Toc90374206" w:history="1">
            <w:r w:rsidRPr="006919CE">
              <w:rPr>
                <w:rStyle w:val="Hyperlink"/>
                <w:noProof/>
              </w:rPr>
              <w:t>I VERLETZUNG AUSSERHALB DES SPORTBETRIEBES</w:t>
            </w:r>
            <w:r>
              <w:rPr>
                <w:noProof/>
                <w:webHidden/>
              </w:rPr>
              <w:tab/>
            </w:r>
            <w:r>
              <w:rPr>
                <w:noProof/>
                <w:webHidden/>
              </w:rPr>
              <w:fldChar w:fldCharType="begin"/>
            </w:r>
            <w:r>
              <w:rPr>
                <w:noProof/>
                <w:webHidden/>
              </w:rPr>
              <w:instrText xml:space="preserve"> PAGEREF _Toc90374206 \h </w:instrText>
            </w:r>
            <w:r>
              <w:rPr>
                <w:noProof/>
                <w:webHidden/>
              </w:rPr>
            </w:r>
            <w:r>
              <w:rPr>
                <w:noProof/>
                <w:webHidden/>
              </w:rPr>
              <w:fldChar w:fldCharType="separate"/>
            </w:r>
            <w:r w:rsidR="00BB345C">
              <w:rPr>
                <w:noProof/>
                <w:webHidden/>
              </w:rPr>
              <w:t>41</w:t>
            </w:r>
            <w:r>
              <w:rPr>
                <w:noProof/>
                <w:webHidden/>
              </w:rPr>
              <w:fldChar w:fldCharType="end"/>
            </w:r>
          </w:hyperlink>
        </w:p>
        <w:p w14:paraId="3D247E9E" w14:textId="61734039" w:rsidR="00F2745C" w:rsidRDefault="00F2745C">
          <w:pPr>
            <w:pStyle w:val="Verzeichnis2"/>
            <w:tabs>
              <w:tab w:val="right" w:leader="dot" w:pos="9402"/>
            </w:tabs>
            <w:rPr>
              <w:rFonts w:cstheme="minorBidi"/>
              <w:b w:val="0"/>
              <w:bCs w:val="0"/>
              <w:noProof/>
              <w:sz w:val="22"/>
              <w:szCs w:val="22"/>
              <w:lang w:eastAsia="de-AT"/>
            </w:rPr>
          </w:pPr>
          <w:hyperlink w:anchor="_Toc90374207" w:history="1">
            <w:r w:rsidRPr="006919CE">
              <w:rPr>
                <w:rStyle w:val="Hyperlink"/>
                <w:noProof/>
              </w:rPr>
              <w:t>J GRUNDSCHULUNG</w:t>
            </w:r>
            <w:r>
              <w:rPr>
                <w:noProof/>
                <w:webHidden/>
              </w:rPr>
              <w:tab/>
            </w:r>
            <w:r>
              <w:rPr>
                <w:noProof/>
                <w:webHidden/>
              </w:rPr>
              <w:fldChar w:fldCharType="begin"/>
            </w:r>
            <w:r>
              <w:rPr>
                <w:noProof/>
                <w:webHidden/>
              </w:rPr>
              <w:instrText xml:space="preserve"> PAGEREF _Toc90374207 \h </w:instrText>
            </w:r>
            <w:r>
              <w:rPr>
                <w:noProof/>
                <w:webHidden/>
              </w:rPr>
            </w:r>
            <w:r>
              <w:rPr>
                <w:noProof/>
                <w:webHidden/>
              </w:rPr>
              <w:fldChar w:fldCharType="separate"/>
            </w:r>
            <w:r w:rsidR="00BB345C">
              <w:rPr>
                <w:noProof/>
                <w:webHidden/>
              </w:rPr>
              <w:t>41</w:t>
            </w:r>
            <w:r>
              <w:rPr>
                <w:noProof/>
                <w:webHidden/>
              </w:rPr>
              <w:fldChar w:fldCharType="end"/>
            </w:r>
          </w:hyperlink>
        </w:p>
        <w:p w14:paraId="3C1A4838" w14:textId="3300A524" w:rsidR="00F2745C" w:rsidRDefault="00F2745C">
          <w:pPr>
            <w:pStyle w:val="Verzeichnis2"/>
            <w:tabs>
              <w:tab w:val="right" w:leader="dot" w:pos="9402"/>
            </w:tabs>
            <w:rPr>
              <w:rFonts w:cstheme="minorBidi"/>
              <w:b w:val="0"/>
              <w:bCs w:val="0"/>
              <w:noProof/>
              <w:sz w:val="22"/>
              <w:szCs w:val="22"/>
              <w:lang w:eastAsia="de-AT"/>
            </w:rPr>
          </w:pPr>
          <w:hyperlink w:anchor="_Toc90374208" w:history="1">
            <w:r w:rsidRPr="006919CE">
              <w:rPr>
                <w:rStyle w:val="Hyperlink"/>
                <w:noProof/>
              </w:rPr>
              <w:t>K LOKALANÄSTHESIE – Injektion &amp; Doping</w:t>
            </w:r>
            <w:r>
              <w:rPr>
                <w:noProof/>
                <w:webHidden/>
              </w:rPr>
              <w:tab/>
            </w:r>
            <w:r>
              <w:rPr>
                <w:noProof/>
                <w:webHidden/>
              </w:rPr>
              <w:fldChar w:fldCharType="begin"/>
            </w:r>
            <w:r>
              <w:rPr>
                <w:noProof/>
                <w:webHidden/>
              </w:rPr>
              <w:instrText xml:space="preserve"> PAGEREF _Toc90374208 \h </w:instrText>
            </w:r>
            <w:r>
              <w:rPr>
                <w:noProof/>
                <w:webHidden/>
              </w:rPr>
            </w:r>
            <w:r>
              <w:rPr>
                <w:noProof/>
                <w:webHidden/>
              </w:rPr>
              <w:fldChar w:fldCharType="separate"/>
            </w:r>
            <w:r w:rsidR="00BB345C">
              <w:rPr>
                <w:noProof/>
                <w:webHidden/>
              </w:rPr>
              <w:t>41</w:t>
            </w:r>
            <w:r>
              <w:rPr>
                <w:noProof/>
                <w:webHidden/>
              </w:rPr>
              <w:fldChar w:fldCharType="end"/>
            </w:r>
          </w:hyperlink>
        </w:p>
        <w:p w14:paraId="5751577F" w14:textId="4DD050E3" w:rsidR="00F2745C" w:rsidRDefault="00F2745C">
          <w:pPr>
            <w:pStyle w:val="Verzeichnis2"/>
            <w:tabs>
              <w:tab w:val="right" w:leader="dot" w:pos="9402"/>
            </w:tabs>
            <w:rPr>
              <w:rFonts w:cstheme="minorBidi"/>
              <w:b w:val="0"/>
              <w:bCs w:val="0"/>
              <w:noProof/>
              <w:sz w:val="22"/>
              <w:szCs w:val="22"/>
              <w:lang w:eastAsia="de-AT"/>
            </w:rPr>
          </w:pPr>
          <w:hyperlink w:anchor="_Toc90374209" w:history="1">
            <w:r w:rsidRPr="006919CE">
              <w:rPr>
                <w:rStyle w:val="Hyperlink"/>
                <w:noProof/>
              </w:rPr>
              <w:t>L SCHUTZ DER AUGEN</w:t>
            </w:r>
            <w:r>
              <w:rPr>
                <w:noProof/>
                <w:webHidden/>
              </w:rPr>
              <w:tab/>
            </w:r>
            <w:r>
              <w:rPr>
                <w:noProof/>
                <w:webHidden/>
              </w:rPr>
              <w:fldChar w:fldCharType="begin"/>
            </w:r>
            <w:r>
              <w:rPr>
                <w:noProof/>
                <w:webHidden/>
              </w:rPr>
              <w:instrText xml:space="preserve"> PAGEREF _Toc90374209 \h </w:instrText>
            </w:r>
            <w:r>
              <w:rPr>
                <w:noProof/>
                <w:webHidden/>
              </w:rPr>
            </w:r>
            <w:r>
              <w:rPr>
                <w:noProof/>
                <w:webHidden/>
              </w:rPr>
              <w:fldChar w:fldCharType="separate"/>
            </w:r>
            <w:r w:rsidR="00BB345C">
              <w:rPr>
                <w:noProof/>
                <w:webHidden/>
              </w:rPr>
              <w:t>41</w:t>
            </w:r>
            <w:r>
              <w:rPr>
                <w:noProof/>
                <w:webHidden/>
              </w:rPr>
              <w:fldChar w:fldCharType="end"/>
            </w:r>
          </w:hyperlink>
        </w:p>
        <w:p w14:paraId="66968418" w14:textId="66F3BED4" w:rsidR="00F2745C" w:rsidRDefault="00F2745C">
          <w:pPr>
            <w:pStyle w:val="Verzeichnis2"/>
            <w:tabs>
              <w:tab w:val="right" w:leader="dot" w:pos="9402"/>
            </w:tabs>
            <w:rPr>
              <w:rFonts w:cstheme="minorBidi"/>
              <w:b w:val="0"/>
              <w:bCs w:val="0"/>
              <w:noProof/>
              <w:sz w:val="22"/>
              <w:szCs w:val="22"/>
              <w:lang w:eastAsia="de-AT"/>
            </w:rPr>
          </w:pPr>
          <w:hyperlink w:anchor="_Toc90374210" w:history="1">
            <w:r w:rsidRPr="006919CE">
              <w:rPr>
                <w:rStyle w:val="Hyperlink"/>
                <w:noProof/>
              </w:rPr>
              <w:t>M KAMPFGERICHT</w:t>
            </w:r>
            <w:r>
              <w:rPr>
                <w:noProof/>
                <w:webHidden/>
              </w:rPr>
              <w:tab/>
            </w:r>
            <w:r>
              <w:rPr>
                <w:noProof/>
                <w:webHidden/>
              </w:rPr>
              <w:fldChar w:fldCharType="begin"/>
            </w:r>
            <w:r>
              <w:rPr>
                <w:noProof/>
                <w:webHidden/>
              </w:rPr>
              <w:instrText xml:space="preserve"> PAGEREF _Toc90374210 \h </w:instrText>
            </w:r>
            <w:r>
              <w:rPr>
                <w:noProof/>
                <w:webHidden/>
              </w:rPr>
            </w:r>
            <w:r>
              <w:rPr>
                <w:noProof/>
                <w:webHidden/>
              </w:rPr>
              <w:fldChar w:fldCharType="separate"/>
            </w:r>
            <w:r w:rsidR="00BB345C">
              <w:rPr>
                <w:noProof/>
                <w:webHidden/>
              </w:rPr>
              <w:t>41</w:t>
            </w:r>
            <w:r>
              <w:rPr>
                <w:noProof/>
                <w:webHidden/>
              </w:rPr>
              <w:fldChar w:fldCharType="end"/>
            </w:r>
          </w:hyperlink>
        </w:p>
        <w:p w14:paraId="37566835" w14:textId="2C7310D2"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211" w:history="1">
            <w:r w:rsidRPr="006919CE">
              <w:rPr>
                <w:rStyle w:val="Hyperlink"/>
                <w:noProof/>
              </w:rPr>
              <w:t>§ 24 KAMPFRICHTERPRÜFUNG</w:t>
            </w:r>
            <w:r>
              <w:rPr>
                <w:noProof/>
                <w:webHidden/>
              </w:rPr>
              <w:tab/>
            </w:r>
            <w:r>
              <w:rPr>
                <w:noProof/>
                <w:webHidden/>
              </w:rPr>
              <w:fldChar w:fldCharType="begin"/>
            </w:r>
            <w:r>
              <w:rPr>
                <w:noProof/>
                <w:webHidden/>
              </w:rPr>
              <w:instrText xml:space="preserve"> PAGEREF _Toc90374211 \h </w:instrText>
            </w:r>
            <w:r>
              <w:rPr>
                <w:noProof/>
                <w:webHidden/>
              </w:rPr>
            </w:r>
            <w:r>
              <w:rPr>
                <w:noProof/>
                <w:webHidden/>
              </w:rPr>
              <w:fldChar w:fldCharType="separate"/>
            </w:r>
            <w:r w:rsidR="00BB345C">
              <w:rPr>
                <w:noProof/>
                <w:webHidden/>
              </w:rPr>
              <w:t>41</w:t>
            </w:r>
            <w:r>
              <w:rPr>
                <w:noProof/>
                <w:webHidden/>
              </w:rPr>
              <w:fldChar w:fldCharType="end"/>
            </w:r>
          </w:hyperlink>
        </w:p>
        <w:p w14:paraId="08E88AC8" w14:textId="008AF23B"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212" w:history="1">
            <w:r w:rsidRPr="006919CE">
              <w:rPr>
                <w:rStyle w:val="Hyperlink"/>
                <w:noProof/>
              </w:rPr>
              <w:t>§ 25 BESTIMMUNGEN FÜR NATIONALE VERANSTALTUNGEN</w:t>
            </w:r>
            <w:r>
              <w:rPr>
                <w:noProof/>
                <w:webHidden/>
              </w:rPr>
              <w:tab/>
            </w:r>
            <w:r>
              <w:rPr>
                <w:noProof/>
                <w:webHidden/>
              </w:rPr>
              <w:fldChar w:fldCharType="begin"/>
            </w:r>
            <w:r>
              <w:rPr>
                <w:noProof/>
                <w:webHidden/>
              </w:rPr>
              <w:instrText xml:space="preserve"> PAGEREF _Toc90374212 \h </w:instrText>
            </w:r>
            <w:r>
              <w:rPr>
                <w:noProof/>
                <w:webHidden/>
              </w:rPr>
            </w:r>
            <w:r>
              <w:rPr>
                <w:noProof/>
                <w:webHidden/>
              </w:rPr>
              <w:fldChar w:fldCharType="separate"/>
            </w:r>
            <w:r w:rsidR="00BB345C">
              <w:rPr>
                <w:noProof/>
                <w:webHidden/>
              </w:rPr>
              <w:t>43</w:t>
            </w:r>
            <w:r>
              <w:rPr>
                <w:noProof/>
                <w:webHidden/>
              </w:rPr>
              <w:fldChar w:fldCharType="end"/>
            </w:r>
          </w:hyperlink>
        </w:p>
        <w:p w14:paraId="5C20BFBF" w14:textId="6CE2E3F5"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213" w:history="1">
            <w:r w:rsidRPr="006919CE">
              <w:rPr>
                <w:rStyle w:val="Hyperlink"/>
                <w:noProof/>
              </w:rPr>
              <w:t>§ 26 ZWEIFELHAFTE FÄLLE</w:t>
            </w:r>
            <w:r>
              <w:rPr>
                <w:noProof/>
                <w:webHidden/>
              </w:rPr>
              <w:tab/>
            </w:r>
            <w:r>
              <w:rPr>
                <w:noProof/>
                <w:webHidden/>
              </w:rPr>
              <w:fldChar w:fldCharType="begin"/>
            </w:r>
            <w:r>
              <w:rPr>
                <w:noProof/>
                <w:webHidden/>
              </w:rPr>
              <w:instrText xml:space="preserve"> PAGEREF _Toc90374213 \h </w:instrText>
            </w:r>
            <w:r>
              <w:rPr>
                <w:noProof/>
                <w:webHidden/>
              </w:rPr>
            </w:r>
            <w:r>
              <w:rPr>
                <w:noProof/>
                <w:webHidden/>
              </w:rPr>
              <w:fldChar w:fldCharType="separate"/>
            </w:r>
            <w:r w:rsidR="00BB345C">
              <w:rPr>
                <w:noProof/>
                <w:webHidden/>
              </w:rPr>
              <w:t>43</w:t>
            </w:r>
            <w:r>
              <w:rPr>
                <w:noProof/>
                <w:webHidden/>
              </w:rPr>
              <w:fldChar w:fldCharType="end"/>
            </w:r>
          </w:hyperlink>
        </w:p>
        <w:p w14:paraId="6F68D8DA" w14:textId="5D4FC8B1"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214" w:history="1">
            <w:r w:rsidRPr="006919CE">
              <w:rPr>
                <w:rStyle w:val="Hyperlink"/>
                <w:noProof/>
              </w:rPr>
              <w:t>§ 27 WSB-BESTIMMUNGEN</w:t>
            </w:r>
            <w:r>
              <w:rPr>
                <w:noProof/>
                <w:webHidden/>
              </w:rPr>
              <w:tab/>
            </w:r>
            <w:r>
              <w:rPr>
                <w:noProof/>
                <w:webHidden/>
              </w:rPr>
              <w:fldChar w:fldCharType="begin"/>
            </w:r>
            <w:r>
              <w:rPr>
                <w:noProof/>
                <w:webHidden/>
              </w:rPr>
              <w:instrText xml:space="preserve"> PAGEREF _Toc90374214 \h </w:instrText>
            </w:r>
            <w:r>
              <w:rPr>
                <w:noProof/>
                <w:webHidden/>
              </w:rPr>
            </w:r>
            <w:r>
              <w:rPr>
                <w:noProof/>
                <w:webHidden/>
              </w:rPr>
              <w:fldChar w:fldCharType="separate"/>
            </w:r>
            <w:r w:rsidR="00BB345C">
              <w:rPr>
                <w:noProof/>
                <w:webHidden/>
              </w:rPr>
              <w:t>43</w:t>
            </w:r>
            <w:r>
              <w:rPr>
                <w:noProof/>
                <w:webHidden/>
              </w:rPr>
              <w:fldChar w:fldCharType="end"/>
            </w:r>
          </w:hyperlink>
        </w:p>
        <w:p w14:paraId="24541490" w14:textId="2EC0C1DF"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215" w:history="1">
            <w:r w:rsidRPr="006919CE">
              <w:rPr>
                <w:rStyle w:val="Hyperlink"/>
                <w:noProof/>
              </w:rPr>
              <w:t>§ 28 BEKENNTNIS ZUR INTEGRITÄT IM SPORT</w:t>
            </w:r>
            <w:r>
              <w:rPr>
                <w:noProof/>
                <w:webHidden/>
              </w:rPr>
              <w:tab/>
            </w:r>
            <w:r>
              <w:rPr>
                <w:noProof/>
                <w:webHidden/>
              </w:rPr>
              <w:fldChar w:fldCharType="begin"/>
            </w:r>
            <w:r>
              <w:rPr>
                <w:noProof/>
                <w:webHidden/>
              </w:rPr>
              <w:instrText xml:space="preserve"> PAGEREF _Toc90374215 \h </w:instrText>
            </w:r>
            <w:r>
              <w:rPr>
                <w:noProof/>
                <w:webHidden/>
              </w:rPr>
            </w:r>
            <w:r>
              <w:rPr>
                <w:noProof/>
                <w:webHidden/>
              </w:rPr>
              <w:fldChar w:fldCharType="separate"/>
            </w:r>
            <w:r w:rsidR="00BB345C">
              <w:rPr>
                <w:noProof/>
                <w:webHidden/>
              </w:rPr>
              <w:t>43</w:t>
            </w:r>
            <w:r>
              <w:rPr>
                <w:noProof/>
                <w:webHidden/>
              </w:rPr>
              <w:fldChar w:fldCharType="end"/>
            </w:r>
          </w:hyperlink>
        </w:p>
        <w:p w14:paraId="48A5AB68" w14:textId="1406D949" w:rsidR="00F2745C" w:rsidRDefault="00F2745C">
          <w:pPr>
            <w:pStyle w:val="Verzeichnis1"/>
            <w:tabs>
              <w:tab w:val="right" w:leader="dot" w:pos="9402"/>
            </w:tabs>
            <w:rPr>
              <w:rFonts w:asciiTheme="minorHAnsi" w:hAnsiTheme="minorHAnsi" w:cstheme="minorBidi"/>
              <w:b w:val="0"/>
              <w:bCs w:val="0"/>
              <w:caps w:val="0"/>
              <w:noProof/>
              <w:sz w:val="22"/>
              <w:szCs w:val="22"/>
              <w:lang w:eastAsia="de-AT"/>
            </w:rPr>
          </w:pPr>
          <w:hyperlink w:anchor="_Toc90374216" w:history="1">
            <w:r w:rsidRPr="006919CE">
              <w:rPr>
                <w:rStyle w:val="Hyperlink"/>
                <w:noProof/>
              </w:rPr>
              <w:t>§ 29 SCHLUSSBESTIMMUNGEN</w:t>
            </w:r>
            <w:r>
              <w:rPr>
                <w:noProof/>
                <w:webHidden/>
              </w:rPr>
              <w:tab/>
            </w:r>
            <w:r>
              <w:rPr>
                <w:noProof/>
                <w:webHidden/>
              </w:rPr>
              <w:fldChar w:fldCharType="begin"/>
            </w:r>
            <w:r>
              <w:rPr>
                <w:noProof/>
                <w:webHidden/>
              </w:rPr>
              <w:instrText xml:space="preserve"> PAGEREF _Toc90374216 \h </w:instrText>
            </w:r>
            <w:r>
              <w:rPr>
                <w:noProof/>
                <w:webHidden/>
              </w:rPr>
            </w:r>
            <w:r>
              <w:rPr>
                <w:noProof/>
                <w:webHidden/>
              </w:rPr>
              <w:fldChar w:fldCharType="separate"/>
            </w:r>
            <w:r w:rsidR="00BB345C">
              <w:rPr>
                <w:noProof/>
                <w:webHidden/>
              </w:rPr>
              <w:t>45</w:t>
            </w:r>
            <w:r>
              <w:rPr>
                <w:noProof/>
                <w:webHidden/>
              </w:rPr>
              <w:fldChar w:fldCharType="end"/>
            </w:r>
          </w:hyperlink>
        </w:p>
        <w:p w14:paraId="31E6645F" w14:textId="34A249FB" w:rsidR="000F663E" w:rsidRDefault="000F663E">
          <w:r>
            <w:rPr>
              <w:b/>
              <w:bCs/>
              <w:lang w:val="de-DE"/>
            </w:rPr>
            <w:fldChar w:fldCharType="end"/>
          </w:r>
        </w:p>
      </w:sdtContent>
    </w:sdt>
    <w:p w14:paraId="273B68D3" w14:textId="511C75FE" w:rsidR="004A75D7" w:rsidRPr="00290E49" w:rsidRDefault="004A75D7" w:rsidP="004A75D7">
      <w:pPr>
        <w:pStyle w:val="KeinLeerraum"/>
        <w:rPr>
          <w:rFonts w:cs="Arial"/>
          <w:lang w:val="en-US"/>
        </w:rPr>
      </w:pPr>
    </w:p>
    <w:p w14:paraId="4BE75EE6" w14:textId="25633F4B" w:rsidR="00F76531" w:rsidRPr="00290E49" w:rsidRDefault="00F76531">
      <w:pPr>
        <w:spacing w:before="0" w:after="160"/>
        <w:jc w:val="left"/>
        <w:rPr>
          <w:rFonts w:ascii="Arial" w:hAnsi="Arial" w:cs="Arial"/>
          <w:sz w:val="24"/>
          <w:lang w:val="en-US"/>
        </w:rPr>
      </w:pPr>
      <w:r w:rsidRPr="000F663E">
        <w:rPr>
          <w:rFonts w:ascii="Arial" w:hAnsi="Arial" w:cs="Arial"/>
          <w:lang w:val="en-US"/>
        </w:rPr>
        <w:br w:type="page"/>
      </w:r>
    </w:p>
    <w:p w14:paraId="5422635A" w14:textId="32E177E6" w:rsidR="004A75D7" w:rsidRPr="00290E49" w:rsidRDefault="006A5A58" w:rsidP="004A75D7">
      <w:pPr>
        <w:pStyle w:val="KeinLeerraum"/>
        <w:rPr>
          <w:rFonts w:cs="Arial"/>
          <w:lang w:val="en-US"/>
        </w:rPr>
      </w:pPr>
      <w:r w:rsidRPr="000F663E">
        <w:rPr>
          <w:rFonts w:cs="Arial"/>
          <w:b/>
          <w:bCs/>
          <w:lang w:val="en-US"/>
        </w:rPr>
        <w:lastRenderedPageBreak/>
        <w:t>APPENDIX 1</w:t>
      </w:r>
      <w:r w:rsidR="00D67FAA" w:rsidRPr="00290E49">
        <w:rPr>
          <w:rFonts w:cs="Arial"/>
          <w:b/>
          <w:bCs/>
          <w:lang w:val="en-US"/>
        </w:rPr>
        <w:t xml:space="preserve">: </w:t>
      </w:r>
      <w:r w:rsidR="00B34C76" w:rsidRPr="000F663E">
        <w:rPr>
          <w:rFonts w:cs="Arial"/>
          <w:b/>
          <w:bCs/>
          <w:lang w:val="en-US"/>
        </w:rPr>
        <w:t xml:space="preserve">Field </w:t>
      </w:r>
      <w:r w:rsidR="000F663E">
        <w:rPr>
          <w:rFonts w:cs="Arial"/>
          <w:b/>
          <w:bCs/>
          <w:lang w:val="en-US"/>
        </w:rPr>
        <w:t>o</w:t>
      </w:r>
      <w:r w:rsidR="00B34C76" w:rsidRPr="000F663E">
        <w:rPr>
          <w:rFonts w:cs="Arial"/>
          <w:b/>
          <w:bCs/>
          <w:lang w:val="en-US"/>
        </w:rPr>
        <w:t>f Play (FOP</w:t>
      </w:r>
      <w:r w:rsidR="00B34C76" w:rsidRPr="00290E49">
        <w:rPr>
          <w:rFonts w:cs="Arial"/>
          <w:lang w:val="en-US"/>
        </w:rPr>
        <w:t>)</w:t>
      </w:r>
    </w:p>
    <w:p w14:paraId="464A5540" w14:textId="447900D4" w:rsidR="00B34C76" w:rsidRPr="00290E49" w:rsidRDefault="00EE13D4" w:rsidP="004A75D7">
      <w:pPr>
        <w:pStyle w:val="KeinLeerraum"/>
        <w:rPr>
          <w:rFonts w:cs="Arial"/>
          <w:lang w:val="en-US"/>
        </w:rPr>
      </w:pPr>
      <w:r w:rsidRPr="00290E49">
        <w:rPr>
          <w:rFonts w:cs="Arial"/>
          <w:noProof/>
          <w:lang w:eastAsia="de-AT"/>
        </w:rPr>
        <w:drawing>
          <wp:anchor distT="0" distB="0" distL="114300" distR="114300" simplePos="0" relativeHeight="251659264" behindDoc="1" locked="0" layoutInCell="1" allowOverlap="1" wp14:anchorId="17B0E7DD" wp14:editId="68661F29">
            <wp:simplePos x="0" y="0"/>
            <wp:positionH relativeFrom="margin">
              <wp:posOffset>103505</wp:posOffset>
            </wp:positionH>
            <wp:positionV relativeFrom="paragraph">
              <wp:posOffset>143510</wp:posOffset>
            </wp:positionV>
            <wp:extent cx="6341745" cy="8143875"/>
            <wp:effectExtent l="0" t="0" r="1905" b="952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1-12-02 034702.png"/>
                    <pic:cNvPicPr/>
                  </pic:nvPicPr>
                  <pic:blipFill>
                    <a:blip r:embed="rId9">
                      <a:extLst>
                        <a:ext uri="{28A0092B-C50C-407E-A947-70E740481C1C}">
                          <a14:useLocalDpi xmlns:a14="http://schemas.microsoft.com/office/drawing/2010/main" val="0"/>
                        </a:ext>
                      </a:extLst>
                    </a:blip>
                    <a:stretch>
                      <a:fillRect/>
                    </a:stretch>
                  </pic:blipFill>
                  <pic:spPr>
                    <a:xfrm>
                      <a:off x="0" y="0"/>
                      <a:ext cx="6350156" cy="8154676"/>
                    </a:xfrm>
                    <a:prstGeom prst="rect">
                      <a:avLst/>
                    </a:prstGeom>
                  </pic:spPr>
                </pic:pic>
              </a:graphicData>
            </a:graphic>
            <wp14:sizeRelH relativeFrom="margin">
              <wp14:pctWidth>0</wp14:pctWidth>
            </wp14:sizeRelH>
            <wp14:sizeRelV relativeFrom="margin">
              <wp14:pctHeight>0</wp14:pctHeight>
            </wp14:sizeRelV>
          </wp:anchor>
        </w:drawing>
      </w:r>
    </w:p>
    <w:p w14:paraId="0B745006" w14:textId="7E2D239C" w:rsidR="00EE13D4" w:rsidRPr="00290E49" w:rsidRDefault="00EE13D4" w:rsidP="004A75D7">
      <w:pPr>
        <w:pStyle w:val="KeinLeerraum"/>
        <w:rPr>
          <w:rFonts w:cs="Arial"/>
          <w:lang w:val="en-US"/>
        </w:rPr>
      </w:pPr>
    </w:p>
    <w:p w14:paraId="2CB5651F" w14:textId="1673BB02" w:rsidR="006A5A58" w:rsidRPr="00290E49" w:rsidRDefault="006A5A58" w:rsidP="004A75D7">
      <w:pPr>
        <w:pStyle w:val="KeinLeerraum"/>
        <w:rPr>
          <w:rFonts w:cs="Arial"/>
          <w:lang w:val="en-US"/>
        </w:rPr>
      </w:pPr>
    </w:p>
    <w:p w14:paraId="70D9E9F4" w14:textId="0AA0E8BC" w:rsidR="00370928" w:rsidRPr="00290E49" w:rsidRDefault="00370928" w:rsidP="004A75D7">
      <w:pPr>
        <w:pStyle w:val="KeinLeerraum"/>
        <w:rPr>
          <w:rFonts w:cs="Arial"/>
          <w:lang w:val="en-US"/>
        </w:rPr>
      </w:pPr>
    </w:p>
    <w:p w14:paraId="5A0D1C28" w14:textId="77777777" w:rsidR="00370928" w:rsidRPr="00290E49" w:rsidRDefault="00370928" w:rsidP="004A75D7">
      <w:pPr>
        <w:pStyle w:val="KeinLeerraum"/>
        <w:rPr>
          <w:rFonts w:cs="Arial"/>
          <w:lang w:val="en-US"/>
        </w:rPr>
      </w:pPr>
    </w:p>
    <w:p w14:paraId="45F52D2E" w14:textId="77777777" w:rsidR="006A5A58" w:rsidRPr="00290E49" w:rsidRDefault="006A5A58" w:rsidP="004A75D7">
      <w:pPr>
        <w:pStyle w:val="KeinLeerraum"/>
        <w:rPr>
          <w:rFonts w:cs="Arial"/>
          <w:lang w:val="en-US"/>
        </w:rPr>
      </w:pPr>
    </w:p>
    <w:p w14:paraId="69D30C29" w14:textId="77777777" w:rsidR="004A75D7" w:rsidRPr="00290E49" w:rsidRDefault="004A75D7" w:rsidP="004A75D7">
      <w:pPr>
        <w:pStyle w:val="KeinLeerraum"/>
        <w:rPr>
          <w:rFonts w:cs="Arial"/>
          <w:lang w:val="en-US"/>
        </w:rPr>
      </w:pPr>
    </w:p>
    <w:p w14:paraId="6086618D" w14:textId="77777777" w:rsidR="004A75D7" w:rsidRPr="00290E49" w:rsidRDefault="004A75D7" w:rsidP="004A75D7">
      <w:pPr>
        <w:pStyle w:val="KeinLeerraum"/>
        <w:rPr>
          <w:rFonts w:cs="Arial"/>
          <w:lang w:val="en-US"/>
        </w:rPr>
      </w:pPr>
    </w:p>
    <w:p w14:paraId="1E594434" w14:textId="77777777" w:rsidR="004A75D7" w:rsidRPr="00290E49" w:rsidRDefault="004A75D7" w:rsidP="004A75D7">
      <w:pPr>
        <w:pStyle w:val="KeinLeerraum"/>
        <w:rPr>
          <w:rFonts w:cs="Arial"/>
          <w:lang w:val="en-US"/>
        </w:rPr>
      </w:pPr>
    </w:p>
    <w:p w14:paraId="619A3A88" w14:textId="77777777" w:rsidR="004A75D7" w:rsidRPr="00290E49" w:rsidRDefault="004A75D7" w:rsidP="004A75D7">
      <w:pPr>
        <w:pStyle w:val="KeinLeerraum"/>
        <w:rPr>
          <w:rFonts w:cs="Arial"/>
          <w:lang w:val="en-US"/>
        </w:rPr>
      </w:pPr>
    </w:p>
    <w:p w14:paraId="74C463B9" w14:textId="77777777" w:rsidR="004A75D7" w:rsidRPr="00290E49" w:rsidRDefault="004A75D7" w:rsidP="004A75D7">
      <w:pPr>
        <w:pStyle w:val="KeinLeerraum"/>
        <w:rPr>
          <w:rFonts w:cs="Arial"/>
          <w:lang w:val="en-US"/>
        </w:rPr>
      </w:pPr>
    </w:p>
    <w:p w14:paraId="2D3294C3" w14:textId="77777777" w:rsidR="004A75D7" w:rsidRPr="00290E49" w:rsidRDefault="004A75D7" w:rsidP="000F663E">
      <w:pPr>
        <w:pStyle w:val="KeinLeerraum"/>
        <w:jc w:val="right"/>
        <w:rPr>
          <w:rFonts w:cs="Arial"/>
          <w:lang w:val="en-US"/>
        </w:rPr>
      </w:pPr>
    </w:p>
    <w:p w14:paraId="0881CDB1" w14:textId="77777777" w:rsidR="004A75D7" w:rsidRPr="00290E49" w:rsidRDefault="004A75D7" w:rsidP="004A75D7">
      <w:pPr>
        <w:pStyle w:val="KeinLeerraum"/>
        <w:rPr>
          <w:rFonts w:cs="Arial"/>
          <w:lang w:val="en-US"/>
        </w:rPr>
      </w:pPr>
    </w:p>
    <w:p w14:paraId="76BCB266" w14:textId="77777777" w:rsidR="004A75D7" w:rsidRPr="00290E49" w:rsidRDefault="004A75D7" w:rsidP="004A75D7">
      <w:pPr>
        <w:pStyle w:val="KeinLeerraum"/>
        <w:rPr>
          <w:rFonts w:cs="Arial"/>
          <w:lang w:val="en-US"/>
        </w:rPr>
      </w:pPr>
    </w:p>
    <w:p w14:paraId="4014EE9D" w14:textId="77777777" w:rsidR="004A75D7" w:rsidRPr="00290E49" w:rsidRDefault="004A75D7" w:rsidP="004A75D7">
      <w:pPr>
        <w:pStyle w:val="KeinLeerraum"/>
        <w:rPr>
          <w:rFonts w:cs="Arial"/>
          <w:lang w:val="en-US"/>
        </w:rPr>
      </w:pPr>
    </w:p>
    <w:p w14:paraId="7E12C4BD" w14:textId="77777777" w:rsidR="004A75D7" w:rsidRPr="00290E49" w:rsidRDefault="004A75D7" w:rsidP="004A75D7">
      <w:pPr>
        <w:pStyle w:val="KeinLeerraum"/>
        <w:rPr>
          <w:rFonts w:cs="Arial"/>
          <w:lang w:val="en-US"/>
        </w:rPr>
      </w:pPr>
    </w:p>
    <w:p w14:paraId="31128058" w14:textId="77777777" w:rsidR="004A75D7" w:rsidRPr="00290E49" w:rsidRDefault="004A75D7" w:rsidP="004A75D7">
      <w:pPr>
        <w:pStyle w:val="KeinLeerraum"/>
        <w:rPr>
          <w:rFonts w:cs="Arial"/>
          <w:lang w:val="en-US"/>
        </w:rPr>
      </w:pPr>
    </w:p>
    <w:p w14:paraId="2DD28936" w14:textId="77777777" w:rsidR="004A75D7" w:rsidRPr="00290E49" w:rsidRDefault="004A75D7" w:rsidP="004A75D7">
      <w:pPr>
        <w:pStyle w:val="KeinLeerraum"/>
        <w:rPr>
          <w:rFonts w:cs="Arial"/>
          <w:lang w:val="en-US"/>
        </w:rPr>
      </w:pPr>
    </w:p>
    <w:p w14:paraId="00E69CE9" w14:textId="77777777" w:rsidR="006B268E" w:rsidRPr="000F663E" w:rsidRDefault="006B268E" w:rsidP="006B268E">
      <w:pPr>
        <w:rPr>
          <w:rFonts w:ascii="Arial" w:hAnsi="Arial" w:cs="Arial"/>
          <w:lang w:val="en-US"/>
        </w:rPr>
      </w:pPr>
    </w:p>
    <w:p w14:paraId="2A1E4447" w14:textId="77777777" w:rsidR="006B268E" w:rsidRPr="000F663E" w:rsidRDefault="006B268E" w:rsidP="006B268E">
      <w:pPr>
        <w:rPr>
          <w:rFonts w:ascii="Arial" w:hAnsi="Arial" w:cs="Arial"/>
          <w:lang w:val="en-US"/>
        </w:rPr>
      </w:pPr>
    </w:p>
    <w:p w14:paraId="662E2305" w14:textId="77777777" w:rsidR="006B268E" w:rsidRPr="000F663E" w:rsidRDefault="006B268E" w:rsidP="006B268E">
      <w:pPr>
        <w:rPr>
          <w:rFonts w:ascii="Arial" w:hAnsi="Arial" w:cs="Arial"/>
          <w:lang w:val="en-US"/>
        </w:rPr>
      </w:pPr>
    </w:p>
    <w:p w14:paraId="13026A3F" w14:textId="77777777" w:rsidR="006B268E" w:rsidRPr="000F663E" w:rsidRDefault="006B268E" w:rsidP="006B268E">
      <w:pPr>
        <w:rPr>
          <w:rFonts w:ascii="Arial" w:hAnsi="Arial" w:cs="Arial"/>
          <w:lang w:val="en-US"/>
        </w:rPr>
      </w:pPr>
    </w:p>
    <w:p w14:paraId="5EB2B293" w14:textId="77777777" w:rsidR="006B268E" w:rsidRPr="000F663E" w:rsidRDefault="006B268E" w:rsidP="006B268E">
      <w:pPr>
        <w:rPr>
          <w:rFonts w:ascii="Arial" w:hAnsi="Arial" w:cs="Arial"/>
          <w:lang w:val="en-US"/>
        </w:rPr>
      </w:pPr>
    </w:p>
    <w:p w14:paraId="08799A61" w14:textId="77777777" w:rsidR="006B268E" w:rsidRPr="000F663E" w:rsidRDefault="006B268E" w:rsidP="006B268E">
      <w:pPr>
        <w:rPr>
          <w:rFonts w:ascii="Arial" w:hAnsi="Arial" w:cs="Arial"/>
          <w:lang w:val="en-US"/>
        </w:rPr>
      </w:pPr>
    </w:p>
    <w:p w14:paraId="3C244112" w14:textId="77777777" w:rsidR="006B268E" w:rsidRPr="000F663E" w:rsidRDefault="006B268E" w:rsidP="006B268E">
      <w:pPr>
        <w:rPr>
          <w:rFonts w:ascii="Arial" w:hAnsi="Arial" w:cs="Arial"/>
          <w:lang w:val="en-US"/>
        </w:rPr>
      </w:pPr>
    </w:p>
    <w:p w14:paraId="55E13477" w14:textId="77777777" w:rsidR="006B268E" w:rsidRPr="000F663E" w:rsidRDefault="006B268E" w:rsidP="006B268E">
      <w:pPr>
        <w:rPr>
          <w:rFonts w:ascii="Arial" w:hAnsi="Arial" w:cs="Arial"/>
          <w:lang w:val="en-US"/>
        </w:rPr>
      </w:pPr>
    </w:p>
    <w:p w14:paraId="3BA6ACC5" w14:textId="77777777" w:rsidR="006B268E" w:rsidRPr="000F663E" w:rsidRDefault="006B268E" w:rsidP="006B268E">
      <w:pPr>
        <w:rPr>
          <w:rFonts w:ascii="Arial" w:hAnsi="Arial" w:cs="Arial"/>
          <w:lang w:val="en-US"/>
        </w:rPr>
      </w:pPr>
    </w:p>
    <w:p w14:paraId="043EDEDB" w14:textId="77777777" w:rsidR="006B268E" w:rsidRPr="000F663E" w:rsidRDefault="006B268E" w:rsidP="006B268E">
      <w:pPr>
        <w:rPr>
          <w:rFonts w:ascii="Arial" w:hAnsi="Arial" w:cs="Arial"/>
          <w:lang w:val="en-US"/>
        </w:rPr>
      </w:pPr>
    </w:p>
    <w:p w14:paraId="7AF83080" w14:textId="77777777" w:rsidR="006B268E" w:rsidRPr="000F663E" w:rsidRDefault="006B268E" w:rsidP="006B268E">
      <w:pPr>
        <w:rPr>
          <w:rFonts w:ascii="Arial" w:hAnsi="Arial" w:cs="Arial"/>
          <w:lang w:val="en-US"/>
        </w:rPr>
      </w:pPr>
    </w:p>
    <w:p w14:paraId="1E69A081" w14:textId="77777777" w:rsidR="006B268E" w:rsidRPr="000F663E" w:rsidRDefault="006B268E" w:rsidP="006B268E">
      <w:pPr>
        <w:rPr>
          <w:rFonts w:ascii="Arial" w:hAnsi="Arial" w:cs="Arial"/>
          <w:lang w:val="en-US"/>
        </w:rPr>
      </w:pPr>
    </w:p>
    <w:p w14:paraId="553F2E08" w14:textId="5FE8644C" w:rsidR="006B268E" w:rsidRPr="000F663E" w:rsidRDefault="006B268E" w:rsidP="000F663E">
      <w:pPr>
        <w:tabs>
          <w:tab w:val="left" w:pos="3240"/>
        </w:tabs>
        <w:rPr>
          <w:rFonts w:ascii="Arial" w:hAnsi="Arial" w:cs="Arial"/>
          <w:lang w:val="en-US"/>
        </w:rPr>
      </w:pPr>
    </w:p>
    <w:p w14:paraId="73D5D972" w14:textId="77777777" w:rsidR="006B268E" w:rsidRPr="000F663E" w:rsidRDefault="006B268E" w:rsidP="006B268E">
      <w:pPr>
        <w:rPr>
          <w:rFonts w:ascii="Arial" w:hAnsi="Arial" w:cs="Arial"/>
          <w:lang w:val="en-US"/>
        </w:rPr>
      </w:pPr>
    </w:p>
    <w:p w14:paraId="6E03E3DF" w14:textId="175092E1" w:rsidR="006B268E" w:rsidRPr="000F663E" w:rsidRDefault="003267A5" w:rsidP="000F663E">
      <w:pPr>
        <w:tabs>
          <w:tab w:val="left" w:pos="1725"/>
        </w:tabs>
        <w:rPr>
          <w:rFonts w:ascii="Arial" w:hAnsi="Arial" w:cs="Arial"/>
          <w:lang w:val="en-US"/>
        </w:rPr>
      </w:pPr>
      <w:r>
        <w:rPr>
          <w:rFonts w:ascii="Arial" w:hAnsi="Arial" w:cs="Arial"/>
          <w:lang w:val="en-US"/>
        </w:rPr>
        <w:tab/>
      </w:r>
    </w:p>
    <w:p w14:paraId="2649CCC9" w14:textId="77777777" w:rsidR="006B268E" w:rsidRPr="000F663E" w:rsidRDefault="006B268E" w:rsidP="006B268E">
      <w:pPr>
        <w:rPr>
          <w:rFonts w:ascii="Arial" w:hAnsi="Arial" w:cs="Arial"/>
          <w:lang w:val="en-US"/>
        </w:rPr>
      </w:pPr>
    </w:p>
    <w:p w14:paraId="18038403" w14:textId="77777777" w:rsidR="003267A5" w:rsidRDefault="003267A5">
      <w:pPr>
        <w:spacing w:before="0" w:after="160"/>
        <w:jc w:val="left"/>
        <w:rPr>
          <w:rFonts w:ascii="Arial" w:hAnsi="Arial" w:cs="Arial"/>
          <w:lang w:val="en-US"/>
        </w:rPr>
      </w:pPr>
      <w:r>
        <w:rPr>
          <w:rFonts w:ascii="Arial" w:hAnsi="Arial" w:cs="Arial"/>
          <w:lang w:val="en-US"/>
        </w:rPr>
        <w:br w:type="page"/>
      </w:r>
    </w:p>
    <w:p w14:paraId="2E0DE4E9" w14:textId="77777777" w:rsidR="003267A5" w:rsidRPr="00E50510" w:rsidRDefault="003267A5" w:rsidP="003267A5">
      <w:pPr>
        <w:spacing w:before="0" w:after="0" w:line="240" w:lineRule="auto"/>
        <w:rPr>
          <w:rFonts w:ascii="Arial" w:hAnsi="Arial" w:cs="Arial"/>
          <w:b/>
          <w:bCs/>
          <w:sz w:val="24"/>
          <w:szCs w:val="24"/>
        </w:rPr>
      </w:pPr>
      <w:r w:rsidRPr="00E50510">
        <w:rPr>
          <w:rFonts w:ascii="Arial" w:hAnsi="Arial" w:cs="Arial"/>
          <w:b/>
          <w:bCs/>
          <w:sz w:val="24"/>
          <w:szCs w:val="24"/>
          <w:lang w:val="en-US"/>
        </w:rPr>
        <w:lastRenderedPageBreak/>
        <w:t>APPENDIX 2</w:t>
      </w:r>
      <w:r w:rsidRPr="00290E49">
        <w:rPr>
          <w:rFonts w:ascii="Arial" w:hAnsi="Arial" w:cs="Arial"/>
          <w:b/>
          <w:bCs/>
          <w:sz w:val="24"/>
          <w:szCs w:val="24"/>
          <w:lang w:val="en-US"/>
        </w:rPr>
        <w:t xml:space="preserve">: </w:t>
      </w:r>
      <w:proofErr w:type="spellStart"/>
      <w:r w:rsidRPr="00E50510">
        <w:rPr>
          <w:rFonts w:ascii="Arial" w:hAnsi="Arial" w:cs="Arial"/>
          <w:b/>
          <w:bCs/>
          <w:sz w:val="24"/>
          <w:szCs w:val="24"/>
          <w:lang w:val="en-US"/>
        </w:rPr>
        <w:t>Gewichtsklassen</w:t>
      </w:r>
      <w:proofErr w:type="spellEnd"/>
    </w:p>
    <w:p w14:paraId="4985C353" w14:textId="0EC1741F" w:rsidR="00E62610" w:rsidRPr="000F663E" w:rsidRDefault="00E62610">
      <w:pPr>
        <w:rPr>
          <w:rFonts w:ascii="Arial" w:hAnsi="Arial" w:cs="Arial"/>
          <w:lang w:val="en-US"/>
        </w:rPr>
      </w:pPr>
    </w:p>
    <w:tbl>
      <w:tblPr>
        <w:tblStyle w:val="Tabellenraster1"/>
        <w:tblpPr w:leftFromText="141" w:rightFromText="141" w:horzAnchor="margin" w:tblpY="570"/>
        <w:tblW w:w="9209" w:type="dxa"/>
        <w:tblLook w:val="04A0" w:firstRow="1" w:lastRow="0" w:firstColumn="1" w:lastColumn="0" w:noHBand="0" w:noVBand="1"/>
      </w:tblPr>
      <w:tblGrid>
        <w:gridCol w:w="554"/>
        <w:gridCol w:w="7379"/>
        <w:gridCol w:w="1276"/>
      </w:tblGrid>
      <w:tr w:rsidR="00281262" w:rsidRPr="00290E49" w14:paraId="778EE223" w14:textId="77777777" w:rsidTr="000F663E">
        <w:trPr>
          <w:trHeight w:val="396"/>
        </w:trPr>
        <w:tc>
          <w:tcPr>
            <w:tcW w:w="9209" w:type="dxa"/>
            <w:gridSpan w:val="3"/>
            <w:shd w:val="clear" w:color="auto" w:fill="D9E2F3" w:themeFill="accent1" w:themeFillTint="33"/>
          </w:tcPr>
          <w:p w14:paraId="6AC08A84" w14:textId="318EACBE" w:rsidR="00281262" w:rsidRPr="000F663E" w:rsidRDefault="00281262" w:rsidP="004D6878">
            <w:pPr>
              <w:spacing w:before="0" w:after="0"/>
              <w:jc w:val="center"/>
              <w:rPr>
                <w:rFonts w:ascii="Arial" w:eastAsiaTheme="minorHAnsi" w:hAnsi="Arial" w:cs="Arial"/>
                <w:b/>
                <w:sz w:val="24"/>
                <w:szCs w:val="24"/>
              </w:rPr>
            </w:pPr>
            <w:r w:rsidRPr="000F663E">
              <w:rPr>
                <w:rFonts w:ascii="Arial" w:eastAsiaTheme="minorHAnsi" w:hAnsi="Arial" w:cs="Arial"/>
                <w:b/>
                <w:sz w:val="24"/>
                <w:szCs w:val="24"/>
              </w:rPr>
              <w:t>GEWICHTSKLASSE MÄNNER ELITE UND YOUTH</w:t>
            </w:r>
          </w:p>
        </w:tc>
      </w:tr>
      <w:tr w:rsidR="002D20A0" w:rsidRPr="00290E49" w14:paraId="627C62A3" w14:textId="77777777" w:rsidTr="000F663E">
        <w:trPr>
          <w:trHeight w:val="416"/>
        </w:trPr>
        <w:tc>
          <w:tcPr>
            <w:tcW w:w="554" w:type="dxa"/>
          </w:tcPr>
          <w:p w14:paraId="105E7541" w14:textId="77777777" w:rsidR="002D20A0" w:rsidRPr="000F663E" w:rsidRDefault="002D20A0" w:rsidP="004D6878">
            <w:pPr>
              <w:spacing w:before="0" w:after="0"/>
              <w:jc w:val="left"/>
              <w:rPr>
                <w:rFonts w:ascii="Arial" w:eastAsiaTheme="minorHAnsi" w:hAnsi="Arial" w:cs="Arial"/>
                <w:b/>
                <w:sz w:val="24"/>
                <w:szCs w:val="24"/>
              </w:rPr>
            </w:pPr>
            <w:r w:rsidRPr="000F663E">
              <w:rPr>
                <w:rFonts w:ascii="Arial" w:eastAsiaTheme="minorHAnsi" w:hAnsi="Arial" w:cs="Arial"/>
                <w:b/>
                <w:sz w:val="24"/>
                <w:szCs w:val="24"/>
              </w:rPr>
              <w:t>#</w:t>
            </w:r>
          </w:p>
        </w:tc>
        <w:tc>
          <w:tcPr>
            <w:tcW w:w="7379" w:type="dxa"/>
          </w:tcPr>
          <w:p w14:paraId="12C4ECFF" w14:textId="77777777" w:rsidR="002D20A0" w:rsidRPr="000F663E" w:rsidRDefault="002D20A0" w:rsidP="004D6878">
            <w:pPr>
              <w:spacing w:before="0" w:after="0"/>
              <w:jc w:val="left"/>
              <w:rPr>
                <w:rFonts w:ascii="Arial" w:eastAsiaTheme="minorHAnsi" w:hAnsi="Arial" w:cs="Arial"/>
                <w:b/>
                <w:sz w:val="24"/>
                <w:szCs w:val="24"/>
              </w:rPr>
            </w:pPr>
            <w:r w:rsidRPr="000F663E">
              <w:rPr>
                <w:rFonts w:ascii="Arial" w:eastAsiaTheme="minorHAnsi" w:hAnsi="Arial" w:cs="Arial"/>
                <w:b/>
                <w:sz w:val="24"/>
                <w:szCs w:val="24"/>
              </w:rPr>
              <w:t>Gewichtsklasse</w:t>
            </w:r>
          </w:p>
        </w:tc>
        <w:tc>
          <w:tcPr>
            <w:tcW w:w="1276" w:type="dxa"/>
            <w:tcBorders>
              <w:right w:val="single" w:sz="4" w:space="0" w:color="auto"/>
            </w:tcBorders>
          </w:tcPr>
          <w:p w14:paraId="40A67B5E" w14:textId="0622F0E8" w:rsidR="002D20A0" w:rsidRPr="000F663E" w:rsidRDefault="002D20A0" w:rsidP="004D6878">
            <w:pPr>
              <w:spacing w:before="0" w:after="0"/>
              <w:jc w:val="left"/>
              <w:rPr>
                <w:rFonts w:ascii="Arial" w:eastAsiaTheme="minorHAnsi" w:hAnsi="Arial" w:cs="Arial"/>
                <w:b/>
                <w:sz w:val="24"/>
                <w:szCs w:val="24"/>
              </w:rPr>
            </w:pPr>
            <w:r w:rsidRPr="000F663E">
              <w:rPr>
                <w:rFonts w:ascii="Arial" w:eastAsiaTheme="minorHAnsi" w:hAnsi="Arial" w:cs="Arial"/>
                <w:b/>
                <w:sz w:val="24"/>
                <w:szCs w:val="24"/>
              </w:rPr>
              <w:t>kg</w:t>
            </w:r>
          </w:p>
        </w:tc>
      </w:tr>
      <w:tr w:rsidR="002D20A0" w:rsidRPr="00290E49" w14:paraId="410BFA6F" w14:textId="77777777" w:rsidTr="000F663E">
        <w:trPr>
          <w:trHeight w:val="396"/>
        </w:trPr>
        <w:tc>
          <w:tcPr>
            <w:tcW w:w="554" w:type="dxa"/>
          </w:tcPr>
          <w:p w14:paraId="58E0E1A7"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1</w:t>
            </w:r>
          </w:p>
        </w:tc>
        <w:tc>
          <w:tcPr>
            <w:tcW w:w="7379" w:type="dxa"/>
          </w:tcPr>
          <w:p w14:paraId="463DA6B9"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Minimumgewicht</w:t>
            </w:r>
          </w:p>
        </w:tc>
        <w:tc>
          <w:tcPr>
            <w:tcW w:w="1276" w:type="dxa"/>
            <w:tcBorders>
              <w:right w:val="single" w:sz="4" w:space="0" w:color="auto"/>
            </w:tcBorders>
          </w:tcPr>
          <w:p w14:paraId="03511280" w14:textId="16C25B21"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46-48</w:t>
            </w:r>
          </w:p>
        </w:tc>
      </w:tr>
      <w:tr w:rsidR="002D20A0" w:rsidRPr="00290E49" w14:paraId="3D747BEB" w14:textId="77777777" w:rsidTr="000F663E">
        <w:trPr>
          <w:trHeight w:val="396"/>
        </w:trPr>
        <w:tc>
          <w:tcPr>
            <w:tcW w:w="554" w:type="dxa"/>
          </w:tcPr>
          <w:p w14:paraId="03935BCE"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2</w:t>
            </w:r>
          </w:p>
        </w:tc>
        <w:tc>
          <w:tcPr>
            <w:tcW w:w="7379" w:type="dxa"/>
          </w:tcPr>
          <w:p w14:paraId="4735B265"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Fliegengewicht</w:t>
            </w:r>
          </w:p>
        </w:tc>
        <w:tc>
          <w:tcPr>
            <w:tcW w:w="1276" w:type="dxa"/>
            <w:tcBorders>
              <w:right w:val="single" w:sz="4" w:space="0" w:color="auto"/>
            </w:tcBorders>
          </w:tcPr>
          <w:p w14:paraId="786E93C1" w14:textId="28A7E7E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bis 51</w:t>
            </w:r>
          </w:p>
        </w:tc>
      </w:tr>
      <w:tr w:rsidR="002D20A0" w:rsidRPr="00290E49" w14:paraId="7B49C82C" w14:textId="77777777" w:rsidTr="000F663E">
        <w:trPr>
          <w:trHeight w:val="396"/>
        </w:trPr>
        <w:tc>
          <w:tcPr>
            <w:tcW w:w="554" w:type="dxa"/>
          </w:tcPr>
          <w:p w14:paraId="38C2B832"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3</w:t>
            </w:r>
          </w:p>
        </w:tc>
        <w:tc>
          <w:tcPr>
            <w:tcW w:w="7379" w:type="dxa"/>
          </w:tcPr>
          <w:p w14:paraId="21211721"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Bantamgewicht</w:t>
            </w:r>
          </w:p>
        </w:tc>
        <w:tc>
          <w:tcPr>
            <w:tcW w:w="1276" w:type="dxa"/>
            <w:tcBorders>
              <w:right w:val="single" w:sz="4" w:space="0" w:color="auto"/>
            </w:tcBorders>
          </w:tcPr>
          <w:p w14:paraId="2BC1A6F6" w14:textId="7BF4B798"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bis 54</w:t>
            </w:r>
          </w:p>
        </w:tc>
      </w:tr>
      <w:tr w:rsidR="002D20A0" w:rsidRPr="00290E49" w14:paraId="6DC240BD" w14:textId="77777777" w:rsidTr="000F663E">
        <w:trPr>
          <w:trHeight w:val="416"/>
        </w:trPr>
        <w:tc>
          <w:tcPr>
            <w:tcW w:w="554" w:type="dxa"/>
          </w:tcPr>
          <w:p w14:paraId="58912F54"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4</w:t>
            </w:r>
          </w:p>
        </w:tc>
        <w:tc>
          <w:tcPr>
            <w:tcW w:w="7379" w:type="dxa"/>
          </w:tcPr>
          <w:p w14:paraId="54D1805B"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Federgewicht</w:t>
            </w:r>
          </w:p>
        </w:tc>
        <w:tc>
          <w:tcPr>
            <w:tcW w:w="1276" w:type="dxa"/>
            <w:tcBorders>
              <w:right w:val="single" w:sz="4" w:space="0" w:color="auto"/>
            </w:tcBorders>
          </w:tcPr>
          <w:p w14:paraId="293352B3" w14:textId="6B5DCB54"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bis 57</w:t>
            </w:r>
          </w:p>
        </w:tc>
      </w:tr>
      <w:tr w:rsidR="002D20A0" w:rsidRPr="00290E49" w14:paraId="356FF490" w14:textId="77777777" w:rsidTr="000F663E">
        <w:trPr>
          <w:trHeight w:val="396"/>
        </w:trPr>
        <w:tc>
          <w:tcPr>
            <w:tcW w:w="554" w:type="dxa"/>
          </w:tcPr>
          <w:p w14:paraId="503A8D2B"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5</w:t>
            </w:r>
          </w:p>
        </w:tc>
        <w:tc>
          <w:tcPr>
            <w:tcW w:w="7379" w:type="dxa"/>
          </w:tcPr>
          <w:p w14:paraId="714683DC"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Leichtgewicht</w:t>
            </w:r>
          </w:p>
        </w:tc>
        <w:tc>
          <w:tcPr>
            <w:tcW w:w="1276" w:type="dxa"/>
            <w:tcBorders>
              <w:right w:val="single" w:sz="4" w:space="0" w:color="auto"/>
            </w:tcBorders>
          </w:tcPr>
          <w:p w14:paraId="05D45C8D" w14:textId="557DD7C6"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bis 60</w:t>
            </w:r>
          </w:p>
        </w:tc>
      </w:tr>
      <w:tr w:rsidR="002D20A0" w:rsidRPr="00290E49" w14:paraId="79DC8B38" w14:textId="77777777" w:rsidTr="000F663E">
        <w:trPr>
          <w:trHeight w:val="396"/>
        </w:trPr>
        <w:tc>
          <w:tcPr>
            <w:tcW w:w="554" w:type="dxa"/>
          </w:tcPr>
          <w:p w14:paraId="23060857"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6</w:t>
            </w:r>
          </w:p>
        </w:tc>
        <w:tc>
          <w:tcPr>
            <w:tcW w:w="7379" w:type="dxa"/>
          </w:tcPr>
          <w:p w14:paraId="397AA4C8"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Halbweltergewicht</w:t>
            </w:r>
          </w:p>
        </w:tc>
        <w:tc>
          <w:tcPr>
            <w:tcW w:w="1276" w:type="dxa"/>
            <w:tcBorders>
              <w:right w:val="single" w:sz="4" w:space="0" w:color="auto"/>
            </w:tcBorders>
          </w:tcPr>
          <w:p w14:paraId="5D9203CC" w14:textId="47F32CB1"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bis 63,5</w:t>
            </w:r>
          </w:p>
        </w:tc>
      </w:tr>
      <w:tr w:rsidR="002D20A0" w:rsidRPr="00290E49" w14:paraId="76AC34C9" w14:textId="77777777" w:rsidTr="000F663E">
        <w:trPr>
          <w:trHeight w:val="396"/>
        </w:trPr>
        <w:tc>
          <w:tcPr>
            <w:tcW w:w="554" w:type="dxa"/>
          </w:tcPr>
          <w:p w14:paraId="1CD5ED70"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7</w:t>
            </w:r>
          </w:p>
        </w:tc>
        <w:tc>
          <w:tcPr>
            <w:tcW w:w="7379" w:type="dxa"/>
          </w:tcPr>
          <w:p w14:paraId="5602B289"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Weltergewicht</w:t>
            </w:r>
          </w:p>
        </w:tc>
        <w:tc>
          <w:tcPr>
            <w:tcW w:w="1276" w:type="dxa"/>
            <w:tcBorders>
              <w:right w:val="single" w:sz="4" w:space="0" w:color="auto"/>
            </w:tcBorders>
          </w:tcPr>
          <w:p w14:paraId="3E23D1FE" w14:textId="44EB6326"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bis 67</w:t>
            </w:r>
          </w:p>
        </w:tc>
      </w:tr>
      <w:tr w:rsidR="002D20A0" w:rsidRPr="00290E49" w14:paraId="5008ACA2" w14:textId="77777777" w:rsidTr="000F663E">
        <w:trPr>
          <w:trHeight w:val="396"/>
        </w:trPr>
        <w:tc>
          <w:tcPr>
            <w:tcW w:w="554" w:type="dxa"/>
          </w:tcPr>
          <w:p w14:paraId="47720BEA"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8</w:t>
            </w:r>
          </w:p>
        </w:tc>
        <w:tc>
          <w:tcPr>
            <w:tcW w:w="7379" w:type="dxa"/>
          </w:tcPr>
          <w:p w14:paraId="7D3FE473"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Halbmittelgewicht</w:t>
            </w:r>
          </w:p>
        </w:tc>
        <w:tc>
          <w:tcPr>
            <w:tcW w:w="1276" w:type="dxa"/>
            <w:tcBorders>
              <w:right w:val="single" w:sz="4" w:space="0" w:color="auto"/>
            </w:tcBorders>
          </w:tcPr>
          <w:p w14:paraId="0EC19547" w14:textId="4F6DE699"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bis 71</w:t>
            </w:r>
          </w:p>
        </w:tc>
      </w:tr>
      <w:tr w:rsidR="002D20A0" w:rsidRPr="00290E49" w14:paraId="32E69C75" w14:textId="77777777" w:rsidTr="000F663E">
        <w:trPr>
          <w:trHeight w:val="396"/>
        </w:trPr>
        <w:tc>
          <w:tcPr>
            <w:tcW w:w="554" w:type="dxa"/>
          </w:tcPr>
          <w:p w14:paraId="77D39D49"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9</w:t>
            </w:r>
          </w:p>
        </w:tc>
        <w:tc>
          <w:tcPr>
            <w:tcW w:w="7379" w:type="dxa"/>
          </w:tcPr>
          <w:p w14:paraId="0C4602F1"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Mittelgewicht</w:t>
            </w:r>
          </w:p>
        </w:tc>
        <w:tc>
          <w:tcPr>
            <w:tcW w:w="1276" w:type="dxa"/>
            <w:tcBorders>
              <w:right w:val="single" w:sz="4" w:space="0" w:color="auto"/>
            </w:tcBorders>
          </w:tcPr>
          <w:p w14:paraId="0C04D46D" w14:textId="6C298434"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bis 75</w:t>
            </w:r>
          </w:p>
        </w:tc>
      </w:tr>
      <w:tr w:rsidR="002D20A0" w:rsidRPr="00290E49" w14:paraId="28D6E128" w14:textId="77777777" w:rsidTr="000F663E">
        <w:trPr>
          <w:trHeight w:val="396"/>
        </w:trPr>
        <w:tc>
          <w:tcPr>
            <w:tcW w:w="554" w:type="dxa"/>
          </w:tcPr>
          <w:p w14:paraId="540CF697"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10</w:t>
            </w:r>
          </w:p>
        </w:tc>
        <w:tc>
          <w:tcPr>
            <w:tcW w:w="7379" w:type="dxa"/>
          </w:tcPr>
          <w:p w14:paraId="105CE0A4"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Halbschwergewicht</w:t>
            </w:r>
          </w:p>
        </w:tc>
        <w:tc>
          <w:tcPr>
            <w:tcW w:w="1276" w:type="dxa"/>
            <w:tcBorders>
              <w:right w:val="single" w:sz="4" w:space="0" w:color="auto"/>
            </w:tcBorders>
          </w:tcPr>
          <w:p w14:paraId="0AABF30C" w14:textId="72C0C3E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bis 80</w:t>
            </w:r>
          </w:p>
        </w:tc>
      </w:tr>
      <w:tr w:rsidR="002D20A0" w:rsidRPr="00290E49" w14:paraId="35442682" w14:textId="77777777" w:rsidTr="000F663E">
        <w:trPr>
          <w:trHeight w:val="396"/>
        </w:trPr>
        <w:tc>
          <w:tcPr>
            <w:tcW w:w="554" w:type="dxa"/>
          </w:tcPr>
          <w:p w14:paraId="56889525"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11</w:t>
            </w:r>
          </w:p>
        </w:tc>
        <w:tc>
          <w:tcPr>
            <w:tcW w:w="7379" w:type="dxa"/>
          </w:tcPr>
          <w:p w14:paraId="50CE8F92"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Cruisergewicht</w:t>
            </w:r>
          </w:p>
        </w:tc>
        <w:tc>
          <w:tcPr>
            <w:tcW w:w="1276" w:type="dxa"/>
            <w:tcBorders>
              <w:right w:val="single" w:sz="4" w:space="0" w:color="auto"/>
            </w:tcBorders>
          </w:tcPr>
          <w:p w14:paraId="42F26DD9" w14:textId="512A8BFE"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bis 86</w:t>
            </w:r>
          </w:p>
        </w:tc>
      </w:tr>
      <w:tr w:rsidR="002D20A0" w:rsidRPr="00290E49" w14:paraId="3407809F" w14:textId="77777777" w:rsidTr="000F663E">
        <w:trPr>
          <w:trHeight w:val="396"/>
        </w:trPr>
        <w:tc>
          <w:tcPr>
            <w:tcW w:w="554" w:type="dxa"/>
          </w:tcPr>
          <w:p w14:paraId="12861AAD"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12</w:t>
            </w:r>
          </w:p>
        </w:tc>
        <w:tc>
          <w:tcPr>
            <w:tcW w:w="7379" w:type="dxa"/>
          </w:tcPr>
          <w:p w14:paraId="3DBA2355"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Schwergewicht</w:t>
            </w:r>
          </w:p>
        </w:tc>
        <w:tc>
          <w:tcPr>
            <w:tcW w:w="1276" w:type="dxa"/>
            <w:tcBorders>
              <w:right w:val="single" w:sz="4" w:space="0" w:color="auto"/>
            </w:tcBorders>
          </w:tcPr>
          <w:p w14:paraId="3FD11C39" w14:textId="630FE7D4"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bis 92</w:t>
            </w:r>
          </w:p>
        </w:tc>
      </w:tr>
      <w:tr w:rsidR="002D20A0" w:rsidRPr="00290E49" w14:paraId="578B67CE" w14:textId="77777777" w:rsidTr="000F663E">
        <w:trPr>
          <w:trHeight w:val="396"/>
        </w:trPr>
        <w:tc>
          <w:tcPr>
            <w:tcW w:w="554" w:type="dxa"/>
          </w:tcPr>
          <w:p w14:paraId="1EDE2F54"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13</w:t>
            </w:r>
          </w:p>
        </w:tc>
        <w:tc>
          <w:tcPr>
            <w:tcW w:w="7379" w:type="dxa"/>
          </w:tcPr>
          <w:p w14:paraId="4CCA5BA4" w14:textId="77777777"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Superschwergewicht</w:t>
            </w:r>
          </w:p>
        </w:tc>
        <w:tc>
          <w:tcPr>
            <w:tcW w:w="1276" w:type="dxa"/>
            <w:tcBorders>
              <w:right w:val="single" w:sz="4" w:space="0" w:color="auto"/>
            </w:tcBorders>
          </w:tcPr>
          <w:p w14:paraId="1DEDA446" w14:textId="1603AC16" w:rsidR="002D20A0" w:rsidRPr="000F663E" w:rsidRDefault="002D20A0" w:rsidP="004D6878">
            <w:pPr>
              <w:spacing w:before="0" w:after="0"/>
              <w:jc w:val="left"/>
              <w:rPr>
                <w:rFonts w:ascii="Arial" w:eastAsiaTheme="minorHAnsi" w:hAnsi="Arial" w:cs="Arial"/>
                <w:sz w:val="24"/>
                <w:szCs w:val="24"/>
              </w:rPr>
            </w:pPr>
            <w:r w:rsidRPr="000F663E">
              <w:rPr>
                <w:rFonts w:ascii="Arial" w:eastAsiaTheme="minorHAnsi" w:hAnsi="Arial" w:cs="Arial"/>
                <w:sz w:val="24"/>
                <w:szCs w:val="24"/>
              </w:rPr>
              <w:t>+92</w:t>
            </w:r>
          </w:p>
        </w:tc>
      </w:tr>
    </w:tbl>
    <w:p w14:paraId="42DBAA44" w14:textId="71FB4B99" w:rsidR="003267A5" w:rsidRDefault="003267A5">
      <w:pPr>
        <w:spacing w:before="0" w:after="0" w:line="240" w:lineRule="auto"/>
        <w:rPr>
          <w:rFonts w:ascii="Arial" w:hAnsi="Arial" w:cs="Arial"/>
          <w:b/>
          <w:bCs/>
          <w:sz w:val="24"/>
          <w:szCs w:val="24"/>
        </w:rPr>
      </w:pPr>
    </w:p>
    <w:p w14:paraId="50902524" w14:textId="77777777" w:rsidR="003267A5" w:rsidRPr="000F663E" w:rsidRDefault="003267A5" w:rsidP="000F663E">
      <w:pPr>
        <w:spacing w:before="0" w:after="0" w:line="240" w:lineRule="auto"/>
        <w:rPr>
          <w:rFonts w:ascii="Arial" w:hAnsi="Arial" w:cs="Arial"/>
          <w:b/>
          <w:bCs/>
          <w:sz w:val="24"/>
          <w:szCs w:val="24"/>
        </w:rPr>
      </w:pPr>
    </w:p>
    <w:tbl>
      <w:tblPr>
        <w:tblStyle w:val="Tabellenraster2"/>
        <w:tblW w:w="9209" w:type="dxa"/>
        <w:tblLook w:val="04A0" w:firstRow="1" w:lastRow="0" w:firstColumn="1" w:lastColumn="0" w:noHBand="0" w:noVBand="1"/>
      </w:tblPr>
      <w:tblGrid>
        <w:gridCol w:w="554"/>
        <w:gridCol w:w="7379"/>
        <w:gridCol w:w="1276"/>
      </w:tblGrid>
      <w:tr w:rsidR="00281262" w:rsidRPr="00290E49" w14:paraId="192805E5" w14:textId="77777777" w:rsidTr="0092344A">
        <w:trPr>
          <w:trHeight w:val="396"/>
        </w:trPr>
        <w:tc>
          <w:tcPr>
            <w:tcW w:w="9209" w:type="dxa"/>
            <w:gridSpan w:val="3"/>
            <w:shd w:val="clear" w:color="auto" w:fill="D9E2F3" w:themeFill="accent1" w:themeFillTint="33"/>
          </w:tcPr>
          <w:p w14:paraId="6A534FC4" w14:textId="77777777" w:rsidR="00281262" w:rsidRPr="000F663E" w:rsidRDefault="00281262" w:rsidP="00281262">
            <w:pPr>
              <w:spacing w:before="0" w:after="0"/>
              <w:jc w:val="center"/>
              <w:rPr>
                <w:rFonts w:ascii="Arial" w:eastAsiaTheme="minorHAnsi" w:hAnsi="Arial" w:cs="Arial"/>
                <w:b/>
                <w:sz w:val="24"/>
                <w:szCs w:val="24"/>
              </w:rPr>
            </w:pPr>
            <w:r w:rsidRPr="000F663E">
              <w:rPr>
                <w:rFonts w:ascii="Arial" w:eastAsiaTheme="minorHAnsi" w:hAnsi="Arial" w:cs="Arial"/>
                <w:b/>
                <w:sz w:val="24"/>
                <w:szCs w:val="24"/>
              </w:rPr>
              <w:t>GEWICHTSKLASSE FRAUEN ELITE UND YOUTH</w:t>
            </w:r>
          </w:p>
        </w:tc>
      </w:tr>
      <w:tr w:rsidR="002D20A0" w:rsidRPr="00290E49" w14:paraId="50781B62" w14:textId="77777777" w:rsidTr="002D20A0">
        <w:trPr>
          <w:trHeight w:val="416"/>
        </w:trPr>
        <w:tc>
          <w:tcPr>
            <w:tcW w:w="554" w:type="dxa"/>
          </w:tcPr>
          <w:p w14:paraId="44F699C8" w14:textId="77777777" w:rsidR="002D20A0" w:rsidRPr="000F663E" w:rsidRDefault="002D20A0" w:rsidP="00281262">
            <w:pPr>
              <w:spacing w:before="0" w:after="0"/>
              <w:jc w:val="left"/>
              <w:rPr>
                <w:rFonts w:ascii="Arial" w:eastAsiaTheme="minorHAnsi" w:hAnsi="Arial" w:cs="Arial"/>
                <w:b/>
              </w:rPr>
            </w:pPr>
            <w:r w:rsidRPr="000F663E">
              <w:rPr>
                <w:rFonts w:ascii="Arial" w:eastAsiaTheme="minorHAnsi" w:hAnsi="Arial" w:cs="Arial"/>
                <w:b/>
              </w:rPr>
              <w:t>#</w:t>
            </w:r>
          </w:p>
        </w:tc>
        <w:tc>
          <w:tcPr>
            <w:tcW w:w="7379" w:type="dxa"/>
          </w:tcPr>
          <w:p w14:paraId="43766480" w14:textId="77777777" w:rsidR="002D20A0" w:rsidRPr="000F663E" w:rsidRDefault="002D20A0" w:rsidP="00281262">
            <w:pPr>
              <w:spacing w:before="0" w:after="0"/>
              <w:jc w:val="left"/>
              <w:rPr>
                <w:rFonts w:ascii="Arial" w:eastAsiaTheme="minorHAnsi" w:hAnsi="Arial" w:cs="Arial"/>
                <w:b/>
                <w:sz w:val="24"/>
                <w:szCs w:val="24"/>
              </w:rPr>
            </w:pPr>
            <w:r w:rsidRPr="000F663E">
              <w:rPr>
                <w:rFonts w:ascii="Arial" w:eastAsiaTheme="minorHAnsi" w:hAnsi="Arial" w:cs="Arial"/>
                <w:b/>
                <w:sz w:val="24"/>
                <w:szCs w:val="24"/>
              </w:rPr>
              <w:t>Gewichtsklasse</w:t>
            </w:r>
          </w:p>
        </w:tc>
        <w:tc>
          <w:tcPr>
            <w:tcW w:w="1276" w:type="dxa"/>
            <w:tcBorders>
              <w:right w:val="single" w:sz="4" w:space="0" w:color="auto"/>
            </w:tcBorders>
          </w:tcPr>
          <w:p w14:paraId="2FF506F7" w14:textId="2EE40E5C" w:rsidR="002D20A0" w:rsidRPr="000F663E" w:rsidRDefault="002D20A0" w:rsidP="00281262">
            <w:pPr>
              <w:spacing w:before="0" w:after="0"/>
              <w:jc w:val="left"/>
              <w:rPr>
                <w:rFonts w:ascii="Arial" w:eastAsiaTheme="minorHAnsi" w:hAnsi="Arial" w:cs="Arial"/>
                <w:b/>
                <w:sz w:val="24"/>
                <w:szCs w:val="24"/>
              </w:rPr>
            </w:pPr>
            <w:r w:rsidRPr="000F663E">
              <w:rPr>
                <w:rFonts w:ascii="Arial" w:eastAsiaTheme="minorHAnsi" w:hAnsi="Arial" w:cs="Arial"/>
                <w:b/>
                <w:sz w:val="24"/>
                <w:szCs w:val="24"/>
              </w:rPr>
              <w:t>kg</w:t>
            </w:r>
          </w:p>
        </w:tc>
      </w:tr>
      <w:tr w:rsidR="002D20A0" w:rsidRPr="00290E49" w14:paraId="2B8E1B3F" w14:textId="77777777" w:rsidTr="002D20A0">
        <w:trPr>
          <w:trHeight w:val="396"/>
        </w:trPr>
        <w:tc>
          <w:tcPr>
            <w:tcW w:w="554" w:type="dxa"/>
          </w:tcPr>
          <w:p w14:paraId="2ABF52AC" w14:textId="77777777" w:rsidR="002D20A0" w:rsidRPr="000F663E" w:rsidRDefault="002D20A0" w:rsidP="00281262">
            <w:pPr>
              <w:spacing w:before="0" w:after="0"/>
              <w:jc w:val="left"/>
              <w:rPr>
                <w:rFonts w:ascii="Arial" w:eastAsiaTheme="minorHAnsi" w:hAnsi="Arial" w:cs="Arial"/>
              </w:rPr>
            </w:pPr>
            <w:r w:rsidRPr="000F663E">
              <w:rPr>
                <w:rFonts w:ascii="Arial" w:eastAsiaTheme="minorHAnsi" w:hAnsi="Arial" w:cs="Arial"/>
              </w:rPr>
              <w:t>1</w:t>
            </w:r>
          </w:p>
        </w:tc>
        <w:tc>
          <w:tcPr>
            <w:tcW w:w="7379" w:type="dxa"/>
          </w:tcPr>
          <w:p w14:paraId="08D362AF" w14:textId="77777777"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Minimumgewicht</w:t>
            </w:r>
          </w:p>
        </w:tc>
        <w:tc>
          <w:tcPr>
            <w:tcW w:w="1276" w:type="dxa"/>
            <w:tcBorders>
              <w:right w:val="single" w:sz="4" w:space="0" w:color="auto"/>
            </w:tcBorders>
          </w:tcPr>
          <w:p w14:paraId="5C311E31" w14:textId="4DA3ECA4"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45-48</w:t>
            </w:r>
          </w:p>
        </w:tc>
      </w:tr>
      <w:tr w:rsidR="002D20A0" w:rsidRPr="00290E49" w14:paraId="48682372" w14:textId="77777777" w:rsidTr="002D20A0">
        <w:trPr>
          <w:trHeight w:val="396"/>
        </w:trPr>
        <w:tc>
          <w:tcPr>
            <w:tcW w:w="554" w:type="dxa"/>
          </w:tcPr>
          <w:p w14:paraId="05B80EB7" w14:textId="77777777" w:rsidR="002D20A0" w:rsidRPr="000F663E" w:rsidRDefault="002D20A0" w:rsidP="00281262">
            <w:pPr>
              <w:spacing w:before="0" w:after="0"/>
              <w:jc w:val="left"/>
              <w:rPr>
                <w:rFonts w:ascii="Arial" w:eastAsiaTheme="minorHAnsi" w:hAnsi="Arial" w:cs="Arial"/>
              </w:rPr>
            </w:pPr>
            <w:r w:rsidRPr="000F663E">
              <w:rPr>
                <w:rFonts w:ascii="Arial" w:eastAsiaTheme="minorHAnsi" w:hAnsi="Arial" w:cs="Arial"/>
              </w:rPr>
              <w:t>2</w:t>
            </w:r>
          </w:p>
        </w:tc>
        <w:tc>
          <w:tcPr>
            <w:tcW w:w="7379" w:type="dxa"/>
          </w:tcPr>
          <w:p w14:paraId="01193942" w14:textId="77777777"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Halbfliegengewicht</w:t>
            </w:r>
          </w:p>
        </w:tc>
        <w:tc>
          <w:tcPr>
            <w:tcW w:w="1276" w:type="dxa"/>
            <w:tcBorders>
              <w:right w:val="single" w:sz="4" w:space="0" w:color="auto"/>
            </w:tcBorders>
          </w:tcPr>
          <w:p w14:paraId="4E5AFE6D" w14:textId="44120A14"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bis 50</w:t>
            </w:r>
          </w:p>
        </w:tc>
      </w:tr>
      <w:tr w:rsidR="002D20A0" w:rsidRPr="00290E49" w14:paraId="738EA2BC" w14:textId="77777777" w:rsidTr="002D20A0">
        <w:trPr>
          <w:trHeight w:val="396"/>
        </w:trPr>
        <w:tc>
          <w:tcPr>
            <w:tcW w:w="554" w:type="dxa"/>
          </w:tcPr>
          <w:p w14:paraId="5E24A008" w14:textId="77777777" w:rsidR="002D20A0" w:rsidRPr="000F663E" w:rsidRDefault="002D20A0" w:rsidP="00281262">
            <w:pPr>
              <w:spacing w:before="0" w:after="0"/>
              <w:jc w:val="left"/>
              <w:rPr>
                <w:rFonts w:ascii="Arial" w:eastAsiaTheme="minorHAnsi" w:hAnsi="Arial" w:cs="Arial"/>
              </w:rPr>
            </w:pPr>
            <w:r w:rsidRPr="000F663E">
              <w:rPr>
                <w:rFonts w:ascii="Arial" w:eastAsiaTheme="minorHAnsi" w:hAnsi="Arial" w:cs="Arial"/>
              </w:rPr>
              <w:t>3</w:t>
            </w:r>
          </w:p>
        </w:tc>
        <w:tc>
          <w:tcPr>
            <w:tcW w:w="7379" w:type="dxa"/>
          </w:tcPr>
          <w:p w14:paraId="3E1C4805" w14:textId="77777777"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Fliegengewicht</w:t>
            </w:r>
          </w:p>
        </w:tc>
        <w:tc>
          <w:tcPr>
            <w:tcW w:w="1276" w:type="dxa"/>
            <w:tcBorders>
              <w:right w:val="single" w:sz="4" w:space="0" w:color="auto"/>
            </w:tcBorders>
          </w:tcPr>
          <w:p w14:paraId="509C420A" w14:textId="40C3F74B"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bis 52</w:t>
            </w:r>
          </w:p>
        </w:tc>
      </w:tr>
      <w:tr w:rsidR="002D20A0" w:rsidRPr="00290E49" w14:paraId="64A45441" w14:textId="77777777" w:rsidTr="002D20A0">
        <w:trPr>
          <w:trHeight w:val="396"/>
        </w:trPr>
        <w:tc>
          <w:tcPr>
            <w:tcW w:w="554" w:type="dxa"/>
          </w:tcPr>
          <w:p w14:paraId="4205F365" w14:textId="77777777" w:rsidR="002D20A0" w:rsidRPr="000F663E" w:rsidRDefault="002D20A0" w:rsidP="00281262">
            <w:pPr>
              <w:spacing w:before="0" w:after="0"/>
              <w:jc w:val="left"/>
              <w:rPr>
                <w:rFonts w:ascii="Arial" w:eastAsiaTheme="minorHAnsi" w:hAnsi="Arial" w:cs="Arial"/>
              </w:rPr>
            </w:pPr>
            <w:r w:rsidRPr="000F663E">
              <w:rPr>
                <w:rFonts w:ascii="Arial" w:eastAsiaTheme="minorHAnsi" w:hAnsi="Arial" w:cs="Arial"/>
              </w:rPr>
              <w:t>4</w:t>
            </w:r>
          </w:p>
        </w:tc>
        <w:tc>
          <w:tcPr>
            <w:tcW w:w="7379" w:type="dxa"/>
          </w:tcPr>
          <w:p w14:paraId="79572F26" w14:textId="77777777"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Bantamgewicht</w:t>
            </w:r>
          </w:p>
        </w:tc>
        <w:tc>
          <w:tcPr>
            <w:tcW w:w="1276" w:type="dxa"/>
            <w:tcBorders>
              <w:right w:val="single" w:sz="4" w:space="0" w:color="auto"/>
            </w:tcBorders>
          </w:tcPr>
          <w:p w14:paraId="67DB788B" w14:textId="485AA745"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bis 54</w:t>
            </w:r>
          </w:p>
        </w:tc>
      </w:tr>
      <w:tr w:rsidR="002D20A0" w:rsidRPr="00290E49" w14:paraId="411F9F27" w14:textId="77777777" w:rsidTr="002D20A0">
        <w:trPr>
          <w:trHeight w:val="416"/>
        </w:trPr>
        <w:tc>
          <w:tcPr>
            <w:tcW w:w="554" w:type="dxa"/>
          </w:tcPr>
          <w:p w14:paraId="0F41269F" w14:textId="77777777" w:rsidR="002D20A0" w:rsidRPr="000F663E" w:rsidRDefault="002D20A0" w:rsidP="00281262">
            <w:pPr>
              <w:spacing w:before="0" w:after="0"/>
              <w:jc w:val="left"/>
              <w:rPr>
                <w:rFonts w:ascii="Arial" w:eastAsiaTheme="minorHAnsi" w:hAnsi="Arial" w:cs="Arial"/>
              </w:rPr>
            </w:pPr>
            <w:r w:rsidRPr="000F663E">
              <w:rPr>
                <w:rFonts w:ascii="Arial" w:eastAsiaTheme="minorHAnsi" w:hAnsi="Arial" w:cs="Arial"/>
              </w:rPr>
              <w:t>5</w:t>
            </w:r>
          </w:p>
        </w:tc>
        <w:tc>
          <w:tcPr>
            <w:tcW w:w="7379" w:type="dxa"/>
          </w:tcPr>
          <w:p w14:paraId="51734F8B" w14:textId="77777777"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Federgewicht</w:t>
            </w:r>
          </w:p>
        </w:tc>
        <w:tc>
          <w:tcPr>
            <w:tcW w:w="1276" w:type="dxa"/>
            <w:tcBorders>
              <w:right w:val="single" w:sz="4" w:space="0" w:color="auto"/>
            </w:tcBorders>
          </w:tcPr>
          <w:p w14:paraId="7BEC1313" w14:textId="4D9FA57C"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bis 57</w:t>
            </w:r>
          </w:p>
        </w:tc>
      </w:tr>
      <w:tr w:rsidR="002D20A0" w:rsidRPr="00290E49" w14:paraId="232AEA1E" w14:textId="77777777" w:rsidTr="002D20A0">
        <w:trPr>
          <w:trHeight w:val="396"/>
        </w:trPr>
        <w:tc>
          <w:tcPr>
            <w:tcW w:w="554" w:type="dxa"/>
          </w:tcPr>
          <w:p w14:paraId="75297754" w14:textId="77777777" w:rsidR="002D20A0" w:rsidRPr="000F663E" w:rsidRDefault="002D20A0" w:rsidP="00281262">
            <w:pPr>
              <w:spacing w:before="0" w:after="0"/>
              <w:jc w:val="left"/>
              <w:rPr>
                <w:rFonts w:ascii="Arial" w:eastAsiaTheme="minorHAnsi" w:hAnsi="Arial" w:cs="Arial"/>
              </w:rPr>
            </w:pPr>
            <w:r w:rsidRPr="000F663E">
              <w:rPr>
                <w:rFonts w:ascii="Arial" w:eastAsiaTheme="minorHAnsi" w:hAnsi="Arial" w:cs="Arial"/>
              </w:rPr>
              <w:t>6</w:t>
            </w:r>
          </w:p>
        </w:tc>
        <w:tc>
          <w:tcPr>
            <w:tcW w:w="7379" w:type="dxa"/>
          </w:tcPr>
          <w:p w14:paraId="52D3BB63" w14:textId="77777777"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Leichtgewicht</w:t>
            </w:r>
          </w:p>
        </w:tc>
        <w:tc>
          <w:tcPr>
            <w:tcW w:w="1276" w:type="dxa"/>
            <w:tcBorders>
              <w:right w:val="single" w:sz="4" w:space="0" w:color="auto"/>
            </w:tcBorders>
          </w:tcPr>
          <w:p w14:paraId="724CAACB" w14:textId="5D7F3045"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bis 60</w:t>
            </w:r>
          </w:p>
        </w:tc>
      </w:tr>
      <w:tr w:rsidR="002D20A0" w:rsidRPr="00290E49" w14:paraId="77E2E37B" w14:textId="77777777" w:rsidTr="002D20A0">
        <w:trPr>
          <w:trHeight w:val="396"/>
        </w:trPr>
        <w:tc>
          <w:tcPr>
            <w:tcW w:w="554" w:type="dxa"/>
          </w:tcPr>
          <w:p w14:paraId="40644CF3" w14:textId="77777777" w:rsidR="002D20A0" w:rsidRPr="000F663E" w:rsidRDefault="002D20A0" w:rsidP="00281262">
            <w:pPr>
              <w:spacing w:before="0" w:after="0"/>
              <w:jc w:val="left"/>
              <w:rPr>
                <w:rFonts w:ascii="Arial" w:eastAsiaTheme="minorHAnsi" w:hAnsi="Arial" w:cs="Arial"/>
              </w:rPr>
            </w:pPr>
            <w:r w:rsidRPr="000F663E">
              <w:rPr>
                <w:rFonts w:ascii="Arial" w:eastAsiaTheme="minorHAnsi" w:hAnsi="Arial" w:cs="Arial"/>
              </w:rPr>
              <w:t>7</w:t>
            </w:r>
          </w:p>
        </w:tc>
        <w:tc>
          <w:tcPr>
            <w:tcW w:w="7379" w:type="dxa"/>
          </w:tcPr>
          <w:p w14:paraId="62E8EE20" w14:textId="77777777"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Halbweltergewicht</w:t>
            </w:r>
          </w:p>
        </w:tc>
        <w:tc>
          <w:tcPr>
            <w:tcW w:w="1276" w:type="dxa"/>
            <w:tcBorders>
              <w:right w:val="single" w:sz="4" w:space="0" w:color="auto"/>
            </w:tcBorders>
          </w:tcPr>
          <w:p w14:paraId="45F403FC" w14:textId="18DC23A8"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bis 63</w:t>
            </w:r>
          </w:p>
        </w:tc>
      </w:tr>
      <w:tr w:rsidR="002D20A0" w:rsidRPr="00290E49" w14:paraId="50FCCC1F" w14:textId="77777777" w:rsidTr="002D20A0">
        <w:trPr>
          <w:trHeight w:val="396"/>
        </w:trPr>
        <w:tc>
          <w:tcPr>
            <w:tcW w:w="554" w:type="dxa"/>
          </w:tcPr>
          <w:p w14:paraId="563DF03A" w14:textId="77777777" w:rsidR="002D20A0" w:rsidRPr="000F663E" w:rsidRDefault="002D20A0" w:rsidP="00281262">
            <w:pPr>
              <w:spacing w:before="0" w:after="0"/>
              <w:jc w:val="left"/>
              <w:rPr>
                <w:rFonts w:ascii="Arial" w:eastAsiaTheme="minorHAnsi" w:hAnsi="Arial" w:cs="Arial"/>
              </w:rPr>
            </w:pPr>
            <w:r w:rsidRPr="000F663E">
              <w:rPr>
                <w:rFonts w:ascii="Arial" w:eastAsiaTheme="minorHAnsi" w:hAnsi="Arial" w:cs="Arial"/>
              </w:rPr>
              <w:t>8</w:t>
            </w:r>
          </w:p>
        </w:tc>
        <w:tc>
          <w:tcPr>
            <w:tcW w:w="7379" w:type="dxa"/>
          </w:tcPr>
          <w:p w14:paraId="2135B55E" w14:textId="77777777"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Weltergewicht</w:t>
            </w:r>
          </w:p>
        </w:tc>
        <w:tc>
          <w:tcPr>
            <w:tcW w:w="1276" w:type="dxa"/>
            <w:tcBorders>
              <w:right w:val="single" w:sz="4" w:space="0" w:color="auto"/>
            </w:tcBorders>
          </w:tcPr>
          <w:p w14:paraId="347EB6E8" w14:textId="481021B4"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bis 66</w:t>
            </w:r>
          </w:p>
        </w:tc>
      </w:tr>
      <w:tr w:rsidR="002D20A0" w:rsidRPr="00290E49" w14:paraId="6F5C780C" w14:textId="77777777" w:rsidTr="002D20A0">
        <w:trPr>
          <w:trHeight w:val="396"/>
        </w:trPr>
        <w:tc>
          <w:tcPr>
            <w:tcW w:w="554" w:type="dxa"/>
          </w:tcPr>
          <w:p w14:paraId="0D2FACA3" w14:textId="77777777" w:rsidR="002D20A0" w:rsidRPr="000F663E" w:rsidRDefault="002D20A0" w:rsidP="00281262">
            <w:pPr>
              <w:spacing w:before="0" w:after="0"/>
              <w:jc w:val="left"/>
              <w:rPr>
                <w:rFonts w:ascii="Arial" w:eastAsiaTheme="minorHAnsi" w:hAnsi="Arial" w:cs="Arial"/>
              </w:rPr>
            </w:pPr>
            <w:r w:rsidRPr="000F663E">
              <w:rPr>
                <w:rFonts w:ascii="Arial" w:eastAsiaTheme="minorHAnsi" w:hAnsi="Arial" w:cs="Arial"/>
              </w:rPr>
              <w:t>9</w:t>
            </w:r>
          </w:p>
        </w:tc>
        <w:tc>
          <w:tcPr>
            <w:tcW w:w="7379" w:type="dxa"/>
          </w:tcPr>
          <w:p w14:paraId="78FEA7DA" w14:textId="77777777"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Halbmittelgewicht</w:t>
            </w:r>
          </w:p>
        </w:tc>
        <w:tc>
          <w:tcPr>
            <w:tcW w:w="1276" w:type="dxa"/>
            <w:tcBorders>
              <w:right w:val="single" w:sz="4" w:space="0" w:color="auto"/>
            </w:tcBorders>
          </w:tcPr>
          <w:p w14:paraId="5B76E2A1" w14:textId="103EDFD3"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bis 70</w:t>
            </w:r>
          </w:p>
        </w:tc>
      </w:tr>
      <w:tr w:rsidR="002D20A0" w:rsidRPr="00290E49" w14:paraId="36E3645E" w14:textId="77777777" w:rsidTr="002D20A0">
        <w:trPr>
          <w:trHeight w:val="396"/>
        </w:trPr>
        <w:tc>
          <w:tcPr>
            <w:tcW w:w="554" w:type="dxa"/>
          </w:tcPr>
          <w:p w14:paraId="4976562D" w14:textId="77777777" w:rsidR="002D20A0" w:rsidRPr="000F663E" w:rsidRDefault="002D20A0" w:rsidP="00281262">
            <w:pPr>
              <w:spacing w:before="0" w:after="0"/>
              <w:jc w:val="left"/>
              <w:rPr>
                <w:rFonts w:ascii="Arial" w:eastAsiaTheme="minorHAnsi" w:hAnsi="Arial" w:cs="Arial"/>
              </w:rPr>
            </w:pPr>
            <w:r w:rsidRPr="000F663E">
              <w:rPr>
                <w:rFonts w:ascii="Arial" w:eastAsiaTheme="minorHAnsi" w:hAnsi="Arial" w:cs="Arial"/>
              </w:rPr>
              <w:t>10</w:t>
            </w:r>
          </w:p>
        </w:tc>
        <w:tc>
          <w:tcPr>
            <w:tcW w:w="7379" w:type="dxa"/>
          </w:tcPr>
          <w:p w14:paraId="5BD4D2E3" w14:textId="77777777"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Mittelgewicht</w:t>
            </w:r>
          </w:p>
        </w:tc>
        <w:tc>
          <w:tcPr>
            <w:tcW w:w="1276" w:type="dxa"/>
            <w:tcBorders>
              <w:right w:val="single" w:sz="4" w:space="0" w:color="auto"/>
            </w:tcBorders>
          </w:tcPr>
          <w:p w14:paraId="5BC7F55F" w14:textId="584CF105"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bis 75</w:t>
            </w:r>
          </w:p>
        </w:tc>
      </w:tr>
      <w:tr w:rsidR="002D20A0" w:rsidRPr="00290E49" w14:paraId="3871AA1F" w14:textId="77777777" w:rsidTr="002D20A0">
        <w:trPr>
          <w:trHeight w:val="396"/>
        </w:trPr>
        <w:tc>
          <w:tcPr>
            <w:tcW w:w="554" w:type="dxa"/>
          </w:tcPr>
          <w:p w14:paraId="4C8E3DD8" w14:textId="77777777" w:rsidR="002D20A0" w:rsidRPr="000F663E" w:rsidRDefault="002D20A0" w:rsidP="00281262">
            <w:pPr>
              <w:spacing w:before="0" w:after="0"/>
              <w:jc w:val="left"/>
              <w:rPr>
                <w:rFonts w:ascii="Arial" w:eastAsiaTheme="minorHAnsi" w:hAnsi="Arial" w:cs="Arial"/>
              </w:rPr>
            </w:pPr>
            <w:r w:rsidRPr="000F663E">
              <w:rPr>
                <w:rFonts w:ascii="Arial" w:eastAsiaTheme="minorHAnsi" w:hAnsi="Arial" w:cs="Arial"/>
              </w:rPr>
              <w:t>11</w:t>
            </w:r>
          </w:p>
        </w:tc>
        <w:tc>
          <w:tcPr>
            <w:tcW w:w="7379" w:type="dxa"/>
          </w:tcPr>
          <w:p w14:paraId="07E75D31" w14:textId="77777777"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Halbschwergewicht</w:t>
            </w:r>
          </w:p>
        </w:tc>
        <w:tc>
          <w:tcPr>
            <w:tcW w:w="1276" w:type="dxa"/>
            <w:tcBorders>
              <w:right w:val="single" w:sz="4" w:space="0" w:color="auto"/>
            </w:tcBorders>
          </w:tcPr>
          <w:p w14:paraId="512786EA" w14:textId="04FD77F1"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bis 81</w:t>
            </w:r>
          </w:p>
        </w:tc>
      </w:tr>
      <w:tr w:rsidR="002D20A0" w:rsidRPr="00290E49" w14:paraId="20E2CEB7" w14:textId="77777777" w:rsidTr="002D20A0">
        <w:trPr>
          <w:trHeight w:val="396"/>
        </w:trPr>
        <w:tc>
          <w:tcPr>
            <w:tcW w:w="554" w:type="dxa"/>
          </w:tcPr>
          <w:p w14:paraId="7B982DCE" w14:textId="77777777" w:rsidR="002D20A0" w:rsidRPr="000F663E" w:rsidRDefault="002D20A0" w:rsidP="00281262">
            <w:pPr>
              <w:spacing w:before="0" w:after="0"/>
              <w:jc w:val="left"/>
              <w:rPr>
                <w:rFonts w:ascii="Arial" w:eastAsiaTheme="minorHAnsi" w:hAnsi="Arial" w:cs="Arial"/>
              </w:rPr>
            </w:pPr>
            <w:r w:rsidRPr="000F663E">
              <w:rPr>
                <w:rFonts w:ascii="Arial" w:eastAsiaTheme="minorHAnsi" w:hAnsi="Arial" w:cs="Arial"/>
              </w:rPr>
              <w:t>12</w:t>
            </w:r>
          </w:p>
        </w:tc>
        <w:tc>
          <w:tcPr>
            <w:tcW w:w="7379" w:type="dxa"/>
          </w:tcPr>
          <w:p w14:paraId="18222562" w14:textId="77777777"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Schwergewicht</w:t>
            </w:r>
          </w:p>
        </w:tc>
        <w:tc>
          <w:tcPr>
            <w:tcW w:w="1276" w:type="dxa"/>
            <w:tcBorders>
              <w:right w:val="single" w:sz="4" w:space="0" w:color="auto"/>
            </w:tcBorders>
          </w:tcPr>
          <w:p w14:paraId="4B10AFB1" w14:textId="09B92181" w:rsidR="002D20A0" w:rsidRPr="000F663E" w:rsidRDefault="002D20A0" w:rsidP="00281262">
            <w:pPr>
              <w:spacing w:before="0" w:after="0"/>
              <w:jc w:val="left"/>
              <w:rPr>
                <w:rFonts w:ascii="Arial" w:eastAsiaTheme="minorHAnsi" w:hAnsi="Arial" w:cs="Arial"/>
                <w:sz w:val="24"/>
                <w:szCs w:val="24"/>
              </w:rPr>
            </w:pPr>
            <w:r w:rsidRPr="000F663E">
              <w:rPr>
                <w:rFonts w:ascii="Arial" w:eastAsiaTheme="minorHAnsi" w:hAnsi="Arial" w:cs="Arial"/>
                <w:sz w:val="24"/>
                <w:szCs w:val="24"/>
              </w:rPr>
              <w:t>+81</w:t>
            </w:r>
          </w:p>
        </w:tc>
      </w:tr>
    </w:tbl>
    <w:p w14:paraId="51FF3B9C" w14:textId="24A97DDF" w:rsidR="003267A5" w:rsidRDefault="003267A5">
      <w:pPr>
        <w:spacing w:before="0" w:after="160"/>
        <w:jc w:val="left"/>
        <w:rPr>
          <w:rFonts w:ascii="Arial" w:hAnsi="Arial" w:cs="Arial"/>
          <w:sz w:val="24"/>
          <w:szCs w:val="24"/>
        </w:rPr>
      </w:pPr>
      <w:r>
        <w:rPr>
          <w:rFonts w:ascii="Arial" w:hAnsi="Arial" w:cs="Arial"/>
          <w:sz w:val="24"/>
          <w:szCs w:val="24"/>
        </w:rPr>
        <w:br w:type="page"/>
      </w:r>
    </w:p>
    <w:p w14:paraId="4795DEB6" w14:textId="1BD4025A" w:rsidR="006B268E" w:rsidRPr="000F663E" w:rsidRDefault="0041339E" w:rsidP="006B268E">
      <w:pPr>
        <w:rPr>
          <w:rFonts w:ascii="Arial" w:hAnsi="Arial" w:cs="Arial"/>
        </w:rPr>
      </w:pPr>
      <w:r w:rsidRPr="000F663E">
        <w:rPr>
          <w:rFonts w:ascii="Arial" w:hAnsi="Arial" w:cs="Arial"/>
          <w:noProof/>
          <w:lang w:eastAsia="de-AT"/>
        </w:rPr>
        <w:lastRenderedPageBreak/>
        <mc:AlternateContent>
          <mc:Choice Requires="wps">
            <w:drawing>
              <wp:anchor distT="45720" distB="45720" distL="114300" distR="114300" simplePos="0" relativeHeight="251663360" behindDoc="1" locked="0" layoutInCell="1" allowOverlap="1" wp14:anchorId="67E60651" wp14:editId="6878AF77">
                <wp:simplePos x="0" y="0"/>
                <wp:positionH relativeFrom="column">
                  <wp:posOffset>3186430</wp:posOffset>
                </wp:positionH>
                <wp:positionV relativeFrom="paragraph">
                  <wp:posOffset>334645</wp:posOffset>
                </wp:positionV>
                <wp:extent cx="2728595" cy="6435090"/>
                <wp:effectExtent l="0" t="0" r="0" b="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6435090"/>
                        </a:xfrm>
                        <a:prstGeom prst="rect">
                          <a:avLst/>
                        </a:prstGeom>
                        <a:solidFill>
                          <a:srgbClr val="FFFFFF"/>
                        </a:solidFill>
                        <a:ln w="9525">
                          <a:noFill/>
                          <a:miter lim="800000"/>
                          <a:headEnd/>
                          <a:tailEnd/>
                        </a:ln>
                      </wps:spPr>
                      <wps:txbx>
                        <w:txbxContent>
                          <w:tbl>
                            <w:tblPr>
                              <w:tblStyle w:val="Tabellenraster4"/>
                              <w:tblW w:w="4070" w:type="dxa"/>
                              <w:tblLook w:val="04A0" w:firstRow="1" w:lastRow="0" w:firstColumn="1" w:lastColumn="0" w:noHBand="0" w:noVBand="1"/>
                            </w:tblPr>
                            <w:tblGrid>
                              <w:gridCol w:w="529"/>
                              <w:gridCol w:w="2431"/>
                              <w:gridCol w:w="1110"/>
                            </w:tblGrid>
                            <w:tr w:rsidR="00B07670" w:rsidRPr="00061553" w14:paraId="764874F3" w14:textId="77777777" w:rsidTr="00F414C4">
                              <w:trPr>
                                <w:trHeight w:val="396"/>
                              </w:trPr>
                              <w:tc>
                                <w:tcPr>
                                  <w:tcW w:w="4070" w:type="dxa"/>
                                  <w:gridSpan w:val="3"/>
                                  <w:shd w:val="clear" w:color="auto" w:fill="D9E2F3" w:themeFill="accent1" w:themeFillTint="33"/>
                                </w:tcPr>
                                <w:p w14:paraId="799222A8" w14:textId="77777777" w:rsidR="00B07670" w:rsidRPr="000F663E" w:rsidRDefault="00B07670" w:rsidP="00330BCE">
                                  <w:pPr>
                                    <w:spacing w:before="0" w:after="0"/>
                                    <w:jc w:val="center"/>
                                    <w:rPr>
                                      <w:rFonts w:ascii="Arial" w:eastAsiaTheme="minorHAnsi" w:hAnsi="Arial" w:cs="Arial"/>
                                      <w:b/>
                                      <w:sz w:val="24"/>
                                      <w:szCs w:val="24"/>
                                    </w:rPr>
                                  </w:pPr>
                                  <w:bookmarkStart w:id="75" w:name="_Hlk89358098"/>
                                  <w:r w:rsidRPr="000F663E">
                                    <w:rPr>
                                      <w:rFonts w:ascii="Arial" w:eastAsiaTheme="minorHAnsi" w:hAnsi="Arial" w:cs="Arial"/>
                                      <w:b/>
                                      <w:sz w:val="24"/>
                                      <w:szCs w:val="24"/>
                                    </w:rPr>
                                    <w:t>GEWICHTSKLASSEN EUBC</w:t>
                                  </w:r>
                                </w:p>
                              </w:tc>
                            </w:tr>
                            <w:tr w:rsidR="00B07670" w:rsidRPr="00061553" w14:paraId="3747F99C" w14:textId="77777777" w:rsidTr="00F414C4">
                              <w:trPr>
                                <w:trHeight w:val="396"/>
                              </w:trPr>
                              <w:tc>
                                <w:tcPr>
                                  <w:tcW w:w="4070" w:type="dxa"/>
                                  <w:gridSpan w:val="3"/>
                                  <w:tcBorders>
                                    <w:bottom w:val="single" w:sz="4" w:space="0" w:color="auto"/>
                                  </w:tcBorders>
                                  <w:shd w:val="clear" w:color="auto" w:fill="D9E2F3" w:themeFill="accent1" w:themeFillTint="33"/>
                                </w:tcPr>
                                <w:p w14:paraId="54BB7A19" w14:textId="77777777" w:rsidR="00B07670" w:rsidRPr="000F663E" w:rsidRDefault="00B07670" w:rsidP="00330BCE">
                                  <w:pPr>
                                    <w:spacing w:before="0" w:after="0"/>
                                    <w:jc w:val="center"/>
                                    <w:rPr>
                                      <w:rFonts w:ascii="Arial" w:eastAsiaTheme="minorHAnsi" w:hAnsi="Arial" w:cs="Arial"/>
                                      <w:b/>
                                      <w:sz w:val="24"/>
                                      <w:szCs w:val="24"/>
                                    </w:rPr>
                                  </w:pPr>
                                  <w:r w:rsidRPr="000F663E">
                                    <w:rPr>
                                      <w:rFonts w:ascii="Arial" w:eastAsiaTheme="minorHAnsi" w:hAnsi="Arial" w:cs="Arial"/>
                                      <w:b/>
                                      <w:sz w:val="24"/>
                                      <w:szCs w:val="24"/>
                                    </w:rPr>
                                    <w:t>Schüler/Innen &amp; Schoolboys/Girls</w:t>
                                  </w:r>
                                </w:p>
                              </w:tc>
                            </w:tr>
                            <w:bookmarkEnd w:id="75"/>
                            <w:tr w:rsidR="00B07670" w:rsidRPr="00061553" w14:paraId="6228FB26" w14:textId="77777777" w:rsidTr="00F414C4">
                              <w:trPr>
                                <w:trHeight w:val="416"/>
                              </w:trPr>
                              <w:tc>
                                <w:tcPr>
                                  <w:tcW w:w="554" w:type="dxa"/>
                                </w:tcPr>
                                <w:p w14:paraId="5F3F980F" w14:textId="77777777" w:rsidR="00B07670" w:rsidRPr="000F663E" w:rsidRDefault="00B07670" w:rsidP="00330BCE">
                                  <w:pPr>
                                    <w:spacing w:before="0" w:after="0"/>
                                    <w:jc w:val="left"/>
                                    <w:rPr>
                                      <w:rFonts w:ascii="Arial" w:eastAsiaTheme="minorHAnsi" w:hAnsi="Arial" w:cs="Arial"/>
                                      <w:b/>
                                      <w:sz w:val="24"/>
                                      <w:szCs w:val="24"/>
                                    </w:rPr>
                                  </w:pPr>
                                  <w:r w:rsidRPr="000F663E">
                                    <w:rPr>
                                      <w:rFonts w:ascii="Arial" w:eastAsiaTheme="minorHAnsi" w:hAnsi="Arial" w:cs="Arial"/>
                                      <w:b/>
                                      <w:sz w:val="24"/>
                                      <w:szCs w:val="24"/>
                                    </w:rPr>
                                    <w:t>#</w:t>
                                  </w:r>
                                </w:p>
                              </w:tc>
                              <w:tc>
                                <w:tcPr>
                                  <w:tcW w:w="2251" w:type="dxa"/>
                                </w:tcPr>
                                <w:p w14:paraId="25B94EBE" w14:textId="77777777" w:rsidR="00B07670" w:rsidRPr="000F663E" w:rsidRDefault="00B07670" w:rsidP="00330BCE">
                                  <w:pPr>
                                    <w:spacing w:before="0" w:after="0"/>
                                    <w:jc w:val="left"/>
                                    <w:rPr>
                                      <w:rFonts w:ascii="Arial" w:eastAsiaTheme="minorHAnsi" w:hAnsi="Arial" w:cs="Arial"/>
                                      <w:b/>
                                      <w:sz w:val="24"/>
                                      <w:szCs w:val="24"/>
                                    </w:rPr>
                                  </w:pPr>
                                  <w:r w:rsidRPr="000F663E">
                                    <w:rPr>
                                      <w:rFonts w:ascii="Arial" w:eastAsiaTheme="minorHAnsi" w:hAnsi="Arial" w:cs="Arial"/>
                                      <w:b/>
                                      <w:sz w:val="24"/>
                                      <w:szCs w:val="24"/>
                                    </w:rPr>
                                    <w:t>Gewichtsklasse</w:t>
                                  </w:r>
                                </w:p>
                              </w:tc>
                              <w:tc>
                                <w:tcPr>
                                  <w:tcW w:w="1265" w:type="dxa"/>
                                  <w:tcBorders>
                                    <w:right w:val="single" w:sz="4" w:space="0" w:color="auto"/>
                                  </w:tcBorders>
                                </w:tcPr>
                                <w:p w14:paraId="3834F1B2" w14:textId="6EBD0F51" w:rsidR="00B07670" w:rsidRPr="000F663E" w:rsidRDefault="00B07670" w:rsidP="00330BCE">
                                  <w:pPr>
                                    <w:spacing w:before="0" w:after="0"/>
                                    <w:jc w:val="left"/>
                                    <w:rPr>
                                      <w:rFonts w:ascii="Arial" w:eastAsiaTheme="minorHAnsi" w:hAnsi="Arial" w:cs="Arial"/>
                                      <w:b/>
                                      <w:sz w:val="24"/>
                                      <w:szCs w:val="24"/>
                                    </w:rPr>
                                  </w:pPr>
                                  <w:r w:rsidRPr="000F663E">
                                    <w:rPr>
                                      <w:rFonts w:ascii="Arial" w:eastAsiaTheme="minorHAnsi" w:hAnsi="Arial" w:cs="Arial"/>
                                      <w:b/>
                                      <w:sz w:val="24"/>
                                      <w:szCs w:val="24"/>
                                    </w:rPr>
                                    <w:t>kg</w:t>
                                  </w:r>
                                </w:p>
                              </w:tc>
                            </w:tr>
                            <w:tr w:rsidR="00B07670" w:rsidRPr="00061553" w14:paraId="3BE82086" w14:textId="77777777" w:rsidTr="00F414C4">
                              <w:trPr>
                                <w:trHeight w:val="396"/>
                              </w:trPr>
                              <w:tc>
                                <w:tcPr>
                                  <w:tcW w:w="554" w:type="dxa"/>
                                </w:tcPr>
                                <w:p w14:paraId="5F0EBD13" w14:textId="7C5B3372" w:rsidR="00B07670" w:rsidRPr="000F663E" w:rsidRDefault="00E85CE1" w:rsidP="00330BCE">
                                  <w:pPr>
                                    <w:spacing w:before="0" w:after="0"/>
                                    <w:jc w:val="left"/>
                                    <w:rPr>
                                      <w:rFonts w:ascii="Arial" w:eastAsiaTheme="minorHAnsi" w:hAnsi="Arial" w:cs="Arial"/>
                                      <w:sz w:val="24"/>
                                      <w:szCs w:val="24"/>
                                    </w:rPr>
                                  </w:pPr>
                                  <w:r>
                                    <w:rPr>
                                      <w:rFonts w:ascii="Arial" w:eastAsiaTheme="minorHAnsi" w:hAnsi="Arial" w:cs="Arial"/>
                                      <w:sz w:val="24"/>
                                      <w:szCs w:val="24"/>
                                    </w:rPr>
                                    <w:t>1</w:t>
                                  </w:r>
                                </w:p>
                              </w:tc>
                              <w:tc>
                                <w:tcPr>
                                  <w:tcW w:w="2251" w:type="dxa"/>
                                </w:tcPr>
                                <w:p w14:paraId="5378772A" w14:textId="5D30E6A4"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0C7D3F0A" w14:textId="1D4AEB16"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34,0</w:t>
                                  </w:r>
                                </w:p>
                              </w:tc>
                            </w:tr>
                            <w:tr w:rsidR="00B07670" w:rsidRPr="00061553" w14:paraId="34EAC77B" w14:textId="77777777" w:rsidTr="00F414C4">
                              <w:trPr>
                                <w:trHeight w:val="396"/>
                              </w:trPr>
                              <w:tc>
                                <w:tcPr>
                                  <w:tcW w:w="554" w:type="dxa"/>
                                </w:tcPr>
                                <w:p w14:paraId="79F1381E" w14:textId="51D19A98"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2</w:t>
                                  </w:r>
                                </w:p>
                              </w:tc>
                              <w:tc>
                                <w:tcPr>
                                  <w:tcW w:w="2251" w:type="dxa"/>
                                </w:tcPr>
                                <w:p w14:paraId="3602C126" w14:textId="3A4A8C66"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1EB23011" w14:textId="6B77A630"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35,5</w:t>
                                  </w:r>
                                </w:p>
                              </w:tc>
                            </w:tr>
                            <w:tr w:rsidR="00B07670" w:rsidRPr="00061553" w14:paraId="653C93A9" w14:textId="77777777" w:rsidTr="00F414C4">
                              <w:trPr>
                                <w:trHeight w:val="396"/>
                              </w:trPr>
                              <w:tc>
                                <w:tcPr>
                                  <w:tcW w:w="554" w:type="dxa"/>
                                </w:tcPr>
                                <w:p w14:paraId="173A6519" w14:textId="71248E8F"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3</w:t>
                                  </w:r>
                                </w:p>
                              </w:tc>
                              <w:tc>
                                <w:tcPr>
                                  <w:tcW w:w="2251" w:type="dxa"/>
                                </w:tcPr>
                                <w:p w14:paraId="3645407B" w14:textId="64594A21"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163AB4F3" w14:textId="15E3C8F1"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37,0</w:t>
                                  </w:r>
                                </w:p>
                              </w:tc>
                            </w:tr>
                            <w:tr w:rsidR="00B07670" w:rsidRPr="00061553" w14:paraId="4F8E420D" w14:textId="77777777" w:rsidTr="00F414C4">
                              <w:trPr>
                                <w:trHeight w:val="396"/>
                              </w:trPr>
                              <w:tc>
                                <w:tcPr>
                                  <w:tcW w:w="554" w:type="dxa"/>
                                </w:tcPr>
                                <w:p w14:paraId="00FD90FB" w14:textId="227DFFE2"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4</w:t>
                                  </w:r>
                                </w:p>
                              </w:tc>
                              <w:tc>
                                <w:tcPr>
                                  <w:tcW w:w="2251" w:type="dxa"/>
                                </w:tcPr>
                                <w:p w14:paraId="1AAFA4C8" w14:textId="6C49CF9A"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5F515DF4" w14:textId="55CD2D29"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38,5</w:t>
                                  </w:r>
                                </w:p>
                              </w:tc>
                            </w:tr>
                            <w:tr w:rsidR="00B07670" w:rsidRPr="00061553" w14:paraId="0090CED7" w14:textId="77777777" w:rsidTr="00F414C4">
                              <w:trPr>
                                <w:trHeight w:val="396"/>
                              </w:trPr>
                              <w:tc>
                                <w:tcPr>
                                  <w:tcW w:w="554" w:type="dxa"/>
                                </w:tcPr>
                                <w:p w14:paraId="5937D791" w14:textId="4247C678"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5</w:t>
                                  </w:r>
                                </w:p>
                              </w:tc>
                              <w:tc>
                                <w:tcPr>
                                  <w:tcW w:w="2251" w:type="dxa"/>
                                </w:tcPr>
                                <w:p w14:paraId="4E55ABB1"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2924B718" w14:textId="129F2F16"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40,0</w:t>
                                  </w:r>
                                </w:p>
                              </w:tc>
                            </w:tr>
                            <w:tr w:rsidR="00B07670" w:rsidRPr="00061553" w14:paraId="0C7D0807" w14:textId="77777777" w:rsidTr="00F414C4">
                              <w:trPr>
                                <w:trHeight w:val="396"/>
                              </w:trPr>
                              <w:tc>
                                <w:tcPr>
                                  <w:tcW w:w="554" w:type="dxa"/>
                                </w:tcPr>
                                <w:p w14:paraId="4E5BCDA5" w14:textId="4A0A0FE9"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6</w:t>
                                  </w:r>
                                </w:p>
                              </w:tc>
                              <w:tc>
                                <w:tcPr>
                                  <w:tcW w:w="2251" w:type="dxa"/>
                                </w:tcPr>
                                <w:p w14:paraId="32ED0DFB"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2BB9A85F" w14:textId="384CD4EF"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41,5</w:t>
                                  </w:r>
                                </w:p>
                              </w:tc>
                            </w:tr>
                            <w:tr w:rsidR="00B07670" w:rsidRPr="00061553" w14:paraId="039D4436" w14:textId="77777777" w:rsidTr="00F414C4">
                              <w:trPr>
                                <w:trHeight w:val="396"/>
                              </w:trPr>
                              <w:tc>
                                <w:tcPr>
                                  <w:tcW w:w="554" w:type="dxa"/>
                                </w:tcPr>
                                <w:p w14:paraId="33A99AE8" w14:textId="52F1DD10"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7</w:t>
                                  </w:r>
                                </w:p>
                              </w:tc>
                              <w:tc>
                                <w:tcPr>
                                  <w:tcW w:w="2251" w:type="dxa"/>
                                </w:tcPr>
                                <w:p w14:paraId="0CA89020"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5AB59836" w14:textId="00C2F7DC"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43,0</w:t>
                                  </w:r>
                                </w:p>
                              </w:tc>
                            </w:tr>
                            <w:tr w:rsidR="00B07670" w:rsidRPr="00061553" w14:paraId="78B983C7" w14:textId="77777777" w:rsidTr="00F414C4">
                              <w:trPr>
                                <w:trHeight w:val="396"/>
                              </w:trPr>
                              <w:tc>
                                <w:tcPr>
                                  <w:tcW w:w="554" w:type="dxa"/>
                                </w:tcPr>
                                <w:p w14:paraId="7A92D8B9" w14:textId="46D13810"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8</w:t>
                                  </w:r>
                                </w:p>
                              </w:tc>
                              <w:tc>
                                <w:tcPr>
                                  <w:tcW w:w="2251" w:type="dxa"/>
                                </w:tcPr>
                                <w:p w14:paraId="6E9133E1" w14:textId="5AF078BF"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5380368C" w14:textId="56552FF2"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44,5</w:t>
                                  </w:r>
                                </w:p>
                              </w:tc>
                            </w:tr>
                            <w:tr w:rsidR="00B07670" w:rsidRPr="00061553" w14:paraId="796E8FEB" w14:textId="77777777" w:rsidTr="00F414C4">
                              <w:trPr>
                                <w:trHeight w:val="396"/>
                              </w:trPr>
                              <w:tc>
                                <w:tcPr>
                                  <w:tcW w:w="554" w:type="dxa"/>
                                </w:tcPr>
                                <w:p w14:paraId="434E7102" w14:textId="0C4D6BD8"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9</w:t>
                                  </w:r>
                                </w:p>
                              </w:tc>
                              <w:tc>
                                <w:tcPr>
                                  <w:tcW w:w="2251" w:type="dxa"/>
                                </w:tcPr>
                                <w:p w14:paraId="335225B4"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6EBD90F2" w14:textId="2CB5EDF6"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46,0</w:t>
                                  </w:r>
                                </w:p>
                              </w:tc>
                            </w:tr>
                            <w:tr w:rsidR="00B07670" w:rsidRPr="00061553" w14:paraId="7B73A196" w14:textId="77777777" w:rsidTr="00F414C4">
                              <w:trPr>
                                <w:trHeight w:val="396"/>
                              </w:trPr>
                              <w:tc>
                                <w:tcPr>
                                  <w:tcW w:w="554" w:type="dxa"/>
                                </w:tcPr>
                                <w:p w14:paraId="21941BE4" w14:textId="10051A71"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10</w:t>
                                  </w:r>
                                </w:p>
                              </w:tc>
                              <w:tc>
                                <w:tcPr>
                                  <w:tcW w:w="2251" w:type="dxa"/>
                                </w:tcPr>
                                <w:p w14:paraId="49FEB47F"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Halbfliegengewicht</w:t>
                                  </w:r>
                                </w:p>
                              </w:tc>
                              <w:tc>
                                <w:tcPr>
                                  <w:tcW w:w="1265" w:type="dxa"/>
                                  <w:tcBorders>
                                    <w:right w:val="single" w:sz="4" w:space="0" w:color="auto"/>
                                  </w:tcBorders>
                                </w:tcPr>
                                <w:p w14:paraId="2256EA9F" w14:textId="105E6F2A"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48,0</w:t>
                                  </w:r>
                                </w:p>
                              </w:tc>
                            </w:tr>
                            <w:tr w:rsidR="00B07670" w:rsidRPr="00061553" w14:paraId="31B00F46" w14:textId="77777777" w:rsidTr="00F414C4">
                              <w:trPr>
                                <w:trHeight w:val="396"/>
                              </w:trPr>
                              <w:tc>
                                <w:tcPr>
                                  <w:tcW w:w="554" w:type="dxa"/>
                                </w:tcPr>
                                <w:p w14:paraId="1E0AF0CE" w14:textId="63B654A5"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11</w:t>
                                  </w:r>
                                </w:p>
                              </w:tc>
                              <w:tc>
                                <w:tcPr>
                                  <w:tcW w:w="2251" w:type="dxa"/>
                                </w:tcPr>
                                <w:p w14:paraId="24C4C550"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Fliegengewicht</w:t>
                                  </w:r>
                                </w:p>
                              </w:tc>
                              <w:tc>
                                <w:tcPr>
                                  <w:tcW w:w="1265" w:type="dxa"/>
                                  <w:tcBorders>
                                    <w:right w:val="single" w:sz="4" w:space="0" w:color="auto"/>
                                  </w:tcBorders>
                                </w:tcPr>
                                <w:p w14:paraId="3C76B950" w14:textId="66F0810F"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50,0</w:t>
                                  </w:r>
                                </w:p>
                              </w:tc>
                            </w:tr>
                            <w:tr w:rsidR="00B07670" w:rsidRPr="00061553" w14:paraId="1E1060A7" w14:textId="77777777" w:rsidTr="00F414C4">
                              <w:trPr>
                                <w:trHeight w:val="396"/>
                              </w:trPr>
                              <w:tc>
                                <w:tcPr>
                                  <w:tcW w:w="554" w:type="dxa"/>
                                </w:tcPr>
                                <w:p w14:paraId="4A46C8C5" w14:textId="1CFF2DB1"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12</w:t>
                                  </w:r>
                                </w:p>
                              </w:tc>
                              <w:tc>
                                <w:tcPr>
                                  <w:tcW w:w="2251" w:type="dxa"/>
                                </w:tcPr>
                                <w:p w14:paraId="18910D54"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Bantamgewicht</w:t>
                                  </w:r>
                                </w:p>
                              </w:tc>
                              <w:tc>
                                <w:tcPr>
                                  <w:tcW w:w="1265" w:type="dxa"/>
                                  <w:tcBorders>
                                    <w:right w:val="single" w:sz="4" w:space="0" w:color="auto"/>
                                  </w:tcBorders>
                                </w:tcPr>
                                <w:p w14:paraId="487DD2E4" w14:textId="15E053D0"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52,0</w:t>
                                  </w:r>
                                </w:p>
                              </w:tc>
                            </w:tr>
                            <w:tr w:rsidR="00B07670" w:rsidRPr="00061553" w14:paraId="5D9980C0" w14:textId="77777777" w:rsidTr="00F414C4">
                              <w:trPr>
                                <w:trHeight w:val="416"/>
                              </w:trPr>
                              <w:tc>
                                <w:tcPr>
                                  <w:tcW w:w="554" w:type="dxa"/>
                                </w:tcPr>
                                <w:p w14:paraId="7558A8C0" w14:textId="010818FD"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13</w:t>
                                  </w:r>
                                </w:p>
                              </w:tc>
                              <w:tc>
                                <w:tcPr>
                                  <w:tcW w:w="2251" w:type="dxa"/>
                                </w:tcPr>
                                <w:p w14:paraId="654ED5E5"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Federgewicht</w:t>
                                  </w:r>
                                </w:p>
                              </w:tc>
                              <w:tc>
                                <w:tcPr>
                                  <w:tcW w:w="1265" w:type="dxa"/>
                                  <w:tcBorders>
                                    <w:right w:val="single" w:sz="4" w:space="0" w:color="auto"/>
                                  </w:tcBorders>
                                </w:tcPr>
                                <w:p w14:paraId="24F81DBC" w14:textId="0F9D77E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54,0</w:t>
                                  </w:r>
                                </w:p>
                              </w:tc>
                            </w:tr>
                            <w:tr w:rsidR="00B07670" w:rsidRPr="00061553" w14:paraId="29BAFE5F" w14:textId="77777777" w:rsidTr="00F414C4">
                              <w:trPr>
                                <w:trHeight w:val="416"/>
                              </w:trPr>
                              <w:tc>
                                <w:tcPr>
                                  <w:tcW w:w="554" w:type="dxa"/>
                                </w:tcPr>
                                <w:p w14:paraId="64ED1C37" w14:textId="23BFC35E"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14</w:t>
                                  </w:r>
                                </w:p>
                              </w:tc>
                              <w:tc>
                                <w:tcPr>
                                  <w:tcW w:w="2251" w:type="dxa"/>
                                </w:tcPr>
                                <w:p w14:paraId="77605B58" w14:textId="4DCE20BA"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Leichtgewicht</w:t>
                                  </w:r>
                                </w:p>
                              </w:tc>
                              <w:tc>
                                <w:tcPr>
                                  <w:tcW w:w="1265" w:type="dxa"/>
                                  <w:tcBorders>
                                    <w:right w:val="single" w:sz="4" w:space="0" w:color="auto"/>
                                  </w:tcBorders>
                                </w:tcPr>
                                <w:p w14:paraId="1887B86D" w14:textId="5BA26C1E"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56,0</w:t>
                                  </w:r>
                                </w:p>
                              </w:tc>
                            </w:tr>
                            <w:tr w:rsidR="00B07670" w:rsidRPr="00061553" w14:paraId="1EC27804" w14:textId="77777777" w:rsidTr="00F414C4">
                              <w:trPr>
                                <w:trHeight w:val="396"/>
                              </w:trPr>
                              <w:tc>
                                <w:tcPr>
                                  <w:tcW w:w="554" w:type="dxa"/>
                                </w:tcPr>
                                <w:p w14:paraId="05BD5503" w14:textId="0FDF547E"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1</w:t>
                                  </w:r>
                                  <w:r w:rsidR="00E85CE1">
                                    <w:rPr>
                                      <w:rFonts w:ascii="Arial" w:eastAsiaTheme="minorHAnsi" w:hAnsi="Arial" w:cs="Arial"/>
                                      <w:sz w:val="24"/>
                                      <w:szCs w:val="24"/>
                                    </w:rPr>
                                    <w:t>5</w:t>
                                  </w:r>
                                </w:p>
                              </w:tc>
                              <w:tc>
                                <w:tcPr>
                                  <w:tcW w:w="2251" w:type="dxa"/>
                                </w:tcPr>
                                <w:p w14:paraId="4B73070A"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Halbweltergewicht</w:t>
                                  </w:r>
                                </w:p>
                              </w:tc>
                              <w:tc>
                                <w:tcPr>
                                  <w:tcW w:w="1265" w:type="dxa"/>
                                  <w:tcBorders>
                                    <w:right w:val="single" w:sz="4" w:space="0" w:color="auto"/>
                                  </w:tcBorders>
                                </w:tcPr>
                                <w:p w14:paraId="75FDA57C" w14:textId="54277631"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59,0</w:t>
                                  </w:r>
                                </w:p>
                              </w:tc>
                            </w:tr>
                            <w:tr w:rsidR="00B07670" w:rsidRPr="00061553" w14:paraId="7C446D66" w14:textId="77777777" w:rsidTr="00F414C4">
                              <w:trPr>
                                <w:trHeight w:val="396"/>
                              </w:trPr>
                              <w:tc>
                                <w:tcPr>
                                  <w:tcW w:w="554" w:type="dxa"/>
                                </w:tcPr>
                                <w:p w14:paraId="2582EF92" w14:textId="2B73122F"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1</w:t>
                                  </w:r>
                                  <w:r w:rsidR="00E85CE1">
                                    <w:rPr>
                                      <w:rFonts w:ascii="Arial" w:eastAsiaTheme="minorHAnsi" w:hAnsi="Arial" w:cs="Arial"/>
                                      <w:sz w:val="24"/>
                                      <w:szCs w:val="24"/>
                                    </w:rPr>
                                    <w:t>6</w:t>
                                  </w:r>
                                </w:p>
                              </w:tc>
                              <w:tc>
                                <w:tcPr>
                                  <w:tcW w:w="2251" w:type="dxa"/>
                                </w:tcPr>
                                <w:p w14:paraId="2B2D7DC5"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Weltergewicht</w:t>
                                  </w:r>
                                </w:p>
                              </w:tc>
                              <w:tc>
                                <w:tcPr>
                                  <w:tcW w:w="1265" w:type="dxa"/>
                                  <w:tcBorders>
                                    <w:right w:val="single" w:sz="4" w:space="0" w:color="auto"/>
                                  </w:tcBorders>
                                </w:tcPr>
                                <w:p w14:paraId="0114210C" w14:textId="56ABB82C"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62,0</w:t>
                                  </w:r>
                                </w:p>
                              </w:tc>
                            </w:tr>
                            <w:tr w:rsidR="00B07670" w:rsidRPr="00061553" w14:paraId="1D8317A0" w14:textId="77777777" w:rsidTr="00F414C4">
                              <w:trPr>
                                <w:trHeight w:val="396"/>
                              </w:trPr>
                              <w:tc>
                                <w:tcPr>
                                  <w:tcW w:w="554" w:type="dxa"/>
                                </w:tcPr>
                                <w:p w14:paraId="6825CA0E" w14:textId="61B5ED58"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1</w:t>
                                  </w:r>
                                  <w:r w:rsidR="00E85CE1">
                                    <w:rPr>
                                      <w:rFonts w:ascii="Arial" w:eastAsiaTheme="minorHAnsi" w:hAnsi="Arial" w:cs="Arial"/>
                                      <w:sz w:val="24"/>
                                      <w:szCs w:val="24"/>
                                    </w:rPr>
                                    <w:t>7</w:t>
                                  </w:r>
                                </w:p>
                              </w:tc>
                              <w:tc>
                                <w:tcPr>
                                  <w:tcW w:w="2251" w:type="dxa"/>
                                </w:tcPr>
                                <w:p w14:paraId="0CC564F7"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Halbmittelgewicht</w:t>
                                  </w:r>
                                </w:p>
                              </w:tc>
                              <w:tc>
                                <w:tcPr>
                                  <w:tcW w:w="1265" w:type="dxa"/>
                                  <w:tcBorders>
                                    <w:right w:val="single" w:sz="4" w:space="0" w:color="auto"/>
                                  </w:tcBorders>
                                </w:tcPr>
                                <w:p w14:paraId="3926B88F" w14:textId="32E0BF3F"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65,0</w:t>
                                  </w:r>
                                </w:p>
                              </w:tc>
                            </w:tr>
                            <w:tr w:rsidR="00B07670" w:rsidRPr="00061553" w14:paraId="0CDA3E37" w14:textId="77777777" w:rsidTr="00F414C4">
                              <w:trPr>
                                <w:trHeight w:val="396"/>
                              </w:trPr>
                              <w:tc>
                                <w:tcPr>
                                  <w:tcW w:w="554" w:type="dxa"/>
                                </w:tcPr>
                                <w:p w14:paraId="492E0827" w14:textId="2B76B47E"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1</w:t>
                                  </w:r>
                                  <w:r w:rsidR="00E85CE1">
                                    <w:rPr>
                                      <w:rFonts w:ascii="Arial" w:eastAsiaTheme="minorHAnsi" w:hAnsi="Arial" w:cs="Arial"/>
                                      <w:sz w:val="24"/>
                                      <w:szCs w:val="24"/>
                                    </w:rPr>
                                    <w:t>8</w:t>
                                  </w:r>
                                </w:p>
                              </w:tc>
                              <w:tc>
                                <w:tcPr>
                                  <w:tcW w:w="2251" w:type="dxa"/>
                                </w:tcPr>
                                <w:p w14:paraId="05FB8E66"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Mittelgewicht</w:t>
                                  </w:r>
                                </w:p>
                              </w:tc>
                              <w:tc>
                                <w:tcPr>
                                  <w:tcW w:w="1265" w:type="dxa"/>
                                  <w:tcBorders>
                                    <w:right w:val="single" w:sz="4" w:space="0" w:color="auto"/>
                                  </w:tcBorders>
                                </w:tcPr>
                                <w:p w14:paraId="75EFD563" w14:textId="39654AE4"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68,0</w:t>
                                  </w:r>
                                </w:p>
                              </w:tc>
                            </w:tr>
                            <w:tr w:rsidR="00B07670" w:rsidRPr="00061553" w14:paraId="0A4C0464" w14:textId="77777777" w:rsidTr="00F414C4">
                              <w:trPr>
                                <w:trHeight w:val="396"/>
                              </w:trPr>
                              <w:tc>
                                <w:tcPr>
                                  <w:tcW w:w="554" w:type="dxa"/>
                                </w:tcPr>
                                <w:p w14:paraId="2B917236" w14:textId="3A7EDBF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1</w:t>
                                  </w:r>
                                  <w:r w:rsidR="00E85CE1">
                                    <w:rPr>
                                      <w:rFonts w:ascii="Arial" w:eastAsiaTheme="minorHAnsi" w:hAnsi="Arial" w:cs="Arial"/>
                                      <w:sz w:val="24"/>
                                      <w:szCs w:val="24"/>
                                    </w:rPr>
                                    <w:t>9</w:t>
                                  </w:r>
                                </w:p>
                              </w:tc>
                              <w:tc>
                                <w:tcPr>
                                  <w:tcW w:w="2251" w:type="dxa"/>
                                </w:tcPr>
                                <w:p w14:paraId="05D75E3C"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Halbschwergewicht</w:t>
                                  </w:r>
                                </w:p>
                              </w:tc>
                              <w:tc>
                                <w:tcPr>
                                  <w:tcW w:w="1265" w:type="dxa"/>
                                  <w:tcBorders>
                                    <w:right w:val="single" w:sz="4" w:space="0" w:color="auto"/>
                                  </w:tcBorders>
                                </w:tcPr>
                                <w:p w14:paraId="5FE90AB1" w14:textId="4D67CD21"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72,0</w:t>
                                  </w:r>
                                </w:p>
                              </w:tc>
                            </w:tr>
                            <w:tr w:rsidR="00B07670" w:rsidRPr="00061553" w14:paraId="281F0266" w14:textId="77777777" w:rsidTr="00F414C4">
                              <w:trPr>
                                <w:trHeight w:val="396"/>
                              </w:trPr>
                              <w:tc>
                                <w:tcPr>
                                  <w:tcW w:w="554" w:type="dxa"/>
                                </w:tcPr>
                                <w:p w14:paraId="21512CDF" w14:textId="4D44FF8A"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20</w:t>
                                  </w:r>
                                </w:p>
                              </w:tc>
                              <w:tc>
                                <w:tcPr>
                                  <w:tcW w:w="2251" w:type="dxa"/>
                                </w:tcPr>
                                <w:p w14:paraId="423337DC"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Schwergewicht</w:t>
                                  </w:r>
                                </w:p>
                              </w:tc>
                              <w:tc>
                                <w:tcPr>
                                  <w:tcW w:w="1265" w:type="dxa"/>
                                  <w:tcBorders>
                                    <w:right w:val="single" w:sz="4" w:space="0" w:color="auto"/>
                                  </w:tcBorders>
                                </w:tcPr>
                                <w:p w14:paraId="1A97C729" w14:textId="0AB28F76"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76,0</w:t>
                                  </w:r>
                                </w:p>
                              </w:tc>
                            </w:tr>
                            <w:tr w:rsidR="00B07670" w:rsidRPr="00061553" w14:paraId="21961984" w14:textId="77777777" w:rsidTr="00F414C4">
                              <w:trPr>
                                <w:trHeight w:val="396"/>
                              </w:trPr>
                              <w:tc>
                                <w:tcPr>
                                  <w:tcW w:w="554" w:type="dxa"/>
                                </w:tcPr>
                                <w:p w14:paraId="48ABBA0D" w14:textId="175B2321"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21</w:t>
                                  </w:r>
                                </w:p>
                              </w:tc>
                              <w:tc>
                                <w:tcPr>
                                  <w:tcW w:w="2251" w:type="dxa"/>
                                </w:tcPr>
                                <w:p w14:paraId="7F0D6AFF"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Superschwergewicht</w:t>
                                  </w:r>
                                </w:p>
                              </w:tc>
                              <w:tc>
                                <w:tcPr>
                                  <w:tcW w:w="1265" w:type="dxa"/>
                                  <w:tcBorders>
                                    <w:right w:val="single" w:sz="4" w:space="0" w:color="auto"/>
                                  </w:tcBorders>
                                </w:tcPr>
                                <w:p w14:paraId="553CC5C9" w14:textId="4F792E25"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+76,0</w:t>
                                  </w:r>
                                </w:p>
                              </w:tc>
                            </w:tr>
                          </w:tbl>
                          <w:p w14:paraId="3E6B2D6E" w14:textId="6466A647" w:rsidR="00B07670" w:rsidRDefault="00B076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E60651" id="_x0000_t202" coordsize="21600,21600" o:spt="202" path="m,l,21600r21600,l21600,xe">
                <v:stroke joinstyle="miter"/>
                <v:path gradientshapeok="t" o:connecttype="rect"/>
              </v:shapetype>
              <v:shape id="Textfeld 6" o:spid="_x0000_s1026" type="#_x0000_t202" style="position:absolute;left:0;text-align:left;margin-left:250.9pt;margin-top:26.35pt;width:214.85pt;height:506.7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" stroked="f">
                <v:textbox>
                  <w:txbxContent>
                    <w:tbl>
                      <w:tblPr>
                        <w:tblStyle w:val="Tabellenraster4"/>
                        <w:tblW w:w="4070" w:type="dxa"/>
                        <w:tblLook w:val="04A0" w:firstRow="1" w:lastRow="0" w:firstColumn="1" w:lastColumn="0" w:noHBand="0" w:noVBand="1"/>
                      </w:tblPr>
                      <w:tblGrid>
                        <w:gridCol w:w="529"/>
                        <w:gridCol w:w="2431"/>
                        <w:gridCol w:w="1110"/>
                      </w:tblGrid>
                      <w:tr w:rsidR="00B07670" w:rsidRPr="00061553" w14:paraId="764874F3" w14:textId="77777777" w:rsidTr="00F414C4">
                        <w:trPr>
                          <w:trHeight w:val="396"/>
                        </w:trPr>
                        <w:tc>
                          <w:tcPr>
                            <w:tcW w:w="4070" w:type="dxa"/>
                            <w:gridSpan w:val="3"/>
                            <w:shd w:val="clear" w:color="auto" w:fill="D9E2F3" w:themeFill="accent1" w:themeFillTint="33"/>
                          </w:tcPr>
                          <w:p w14:paraId="799222A8" w14:textId="77777777" w:rsidR="00B07670" w:rsidRPr="000F663E" w:rsidRDefault="00B07670" w:rsidP="00330BCE">
                            <w:pPr>
                              <w:spacing w:before="0" w:after="0"/>
                              <w:jc w:val="center"/>
                              <w:rPr>
                                <w:rFonts w:ascii="Arial" w:eastAsiaTheme="minorHAnsi" w:hAnsi="Arial" w:cs="Arial"/>
                                <w:b/>
                                <w:sz w:val="24"/>
                                <w:szCs w:val="24"/>
                              </w:rPr>
                            </w:pPr>
                            <w:bookmarkStart w:id="76" w:name="_Hlk89358098"/>
                            <w:r w:rsidRPr="000F663E">
                              <w:rPr>
                                <w:rFonts w:ascii="Arial" w:eastAsiaTheme="minorHAnsi" w:hAnsi="Arial" w:cs="Arial"/>
                                <w:b/>
                                <w:sz w:val="24"/>
                                <w:szCs w:val="24"/>
                              </w:rPr>
                              <w:t>GEWICHTSKLASSEN EUBC</w:t>
                            </w:r>
                          </w:p>
                        </w:tc>
                      </w:tr>
                      <w:tr w:rsidR="00B07670" w:rsidRPr="00061553" w14:paraId="3747F99C" w14:textId="77777777" w:rsidTr="00F414C4">
                        <w:trPr>
                          <w:trHeight w:val="396"/>
                        </w:trPr>
                        <w:tc>
                          <w:tcPr>
                            <w:tcW w:w="4070" w:type="dxa"/>
                            <w:gridSpan w:val="3"/>
                            <w:tcBorders>
                              <w:bottom w:val="single" w:sz="4" w:space="0" w:color="auto"/>
                            </w:tcBorders>
                            <w:shd w:val="clear" w:color="auto" w:fill="D9E2F3" w:themeFill="accent1" w:themeFillTint="33"/>
                          </w:tcPr>
                          <w:p w14:paraId="54BB7A19" w14:textId="77777777" w:rsidR="00B07670" w:rsidRPr="000F663E" w:rsidRDefault="00B07670" w:rsidP="00330BCE">
                            <w:pPr>
                              <w:spacing w:before="0" w:after="0"/>
                              <w:jc w:val="center"/>
                              <w:rPr>
                                <w:rFonts w:ascii="Arial" w:eastAsiaTheme="minorHAnsi" w:hAnsi="Arial" w:cs="Arial"/>
                                <w:b/>
                                <w:sz w:val="24"/>
                                <w:szCs w:val="24"/>
                              </w:rPr>
                            </w:pPr>
                            <w:r w:rsidRPr="000F663E">
                              <w:rPr>
                                <w:rFonts w:ascii="Arial" w:eastAsiaTheme="minorHAnsi" w:hAnsi="Arial" w:cs="Arial"/>
                                <w:b/>
                                <w:sz w:val="24"/>
                                <w:szCs w:val="24"/>
                              </w:rPr>
                              <w:t>Schüler/Innen &amp; Schoolboys/Girls</w:t>
                            </w:r>
                          </w:p>
                        </w:tc>
                      </w:tr>
                      <w:bookmarkEnd w:id="76"/>
                      <w:tr w:rsidR="00B07670" w:rsidRPr="00061553" w14:paraId="6228FB26" w14:textId="77777777" w:rsidTr="00F414C4">
                        <w:trPr>
                          <w:trHeight w:val="416"/>
                        </w:trPr>
                        <w:tc>
                          <w:tcPr>
                            <w:tcW w:w="554" w:type="dxa"/>
                          </w:tcPr>
                          <w:p w14:paraId="5F3F980F" w14:textId="77777777" w:rsidR="00B07670" w:rsidRPr="000F663E" w:rsidRDefault="00B07670" w:rsidP="00330BCE">
                            <w:pPr>
                              <w:spacing w:before="0" w:after="0"/>
                              <w:jc w:val="left"/>
                              <w:rPr>
                                <w:rFonts w:ascii="Arial" w:eastAsiaTheme="minorHAnsi" w:hAnsi="Arial" w:cs="Arial"/>
                                <w:b/>
                                <w:sz w:val="24"/>
                                <w:szCs w:val="24"/>
                              </w:rPr>
                            </w:pPr>
                            <w:r w:rsidRPr="000F663E">
                              <w:rPr>
                                <w:rFonts w:ascii="Arial" w:eastAsiaTheme="minorHAnsi" w:hAnsi="Arial" w:cs="Arial"/>
                                <w:b/>
                                <w:sz w:val="24"/>
                                <w:szCs w:val="24"/>
                              </w:rPr>
                              <w:t>#</w:t>
                            </w:r>
                          </w:p>
                        </w:tc>
                        <w:tc>
                          <w:tcPr>
                            <w:tcW w:w="2251" w:type="dxa"/>
                          </w:tcPr>
                          <w:p w14:paraId="25B94EBE" w14:textId="77777777" w:rsidR="00B07670" w:rsidRPr="000F663E" w:rsidRDefault="00B07670" w:rsidP="00330BCE">
                            <w:pPr>
                              <w:spacing w:before="0" w:after="0"/>
                              <w:jc w:val="left"/>
                              <w:rPr>
                                <w:rFonts w:ascii="Arial" w:eastAsiaTheme="minorHAnsi" w:hAnsi="Arial" w:cs="Arial"/>
                                <w:b/>
                                <w:sz w:val="24"/>
                                <w:szCs w:val="24"/>
                              </w:rPr>
                            </w:pPr>
                            <w:r w:rsidRPr="000F663E">
                              <w:rPr>
                                <w:rFonts w:ascii="Arial" w:eastAsiaTheme="minorHAnsi" w:hAnsi="Arial" w:cs="Arial"/>
                                <w:b/>
                                <w:sz w:val="24"/>
                                <w:szCs w:val="24"/>
                              </w:rPr>
                              <w:t>Gewichtsklasse</w:t>
                            </w:r>
                          </w:p>
                        </w:tc>
                        <w:tc>
                          <w:tcPr>
                            <w:tcW w:w="1265" w:type="dxa"/>
                            <w:tcBorders>
                              <w:right w:val="single" w:sz="4" w:space="0" w:color="auto"/>
                            </w:tcBorders>
                          </w:tcPr>
                          <w:p w14:paraId="3834F1B2" w14:textId="6EBD0F51" w:rsidR="00B07670" w:rsidRPr="000F663E" w:rsidRDefault="00B07670" w:rsidP="00330BCE">
                            <w:pPr>
                              <w:spacing w:before="0" w:after="0"/>
                              <w:jc w:val="left"/>
                              <w:rPr>
                                <w:rFonts w:ascii="Arial" w:eastAsiaTheme="minorHAnsi" w:hAnsi="Arial" w:cs="Arial"/>
                                <w:b/>
                                <w:sz w:val="24"/>
                                <w:szCs w:val="24"/>
                              </w:rPr>
                            </w:pPr>
                            <w:r w:rsidRPr="000F663E">
                              <w:rPr>
                                <w:rFonts w:ascii="Arial" w:eastAsiaTheme="minorHAnsi" w:hAnsi="Arial" w:cs="Arial"/>
                                <w:b/>
                                <w:sz w:val="24"/>
                                <w:szCs w:val="24"/>
                              </w:rPr>
                              <w:t>kg</w:t>
                            </w:r>
                          </w:p>
                        </w:tc>
                      </w:tr>
                      <w:tr w:rsidR="00B07670" w:rsidRPr="00061553" w14:paraId="3BE82086" w14:textId="77777777" w:rsidTr="00F414C4">
                        <w:trPr>
                          <w:trHeight w:val="396"/>
                        </w:trPr>
                        <w:tc>
                          <w:tcPr>
                            <w:tcW w:w="554" w:type="dxa"/>
                          </w:tcPr>
                          <w:p w14:paraId="5F0EBD13" w14:textId="7C5B3372" w:rsidR="00B07670" w:rsidRPr="000F663E" w:rsidRDefault="00E85CE1" w:rsidP="00330BCE">
                            <w:pPr>
                              <w:spacing w:before="0" w:after="0"/>
                              <w:jc w:val="left"/>
                              <w:rPr>
                                <w:rFonts w:ascii="Arial" w:eastAsiaTheme="minorHAnsi" w:hAnsi="Arial" w:cs="Arial"/>
                                <w:sz w:val="24"/>
                                <w:szCs w:val="24"/>
                              </w:rPr>
                            </w:pPr>
                            <w:r>
                              <w:rPr>
                                <w:rFonts w:ascii="Arial" w:eastAsiaTheme="minorHAnsi" w:hAnsi="Arial" w:cs="Arial"/>
                                <w:sz w:val="24"/>
                                <w:szCs w:val="24"/>
                              </w:rPr>
                              <w:t>1</w:t>
                            </w:r>
                          </w:p>
                        </w:tc>
                        <w:tc>
                          <w:tcPr>
                            <w:tcW w:w="2251" w:type="dxa"/>
                          </w:tcPr>
                          <w:p w14:paraId="5378772A" w14:textId="5D30E6A4"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0C7D3F0A" w14:textId="1D4AEB16"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34,0</w:t>
                            </w:r>
                          </w:p>
                        </w:tc>
                      </w:tr>
                      <w:tr w:rsidR="00B07670" w:rsidRPr="00061553" w14:paraId="34EAC77B" w14:textId="77777777" w:rsidTr="00F414C4">
                        <w:trPr>
                          <w:trHeight w:val="396"/>
                        </w:trPr>
                        <w:tc>
                          <w:tcPr>
                            <w:tcW w:w="554" w:type="dxa"/>
                          </w:tcPr>
                          <w:p w14:paraId="79F1381E" w14:textId="51D19A98"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2</w:t>
                            </w:r>
                          </w:p>
                        </w:tc>
                        <w:tc>
                          <w:tcPr>
                            <w:tcW w:w="2251" w:type="dxa"/>
                          </w:tcPr>
                          <w:p w14:paraId="3602C126" w14:textId="3A4A8C66"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1EB23011" w14:textId="6B77A630"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35,5</w:t>
                            </w:r>
                          </w:p>
                        </w:tc>
                      </w:tr>
                      <w:tr w:rsidR="00B07670" w:rsidRPr="00061553" w14:paraId="653C93A9" w14:textId="77777777" w:rsidTr="00F414C4">
                        <w:trPr>
                          <w:trHeight w:val="396"/>
                        </w:trPr>
                        <w:tc>
                          <w:tcPr>
                            <w:tcW w:w="554" w:type="dxa"/>
                          </w:tcPr>
                          <w:p w14:paraId="173A6519" w14:textId="71248E8F"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3</w:t>
                            </w:r>
                          </w:p>
                        </w:tc>
                        <w:tc>
                          <w:tcPr>
                            <w:tcW w:w="2251" w:type="dxa"/>
                          </w:tcPr>
                          <w:p w14:paraId="3645407B" w14:textId="64594A21"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163AB4F3" w14:textId="15E3C8F1"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37,0</w:t>
                            </w:r>
                          </w:p>
                        </w:tc>
                      </w:tr>
                      <w:tr w:rsidR="00B07670" w:rsidRPr="00061553" w14:paraId="4F8E420D" w14:textId="77777777" w:rsidTr="00F414C4">
                        <w:trPr>
                          <w:trHeight w:val="396"/>
                        </w:trPr>
                        <w:tc>
                          <w:tcPr>
                            <w:tcW w:w="554" w:type="dxa"/>
                          </w:tcPr>
                          <w:p w14:paraId="00FD90FB" w14:textId="227DFFE2"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4</w:t>
                            </w:r>
                          </w:p>
                        </w:tc>
                        <w:tc>
                          <w:tcPr>
                            <w:tcW w:w="2251" w:type="dxa"/>
                          </w:tcPr>
                          <w:p w14:paraId="1AAFA4C8" w14:textId="6C49CF9A"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5F515DF4" w14:textId="55CD2D29"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38,5</w:t>
                            </w:r>
                          </w:p>
                        </w:tc>
                      </w:tr>
                      <w:tr w:rsidR="00B07670" w:rsidRPr="00061553" w14:paraId="0090CED7" w14:textId="77777777" w:rsidTr="00F414C4">
                        <w:trPr>
                          <w:trHeight w:val="396"/>
                        </w:trPr>
                        <w:tc>
                          <w:tcPr>
                            <w:tcW w:w="554" w:type="dxa"/>
                          </w:tcPr>
                          <w:p w14:paraId="5937D791" w14:textId="4247C678"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5</w:t>
                            </w:r>
                          </w:p>
                        </w:tc>
                        <w:tc>
                          <w:tcPr>
                            <w:tcW w:w="2251" w:type="dxa"/>
                          </w:tcPr>
                          <w:p w14:paraId="4E55ABB1"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2924B718" w14:textId="129F2F16"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40,0</w:t>
                            </w:r>
                          </w:p>
                        </w:tc>
                      </w:tr>
                      <w:tr w:rsidR="00B07670" w:rsidRPr="00061553" w14:paraId="0C7D0807" w14:textId="77777777" w:rsidTr="00F414C4">
                        <w:trPr>
                          <w:trHeight w:val="396"/>
                        </w:trPr>
                        <w:tc>
                          <w:tcPr>
                            <w:tcW w:w="554" w:type="dxa"/>
                          </w:tcPr>
                          <w:p w14:paraId="4E5BCDA5" w14:textId="4A0A0FE9"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6</w:t>
                            </w:r>
                          </w:p>
                        </w:tc>
                        <w:tc>
                          <w:tcPr>
                            <w:tcW w:w="2251" w:type="dxa"/>
                          </w:tcPr>
                          <w:p w14:paraId="32ED0DFB"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2BB9A85F" w14:textId="384CD4EF"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41,5</w:t>
                            </w:r>
                          </w:p>
                        </w:tc>
                      </w:tr>
                      <w:tr w:rsidR="00B07670" w:rsidRPr="00061553" w14:paraId="039D4436" w14:textId="77777777" w:rsidTr="00F414C4">
                        <w:trPr>
                          <w:trHeight w:val="396"/>
                        </w:trPr>
                        <w:tc>
                          <w:tcPr>
                            <w:tcW w:w="554" w:type="dxa"/>
                          </w:tcPr>
                          <w:p w14:paraId="33A99AE8" w14:textId="52F1DD10"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7</w:t>
                            </w:r>
                          </w:p>
                        </w:tc>
                        <w:tc>
                          <w:tcPr>
                            <w:tcW w:w="2251" w:type="dxa"/>
                          </w:tcPr>
                          <w:p w14:paraId="0CA89020"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5AB59836" w14:textId="00C2F7DC"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43,0</w:t>
                            </w:r>
                          </w:p>
                        </w:tc>
                      </w:tr>
                      <w:tr w:rsidR="00B07670" w:rsidRPr="00061553" w14:paraId="78B983C7" w14:textId="77777777" w:rsidTr="00F414C4">
                        <w:trPr>
                          <w:trHeight w:val="396"/>
                        </w:trPr>
                        <w:tc>
                          <w:tcPr>
                            <w:tcW w:w="554" w:type="dxa"/>
                          </w:tcPr>
                          <w:p w14:paraId="7A92D8B9" w14:textId="46D13810"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8</w:t>
                            </w:r>
                          </w:p>
                        </w:tc>
                        <w:tc>
                          <w:tcPr>
                            <w:tcW w:w="2251" w:type="dxa"/>
                          </w:tcPr>
                          <w:p w14:paraId="6E9133E1" w14:textId="5AF078BF"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5380368C" w14:textId="56552FF2"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44,5</w:t>
                            </w:r>
                          </w:p>
                        </w:tc>
                      </w:tr>
                      <w:tr w:rsidR="00B07670" w:rsidRPr="00061553" w14:paraId="796E8FEB" w14:textId="77777777" w:rsidTr="00F414C4">
                        <w:trPr>
                          <w:trHeight w:val="396"/>
                        </w:trPr>
                        <w:tc>
                          <w:tcPr>
                            <w:tcW w:w="554" w:type="dxa"/>
                          </w:tcPr>
                          <w:p w14:paraId="434E7102" w14:textId="0C4D6BD8"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9</w:t>
                            </w:r>
                          </w:p>
                        </w:tc>
                        <w:tc>
                          <w:tcPr>
                            <w:tcW w:w="2251" w:type="dxa"/>
                          </w:tcPr>
                          <w:p w14:paraId="335225B4"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65" w:type="dxa"/>
                            <w:tcBorders>
                              <w:right w:val="single" w:sz="4" w:space="0" w:color="auto"/>
                            </w:tcBorders>
                          </w:tcPr>
                          <w:p w14:paraId="6EBD90F2" w14:textId="2CB5EDF6"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46,0</w:t>
                            </w:r>
                          </w:p>
                        </w:tc>
                      </w:tr>
                      <w:tr w:rsidR="00B07670" w:rsidRPr="00061553" w14:paraId="7B73A196" w14:textId="77777777" w:rsidTr="00F414C4">
                        <w:trPr>
                          <w:trHeight w:val="396"/>
                        </w:trPr>
                        <w:tc>
                          <w:tcPr>
                            <w:tcW w:w="554" w:type="dxa"/>
                          </w:tcPr>
                          <w:p w14:paraId="21941BE4" w14:textId="10051A71"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10</w:t>
                            </w:r>
                          </w:p>
                        </w:tc>
                        <w:tc>
                          <w:tcPr>
                            <w:tcW w:w="2251" w:type="dxa"/>
                          </w:tcPr>
                          <w:p w14:paraId="49FEB47F"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Halbfliegengewicht</w:t>
                            </w:r>
                          </w:p>
                        </w:tc>
                        <w:tc>
                          <w:tcPr>
                            <w:tcW w:w="1265" w:type="dxa"/>
                            <w:tcBorders>
                              <w:right w:val="single" w:sz="4" w:space="0" w:color="auto"/>
                            </w:tcBorders>
                          </w:tcPr>
                          <w:p w14:paraId="2256EA9F" w14:textId="105E6F2A"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48,0</w:t>
                            </w:r>
                          </w:p>
                        </w:tc>
                      </w:tr>
                      <w:tr w:rsidR="00B07670" w:rsidRPr="00061553" w14:paraId="31B00F46" w14:textId="77777777" w:rsidTr="00F414C4">
                        <w:trPr>
                          <w:trHeight w:val="396"/>
                        </w:trPr>
                        <w:tc>
                          <w:tcPr>
                            <w:tcW w:w="554" w:type="dxa"/>
                          </w:tcPr>
                          <w:p w14:paraId="1E0AF0CE" w14:textId="63B654A5"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11</w:t>
                            </w:r>
                          </w:p>
                        </w:tc>
                        <w:tc>
                          <w:tcPr>
                            <w:tcW w:w="2251" w:type="dxa"/>
                          </w:tcPr>
                          <w:p w14:paraId="24C4C550"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Fliegengewicht</w:t>
                            </w:r>
                          </w:p>
                        </w:tc>
                        <w:tc>
                          <w:tcPr>
                            <w:tcW w:w="1265" w:type="dxa"/>
                            <w:tcBorders>
                              <w:right w:val="single" w:sz="4" w:space="0" w:color="auto"/>
                            </w:tcBorders>
                          </w:tcPr>
                          <w:p w14:paraId="3C76B950" w14:textId="66F0810F"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50,0</w:t>
                            </w:r>
                          </w:p>
                        </w:tc>
                      </w:tr>
                      <w:tr w:rsidR="00B07670" w:rsidRPr="00061553" w14:paraId="1E1060A7" w14:textId="77777777" w:rsidTr="00F414C4">
                        <w:trPr>
                          <w:trHeight w:val="396"/>
                        </w:trPr>
                        <w:tc>
                          <w:tcPr>
                            <w:tcW w:w="554" w:type="dxa"/>
                          </w:tcPr>
                          <w:p w14:paraId="4A46C8C5" w14:textId="1CFF2DB1"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12</w:t>
                            </w:r>
                          </w:p>
                        </w:tc>
                        <w:tc>
                          <w:tcPr>
                            <w:tcW w:w="2251" w:type="dxa"/>
                          </w:tcPr>
                          <w:p w14:paraId="18910D54"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Bantamgewicht</w:t>
                            </w:r>
                          </w:p>
                        </w:tc>
                        <w:tc>
                          <w:tcPr>
                            <w:tcW w:w="1265" w:type="dxa"/>
                            <w:tcBorders>
                              <w:right w:val="single" w:sz="4" w:space="0" w:color="auto"/>
                            </w:tcBorders>
                          </w:tcPr>
                          <w:p w14:paraId="487DD2E4" w14:textId="15E053D0"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52,0</w:t>
                            </w:r>
                          </w:p>
                        </w:tc>
                      </w:tr>
                      <w:tr w:rsidR="00B07670" w:rsidRPr="00061553" w14:paraId="5D9980C0" w14:textId="77777777" w:rsidTr="00F414C4">
                        <w:trPr>
                          <w:trHeight w:val="416"/>
                        </w:trPr>
                        <w:tc>
                          <w:tcPr>
                            <w:tcW w:w="554" w:type="dxa"/>
                          </w:tcPr>
                          <w:p w14:paraId="7558A8C0" w14:textId="010818FD"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13</w:t>
                            </w:r>
                          </w:p>
                        </w:tc>
                        <w:tc>
                          <w:tcPr>
                            <w:tcW w:w="2251" w:type="dxa"/>
                          </w:tcPr>
                          <w:p w14:paraId="654ED5E5"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Federgewicht</w:t>
                            </w:r>
                          </w:p>
                        </w:tc>
                        <w:tc>
                          <w:tcPr>
                            <w:tcW w:w="1265" w:type="dxa"/>
                            <w:tcBorders>
                              <w:right w:val="single" w:sz="4" w:space="0" w:color="auto"/>
                            </w:tcBorders>
                          </w:tcPr>
                          <w:p w14:paraId="24F81DBC" w14:textId="0F9D77E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54,0</w:t>
                            </w:r>
                          </w:p>
                        </w:tc>
                      </w:tr>
                      <w:tr w:rsidR="00B07670" w:rsidRPr="00061553" w14:paraId="29BAFE5F" w14:textId="77777777" w:rsidTr="00F414C4">
                        <w:trPr>
                          <w:trHeight w:val="416"/>
                        </w:trPr>
                        <w:tc>
                          <w:tcPr>
                            <w:tcW w:w="554" w:type="dxa"/>
                          </w:tcPr>
                          <w:p w14:paraId="64ED1C37" w14:textId="23BFC35E"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14</w:t>
                            </w:r>
                          </w:p>
                        </w:tc>
                        <w:tc>
                          <w:tcPr>
                            <w:tcW w:w="2251" w:type="dxa"/>
                          </w:tcPr>
                          <w:p w14:paraId="77605B58" w14:textId="4DCE20BA"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Leichtgewicht</w:t>
                            </w:r>
                          </w:p>
                        </w:tc>
                        <w:tc>
                          <w:tcPr>
                            <w:tcW w:w="1265" w:type="dxa"/>
                            <w:tcBorders>
                              <w:right w:val="single" w:sz="4" w:space="0" w:color="auto"/>
                            </w:tcBorders>
                          </w:tcPr>
                          <w:p w14:paraId="1887B86D" w14:textId="5BA26C1E"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56,0</w:t>
                            </w:r>
                          </w:p>
                        </w:tc>
                      </w:tr>
                      <w:tr w:rsidR="00B07670" w:rsidRPr="00061553" w14:paraId="1EC27804" w14:textId="77777777" w:rsidTr="00F414C4">
                        <w:trPr>
                          <w:trHeight w:val="396"/>
                        </w:trPr>
                        <w:tc>
                          <w:tcPr>
                            <w:tcW w:w="554" w:type="dxa"/>
                          </w:tcPr>
                          <w:p w14:paraId="05BD5503" w14:textId="0FDF547E"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1</w:t>
                            </w:r>
                            <w:r w:rsidR="00E85CE1">
                              <w:rPr>
                                <w:rFonts w:ascii="Arial" w:eastAsiaTheme="minorHAnsi" w:hAnsi="Arial" w:cs="Arial"/>
                                <w:sz w:val="24"/>
                                <w:szCs w:val="24"/>
                              </w:rPr>
                              <w:t>5</w:t>
                            </w:r>
                          </w:p>
                        </w:tc>
                        <w:tc>
                          <w:tcPr>
                            <w:tcW w:w="2251" w:type="dxa"/>
                          </w:tcPr>
                          <w:p w14:paraId="4B73070A"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Halbweltergewicht</w:t>
                            </w:r>
                          </w:p>
                        </w:tc>
                        <w:tc>
                          <w:tcPr>
                            <w:tcW w:w="1265" w:type="dxa"/>
                            <w:tcBorders>
                              <w:right w:val="single" w:sz="4" w:space="0" w:color="auto"/>
                            </w:tcBorders>
                          </w:tcPr>
                          <w:p w14:paraId="75FDA57C" w14:textId="54277631"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59,0</w:t>
                            </w:r>
                          </w:p>
                        </w:tc>
                      </w:tr>
                      <w:tr w:rsidR="00B07670" w:rsidRPr="00061553" w14:paraId="7C446D66" w14:textId="77777777" w:rsidTr="00F414C4">
                        <w:trPr>
                          <w:trHeight w:val="396"/>
                        </w:trPr>
                        <w:tc>
                          <w:tcPr>
                            <w:tcW w:w="554" w:type="dxa"/>
                          </w:tcPr>
                          <w:p w14:paraId="2582EF92" w14:textId="2B73122F"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1</w:t>
                            </w:r>
                            <w:r w:rsidR="00E85CE1">
                              <w:rPr>
                                <w:rFonts w:ascii="Arial" w:eastAsiaTheme="minorHAnsi" w:hAnsi="Arial" w:cs="Arial"/>
                                <w:sz w:val="24"/>
                                <w:szCs w:val="24"/>
                              </w:rPr>
                              <w:t>6</w:t>
                            </w:r>
                          </w:p>
                        </w:tc>
                        <w:tc>
                          <w:tcPr>
                            <w:tcW w:w="2251" w:type="dxa"/>
                          </w:tcPr>
                          <w:p w14:paraId="2B2D7DC5"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Weltergewicht</w:t>
                            </w:r>
                          </w:p>
                        </w:tc>
                        <w:tc>
                          <w:tcPr>
                            <w:tcW w:w="1265" w:type="dxa"/>
                            <w:tcBorders>
                              <w:right w:val="single" w:sz="4" w:space="0" w:color="auto"/>
                            </w:tcBorders>
                          </w:tcPr>
                          <w:p w14:paraId="0114210C" w14:textId="56ABB82C"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62,0</w:t>
                            </w:r>
                          </w:p>
                        </w:tc>
                      </w:tr>
                      <w:tr w:rsidR="00B07670" w:rsidRPr="00061553" w14:paraId="1D8317A0" w14:textId="77777777" w:rsidTr="00F414C4">
                        <w:trPr>
                          <w:trHeight w:val="396"/>
                        </w:trPr>
                        <w:tc>
                          <w:tcPr>
                            <w:tcW w:w="554" w:type="dxa"/>
                          </w:tcPr>
                          <w:p w14:paraId="6825CA0E" w14:textId="61B5ED58"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1</w:t>
                            </w:r>
                            <w:r w:rsidR="00E85CE1">
                              <w:rPr>
                                <w:rFonts w:ascii="Arial" w:eastAsiaTheme="minorHAnsi" w:hAnsi="Arial" w:cs="Arial"/>
                                <w:sz w:val="24"/>
                                <w:szCs w:val="24"/>
                              </w:rPr>
                              <w:t>7</w:t>
                            </w:r>
                          </w:p>
                        </w:tc>
                        <w:tc>
                          <w:tcPr>
                            <w:tcW w:w="2251" w:type="dxa"/>
                          </w:tcPr>
                          <w:p w14:paraId="0CC564F7"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Halbmittelgewicht</w:t>
                            </w:r>
                          </w:p>
                        </w:tc>
                        <w:tc>
                          <w:tcPr>
                            <w:tcW w:w="1265" w:type="dxa"/>
                            <w:tcBorders>
                              <w:right w:val="single" w:sz="4" w:space="0" w:color="auto"/>
                            </w:tcBorders>
                          </w:tcPr>
                          <w:p w14:paraId="3926B88F" w14:textId="32E0BF3F"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65,0</w:t>
                            </w:r>
                          </w:p>
                        </w:tc>
                      </w:tr>
                      <w:tr w:rsidR="00B07670" w:rsidRPr="00061553" w14:paraId="0CDA3E37" w14:textId="77777777" w:rsidTr="00F414C4">
                        <w:trPr>
                          <w:trHeight w:val="396"/>
                        </w:trPr>
                        <w:tc>
                          <w:tcPr>
                            <w:tcW w:w="554" w:type="dxa"/>
                          </w:tcPr>
                          <w:p w14:paraId="492E0827" w14:textId="2B76B47E"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1</w:t>
                            </w:r>
                            <w:r w:rsidR="00E85CE1">
                              <w:rPr>
                                <w:rFonts w:ascii="Arial" w:eastAsiaTheme="minorHAnsi" w:hAnsi="Arial" w:cs="Arial"/>
                                <w:sz w:val="24"/>
                                <w:szCs w:val="24"/>
                              </w:rPr>
                              <w:t>8</w:t>
                            </w:r>
                          </w:p>
                        </w:tc>
                        <w:tc>
                          <w:tcPr>
                            <w:tcW w:w="2251" w:type="dxa"/>
                          </w:tcPr>
                          <w:p w14:paraId="05FB8E66"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Mittelgewicht</w:t>
                            </w:r>
                          </w:p>
                        </w:tc>
                        <w:tc>
                          <w:tcPr>
                            <w:tcW w:w="1265" w:type="dxa"/>
                            <w:tcBorders>
                              <w:right w:val="single" w:sz="4" w:space="0" w:color="auto"/>
                            </w:tcBorders>
                          </w:tcPr>
                          <w:p w14:paraId="75EFD563" w14:textId="39654AE4"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68,0</w:t>
                            </w:r>
                          </w:p>
                        </w:tc>
                      </w:tr>
                      <w:tr w:rsidR="00B07670" w:rsidRPr="00061553" w14:paraId="0A4C0464" w14:textId="77777777" w:rsidTr="00F414C4">
                        <w:trPr>
                          <w:trHeight w:val="396"/>
                        </w:trPr>
                        <w:tc>
                          <w:tcPr>
                            <w:tcW w:w="554" w:type="dxa"/>
                          </w:tcPr>
                          <w:p w14:paraId="2B917236" w14:textId="3A7EDBF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1</w:t>
                            </w:r>
                            <w:r w:rsidR="00E85CE1">
                              <w:rPr>
                                <w:rFonts w:ascii="Arial" w:eastAsiaTheme="minorHAnsi" w:hAnsi="Arial" w:cs="Arial"/>
                                <w:sz w:val="24"/>
                                <w:szCs w:val="24"/>
                              </w:rPr>
                              <w:t>9</w:t>
                            </w:r>
                          </w:p>
                        </w:tc>
                        <w:tc>
                          <w:tcPr>
                            <w:tcW w:w="2251" w:type="dxa"/>
                          </w:tcPr>
                          <w:p w14:paraId="05D75E3C"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Halbschwergewicht</w:t>
                            </w:r>
                          </w:p>
                        </w:tc>
                        <w:tc>
                          <w:tcPr>
                            <w:tcW w:w="1265" w:type="dxa"/>
                            <w:tcBorders>
                              <w:right w:val="single" w:sz="4" w:space="0" w:color="auto"/>
                            </w:tcBorders>
                          </w:tcPr>
                          <w:p w14:paraId="5FE90AB1" w14:textId="4D67CD21"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72,0</w:t>
                            </w:r>
                          </w:p>
                        </w:tc>
                      </w:tr>
                      <w:tr w:rsidR="00B07670" w:rsidRPr="00061553" w14:paraId="281F0266" w14:textId="77777777" w:rsidTr="00F414C4">
                        <w:trPr>
                          <w:trHeight w:val="396"/>
                        </w:trPr>
                        <w:tc>
                          <w:tcPr>
                            <w:tcW w:w="554" w:type="dxa"/>
                          </w:tcPr>
                          <w:p w14:paraId="21512CDF" w14:textId="4D44FF8A"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20</w:t>
                            </w:r>
                          </w:p>
                        </w:tc>
                        <w:tc>
                          <w:tcPr>
                            <w:tcW w:w="2251" w:type="dxa"/>
                          </w:tcPr>
                          <w:p w14:paraId="423337DC"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Schwergewicht</w:t>
                            </w:r>
                          </w:p>
                        </w:tc>
                        <w:tc>
                          <w:tcPr>
                            <w:tcW w:w="1265" w:type="dxa"/>
                            <w:tcBorders>
                              <w:right w:val="single" w:sz="4" w:space="0" w:color="auto"/>
                            </w:tcBorders>
                          </w:tcPr>
                          <w:p w14:paraId="1A97C729" w14:textId="0AB28F76"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bis 76,0</w:t>
                            </w:r>
                          </w:p>
                        </w:tc>
                      </w:tr>
                      <w:tr w:rsidR="00B07670" w:rsidRPr="00061553" w14:paraId="21961984" w14:textId="77777777" w:rsidTr="00F414C4">
                        <w:trPr>
                          <w:trHeight w:val="396"/>
                        </w:trPr>
                        <w:tc>
                          <w:tcPr>
                            <w:tcW w:w="554" w:type="dxa"/>
                          </w:tcPr>
                          <w:p w14:paraId="48ABBA0D" w14:textId="175B2321" w:rsidR="00B07670" w:rsidRPr="000F663E" w:rsidRDefault="00E85CE1" w:rsidP="00F414C4">
                            <w:pPr>
                              <w:spacing w:before="0" w:after="0"/>
                              <w:jc w:val="left"/>
                              <w:rPr>
                                <w:rFonts w:ascii="Arial" w:eastAsiaTheme="minorHAnsi" w:hAnsi="Arial" w:cs="Arial"/>
                                <w:sz w:val="24"/>
                                <w:szCs w:val="24"/>
                              </w:rPr>
                            </w:pPr>
                            <w:r>
                              <w:rPr>
                                <w:rFonts w:ascii="Arial" w:eastAsiaTheme="minorHAnsi" w:hAnsi="Arial" w:cs="Arial"/>
                                <w:sz w:val="24"/>
                                <w:szCs w:val="24"/>
                              </w:rPr>
                              <w:t>21</w:t>
                            </w:r>
                          </w:p>
                        </w:tc>
                        <w:tc>
                          <w:tcPr>
                            <w:tcW w:w="2251" w:type="dxa"/>
                          </w:tcPr>
                          <w:p w14:paraId="7F0D6AFF" w14:textId="77777777"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Superschwergewicht</w:t>
                            </w:r>
                          </w:p>
                        </w:tc>
                        <w:tc>
                          <w:tcPr>
                            <w:tcW w:w="1265" w:type="dxa"/>
                            <w:tcBorders>
                              <w:right w:val="single" w:sz="4" w:space="0" w:color="auto"/>
                            </w:tcBorders>
                          </w:tcPr>
                          <w:p w14:paraId="553CC5C9" w14:textId="4F792E25" w:rsidR="00B07670" w:rsidRPr="000F663E" w:rsidRDefault="00B07670" w:rsidP="00F414C4">
                            <w:pPr>
                              <w:spacing w:before="0" w:after="0"/>
                              <w:jc w:val="left"/>
                              <w:rPr>
                                <w:rFonts w:ascii="Arial" w:eastAsiaTheme="minorHAnsi" w:hAnsi="Arial" w:cs="Arial"/>
                                <w:sz w:val="24"/>
                                <w:szCs w:val="24"/>
                              </w:rPr>
                            </w:pPr>
                            <w:r w:rsidRPr="000F663E">
                              <w:rPr>
                                <w:rFonts w:ascii="Arial" w:eastAsiaTheme="minorHAnsi" w:hAnsi="Arial" w:cs="Arial"/>
                                <w:sz w:val="24"/>
                                <w:szCs w:val="24"/>
                              </w:rPr>
                              <w:t>+76,0</w:t>
                            </w:r>
                          </w:p>
                        </w:tc>
                      </w:tr>
                    </w:tbl>
                    <w:p w14:paraId="3E6B2D6E" w14:textId="6466A647" w:rsidR="00B07670" w:rsidRDefault="00B07670"/>
                  </w:txbxContent>
                </v:textbox>
              </v:shape>
            </w:pict>
          </mc:Fallback>
        </mc:AlternateContent>
      </w:r>
    </w:p>
    <w:p w14:paraId="6EA6DE0C" w14:textId="25CB677A" w:rsidR="006B268E" w:rsidRPr="000F663E" w:rsidRDefault="0041339E" w:rsidP="006B268E">
      <w:pPr>
        <w:rPr>
          <w:rFonts w:ascii="Arial" w:hAnsi="Arial" w:cs="Arial"/>
        </w:rPr>
      </w:pPr>
      <w:r w:rsidRPr="000F663E">
        <w:rPr>
          <w:rFonts w:ascii="Arial" w:hAnsi="Arial" w:cs="Arial"/>
          <w:noProof/>
          <w:lang w:eastAsia="de-AT"/>
        </w:rPr>
        <mc:AlternateContent>
          <mc:Choice Requires="wps">
            <w:drawing>
              <wp:anchor distT="45720" distB="45720" distL="114300" distR="114300" simplePos="0" relativeHeight="251661312" behindDoc="1" locked="0" layoutInCell="1" allowOverlap="1" wp14:anchorId="164B3F65" wp14:editId="0D2D8170">
                <wp:simplePos x="0" y="0"/>
                <wp:positionH relativeFrom="column">
                  <wp:posOffset>81280</wp:posOffset>
                </wp:positionH>
                <wp:positionV relativeFrom="paragraph">
                  <wp:posOffset>0</wp:posOffset>
                </wp:positionV>
                <wp:extent cx="2715260" cy="4482465"/>
                <wp:effectExtent l="0"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60" cy="4482465"/>
                        </a:xfrm>
                        <a:prstGeom prst="rect">
                          <a:avLst/>
                        </a:prstGeom>
                        <a:solidFill>
                          <a:srgbClr val="FFFFFF"/>
                        </a:solidFill>
                        <a:ln w="9525">
                          <a:noFill/>
                          <a:miter lim="800000"/>
                          <a:headEnd/>
                          <a:tailEnd/>
                        </a:ln>
                      </wps:spPr>
                      <wps:txbx>
                        <w:txbxContent>
                          <w:tbl>
                            <w:tblPr>
                              <w:tblStyle w:val="Tabellenraster3"/>
                              <w:tblW w:w="4020" w:type="dxa"/>
                              <w:tblLook w:val="04A0" w:firstRow="1" w:lastRow="0" w:firstColumn="1" w:lastColumn="0" w:noHBand="0" w:noVBand="1"/>
                            </w:tblPr>
                            <w:tblGrid>
                              <w:gridCol w:w="530"/>
                              <w:gridCol w:w="2378"/>
                              <w:gridCol w:w="1112"/>
                            </w:tblGrid>
                            <w:tr w:rsidR="00B07670" w:rsidRPr="00061553" w14:paraId="1E60505B" w14:textId="77777777" w:rsidTr="0092344A">
                              <w:trPr>
                                <w:trHeight w:val="409"/>
                              </w:trPr>
                              <w:tc>
                                <w:tcPr>
                                  <w:tcW w:w="4020" w:type="dxa"/>
                                  <w:gridSpan w:val="3"/>
                                  <w:tcBorders>
                                    <w:bottom w:val="single" w:sz="4" w:space="0" w:color="auto"/>
                                  </w:tcBorders>
                                  <w:shd w:val="clear" w:color="auto" w:fill="D9E2F3" w:themeFill="accent1" w:themeFillTint="33"/>
                                </w:tcPr>
                                <w:p w14:paraId="355F26CD" w14:textId="74BF4B29" w:rsidR="00B07670" w:rsidRPr="000F663E" w:rsidRDefault="00B07670" w:rsidP="002D20A0">
                                  <w:pPr>
                                    <w:spacing w:before="0" w:after="0"/>
                                    <w:jc w:val="center"/>
                                    <w:rPr>
                                      <w:rFonts w:ascii="Arial" w:eastAsiaTheme="minorHAnsi" w:hAnsi="Arial" w:cs="Arial"/>
                                      <w:b/>
                                      <w:sz w:val="24"/>
                                      <w:szCs w:val="24"/>
                                    </w:rPr>
                                  </w:pPr>
                                  <w:bookmarkStart w:id="77" w:name="_Hlk89358463"/>
                                  <w:r w:rsidRPr="000F663E">
                                    <w:rPr>
                                      <w:rFonts w:ascii="Arial" w:eastAsiaTheme="minorHAnsi" w:hAnsi="Arial" w:cs="Arial"/>
                                      <w:b/>
                                      <w:sz w:val="24"/>
                                      <w:szCs w:val="24"/>
                                    </w:rPr>
                                    <w:t xml:space="preserve">GEWICHTSKLASSEN </w:t>
                                  </w:r>
                                </w:p>
                              </w:tc>
                            </w:tr>
                            <w:tr w:rsidR="00B07670" w:rsidRPr="00061553" w14:paraId="01B520FB" w14:textId="77777777" w:rsidTr="0092344A">
                              <w:trPr>
                                <w:trHeight w:val="409"/>
                              </w:trPr>
                              <w:tc>
                                <w:tcPr>
                                  <w:tcW w:w="4020" w:type="dxa"/>
                                  <w:gridSpan w:val="3"/>
                                  <w:tcBorders>
                                    <w:bottom w:val="single" w:sz="4" w:space="0" w:color="auto"/>
                                  </w:tcBorders>
                                  <w:shd w:val="clear" w:color="auto" w:fill="D9E2F3" w:themeFill="accent1" w:themeFillTint="33"/>
                                </w:tcPr>
                                <w:p w14:paraId="6FF76A47" w14:textId="77777777" w:rsidR="00B07670" w:rsidRPr="000F663E" w:rsidRDefault="00B07670" w:rsidP="00330BCE">
                                  <w:pPr>
                                    <w:spacing w:before="0" w:after="0"/>
                                    <w:jc w:val="center"/>
                                    <w:rPr>
                                      <w:rFonts w:ascii="Arial" w:eastAsiaTheme="minorHAnsi" w:hAnsi="Arial" w:cs="Arial"/>
                                      <w:b/>
                                      <w:sz w:val="24"/>
                                      <w:szCs w:val="24"/>
                                    </w:rPr>
                                  </w:pPr>
                                  <w:r w:rsidRPr="000F663E">
                                    <w:rPr>
                                      <w:rFonts w:ascii="Arial" w:eastAsiaTheme="minorHAnsi" w:hAnsi="Arial" w:cs="Arial"/>
                                      <w:b/>
                                      <w:sz w:val="24"/>
                                      <w:szCs w:val="24"/>
                                    </w:rPr>
                                    <w:t>Juniors männlich &amp; weiblich</w:t>
                                  </w:r>
                                </w:p>
                              </w:tc>
                            </w:tr>
                            <w:tr w:rsidR="00B07670" w:rsidRPr="00061553" w14:paraId="57F6DFC8" w14:textId="77777777" w:rsidTr="002D20A0">
                              <w:trPr>
                                <w:trHeight w:val="430"/>
                              </w:trPr>
                              <w:tc>
                                <w:tcPr>
                                  <w:tcW w:w="544" w:type="dxa"/>
                                </w:tcPr>
                                <w:p w14:paraId="1CBEE1FA" w14:textId="77777777" w:rsidR="00B07670" w:rsidRPr="000F663E" w:rsidRDefault="00B07670" w:rsidP="00330BCE">
                                  <w:pPr>
                                    <w:spacing w:before="0" w:after="0"/>
                                    <w:jc w:val="left"/>
                                    <w:rPr>
                                      <w:rFonts w:ascii="Arial" w:eastAsiaTheme="minorHAnsi" w:hAnsi="Arial" w:cs="Arial"/>
                                      <w:b/>
                                      <w:sz w:val="24"/>
                                      <w:szCs w:val="24"/>
                                    </w:rPr>
                                  </w:pPr>
                                  <w:r w:rsidRPr="000F663E">
                                    <w:rPr>
                                      <w:rFonts w:ascii="Arial" w:eastAsiaTheme="minorHAnsi" w:hAnsi="Arial" w:cs="Arial"/>
                                      <w:b/>
                                      <w:sz w:val="24"/>
                                      <w:szCs w:val="24"/>
                                    </w:rPr>
                                    <w:t>#</w:t>
                                  </w:r>
                                </w:p>
                              </w:tc>
                              <w:tc>
                                <w:tcPr>
                                  <w:tcW w:w="2218" w:type="dxa"/>
                                </w:tcPr>
                                <w:p w14:paraId="61EFEE6A" w14:textId="77777777" w:rsidR="00B07670" w:rsidRPr="000F663E" w:rsidRDefault="00B07670" w:rsidP="00330BCE">
                                  <w:pPr>
                                    <w:spacing w:before="0" w:after="0"/>
                                    <w:jc w:val="left"/>
                                    <w:rPr>
                                      <w:rFonts w:ascii="Arial" w:eastAsiaTheme="minorHAnsi" w:hAnsi="Arial" w:cs="Arial"/>
                                      <w:b/>
                                      <w:sz w:val="24"/>
                                      <w:szCs w:val="24"/>
                                    </w:rPr>
                                  </w:pPr>
                                  <w:r w:rsidRPr="000F663E">
                                    <w:rPr>
                                      <w:rFonts w:ascii="Arial" w:eastAsiaTheme="minorHAnsi" w:hAnsi="Arial" w:cs="Arial"/>
                                      <w:b/>
                                      <w:sz w:val="24"/>
                                      <w:szCs w:val="24"/>
                                    </w:rPr>
                                    <w:t>Gewichtsklasse</w:t>
                                  </w:r>
                                </w:p>
                              </w:tc>
                              <w:tc>
                                <w:tcPr>
                                  <w:tcW w:w="1258" w:type="dxa"/>
                                  <w:tcBorders>
                                    <w:right w:val="single" w:sz="4" w:space="0" w:color="auto"/>
                                  </w:tcBorders>
                                </w:tcPr>
                                <w:p w14:paraId="563C0774" w14:textId="5E3D844A" w:rsidR="00B07670" w:rsidRPr="000F663E" w:rsidRDefault="00B07670" w:rsidP="00330BCE">
                                  <w:pPr>
                                    <w:spacing w:before="0" w:after="0"/>
                                    <w:jc w:val="left"/>
                                    <w:rPr>
                                      <w:rFonts w:ascii="Arial" w:eastAsiaTheme="minorHAnsi" w:hAnsi="Arial" w:cs="Arial"/>
                                      <w:b/>
                                      <w:sz w:val="24"/>
                                      <w:szCs w:val="24"/>
                                    </w:rPr>
                                  </w:pPr>
                                  <w:r w:rsidRPr="000F663E">
                                    <w:rPr>
                                      <w:rFonts w:ascii="Arial" w:eastAsiaTheme="minorHAnsi" w:hAnsi="Arial" w:cs="Arial"/>
                                      <w:b/>
                                      <w:sz w:val="24"/>
                                      <w:szCs w:val="24"/>
                                    </w:rPr>
                                    <w:t>kg</w:t>
                                  </w:r>
                                </w:p>
                              </w:tc>
                            </w:tr>
                            <w:tr w:rsidR="00B07670" w:rsidRPr="00061553" w14:paraId="1CC50169" w14:textId="77777777" w:rsidTr="002D20A0">
                              <w:trPr>
                                <w:trHeight w:val="409"/>
                              </w:trPr>
                              <w:tc>
                                <w:tcPr>
                                  <w:tcW w:w="544" w:type="dxa"/>
                                </w:tcPr>
                                <w:p w14:paraId="34F3D20D"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1</w:t>
                                  </w:r>
                                </w:p>
                              </w:tc>
                              <w:tc>
                                <w:tcPr>
                                  <w:tcW w:w="2218" w:type="dxa"/>
                                </w:tcPr>
                                <w:p w14:paraId="08CE00C3"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58" w:type="dxa"/>
                                  <w:tcBorders>
                                    <w:right w:val="single" w:sz="4" w:space="0" w:color="auto"/>
                                  </w:tcBorders>
                                </w:tcPr>
                                <w:p w14:paraId="31B235C1" w14:textId="44ED9E49"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44-46</w:t>
                                  </w:r>
                                </w:p>
                              </w:tc>
                            </w:tr>
                            <w:tr w:rsidR="00B07670" w:rsidRPr="00061553" w14:paraId="712CFD8F" w14:textId="77777777" w:rsidTr="002D20A0">
                              <w:trPr>
                                <w:trHeight w:val="409"/>
                              </w:trPr>
                              <w:tc>
                                <w:tcPr>
                                  <w:tcW w:w="544" w:type="dxa"/>
                                </w:tcPr>
                                <w:p w14:paraId="4CD3D9E2"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2</w:t>
                                  </w:r>
                                </w:p>
                              </w:tc>
                              <w:tc>
                                <w:tcPr>
                                  <w:tcW w:w="2218" w:type="dxa"/>
                                </w:tcPr>
                                <w:p w14:paraId="765A8A8A"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Halbfliegengewicht</w:t>
                                  </w:r>
                                </w:p>
                              </w:tc>
                              <w:tc>
                                <w:tcPr>
                                  <w:tcW w:w="1258" w:type="dxa"/>
                                  <w:tcBorders>
                                    <w:right w:val="single" w:sz="4" w:space="0" w:color="auto"/>
                                  </w:tcBorders>
                                </w:tcPr>
                                <w:p w14:paraId="30FCE6BF" w14:textId="5B652C2F"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48</w:t>
                                  </w:r>
                                </w:p>
                              </w:tc>
                            </w:tr>
                            <w:tr w:rsidR="00B07670" w:rsidRPr="00061553" w14:paraId="608AD6F8" w14:textId="77777777" w:rsidTr="002D20A0">
                              <w:trPr>
                                <w:trHeight w:val="409"/>
                              </w:trPr>
                              <w:tc>
                                <w:tcPr>
                                  <w:tcW w:w="544" w:type="dxa"/>
                                </w:tcPr>
                                <w:p w14:paraId="66083E6C"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3</w:t>
                                  </w:r>
                                </w:p>
                              </w:tc>
                              <w:tc>
                                <w:tcPr>
                                  <w:tcW w:w="2218" w:type="dxa"/>
                                </w:tcPr>
                                <w:p w14:paraId="654FAF97"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Leichtfliegengewicht</w:t>
                                  </w:r>
                                </w:p>
                              </w:tc>
                              <w:tc>
                                <w:tcPr>
                                  <w:tcW w:w="1258" w:type="dxa"/>
                                  <w:tcBorders>
                                    <w:right w:val="single" w:sz="4" w:space="0" w:color="auto"/>
                                  </w:tcBorders>
                                </w:tcPr>
                                <w:p w14:paraId="2F796E57" w14:textId="1684CB3F"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50</w:t>
                                  </w:r>
                                </w:p>
                              </w:tc>
                            </w:tr>
                            <w:tr w:rsidR="00B07670" w:rsidRPr="00061553" w14:paraId="1DE45BA2" w14:textId="77777777" w:rsidTr="002D20A0">
                              <w:trPr>
                                <w:trHeight w:val="409"/>
                              </w:trPr>
                              <w:tc>
                                <w:tcPr>
                                  <w:tcW w:w="544" w:type="dxa"/>
                                </w:tcPr>
                                <w:p w14:paraId="4965E05A"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4</w:t>
                                  </w:r>
                                </w:p>
                              </w:tc>
                              <w:tc>
                                <w:tcPr>
                                  <w:tcW w:w="2218" w:type="dxa"/>
                                </w:tcPr>
                                <w:p w14:paraId="645CCAFD"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Fliegengewicht</w:t>
                                  </w:r>
                                </w:p>
                              </w:tc>
                              <w:tc>
                                <w:tcPr>
                                  <w:tcW w:w="1258" w:type="dxa"/>
                                  <w:tcBorders>
                                    <w:right w:val="single" w:sz="4" w:space="0" w:color="auto"/>
                                  </w:tcBorders>
                                </w:tcPr>
                                <w:p w14:paraId="0BB0EF98" w14:textId="20369DF9"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52</w:t>
                                  </w:r>
                                </w:p>
                              </w:tc>
                            </w:tr>
                            <w:tr w:rsidR="00B07670" w:rsidRPr="00061553" w14:paraId="4E14F722" w14:textId="77777777" w:rsidTr="002D20A0">
                              <w:trPr>
                                <w:trHeight w:val="409"/>
                              </w:trPr>
                              <w:tc>
                                <w:tcPr>
                                  <w:tcW w:w="544" w:type="dxa"/>
                                </w:tcPr>
                                <w:p w14:paraId="5C9C1F48"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5</w:t>
                                  </w:r>
                                </w:p>
                              </w:tc>
                              <w:tc>
                                <w:tcPr>
                                  <w:tcW w:w="2218" w:type="dxa"/>
                                </w:tcPr>
                                <w:p w14:paraId="6C68E74B"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Bantamgewicht</w:t>
                                  </w:r>
                                </w:p>
                              </w:tc>
                              <w:tc>
                                <w:tcPr>
                                  <w:tcW w:w="1258" w:type="dxa"/>
                                  <w:tcBorders>
                                    <w:right w:val="single" w:sz="4" w:space="0" w:color="auto"/>
                                  </w:tcBorders>
                                </w:tcPr>
                                <w:p w14:paraId="7316D5CC" w14:textId="7750D141"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54</w:t>
                                  </w:r>
                                </w:p>
                              </w:tc>
                            </w:tr>
                            <w:tr w:rsidR="00B07670" w:rsidRPr="00061553" w14:paraId="3370F909" w14:textId="77777777" w:rsidTr="002D20A0">
                              <w:trPr>
                                <w:trHeight w:val="430"/>
                              </w:trPr>
                              <w:tc>
                                <w:tcPr>
                                  <w:tcW w:w="544" w:type="dxa"/>
                                </w:tcPr>
                                <w:p w14:paraId="1559AF4B"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6</w:t>
                                  </w:r>
                                </w:p>
                              </w:tc>
                              <w:tc>
                                <w:tcPr>
                                  <w:tcW w:w="2218" w:type="dxa"/>
                                </w:tcPr>
                                <w:p w14:paraId="2CA67EDA"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Federgewicht</w:t>
                                  </w:r>
                                </w:p>
                              </w:tc>
                              <w:tc>
                                <w:tcPr>
                                  <w:tcW w:w="1258" w:type="dxa"/>
                                  <w:tcBorders>
                                    <w:right w:val="single" w:sz="4" w:space="0" w:color="auto"/>
                                  </w:tcBorders>
                                </w:tcPr>
                                <w:p w14:paraId="37F7AB3C" w14:textId="488C71EB"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57</w:t>
                                  </w:r>
                                </w:p>
                              </w:tc>
                            </w:tr>
                            <w:tr w:rsidR="00B07670" w:rsidRPr="00061553" w14:paraId="04A25AFE" w14:textId="77777777" w:rsidTr="002D20A0">
                              <w:trPr>
                                <w:trHeight w:val="409"/>
                              </w:trPr>
                              <w:tc>
                                <w:tcPr>
                                  <w:tcW w:w="544" w:type="dxa"/>
                                </w:tcPr>
                                <w:p w14:paraId="100E98C0"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7</w:t>
                                  </w:r>
                                </w:p>
                              </w:tc>
                              <w:tc>
                                <w:tcPr>
                                  <w:tcW w:w="2218" w:type="dxa"/>
                                </w:tcPr>
                                <w:p w14:paraId="1B06C65C"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Leichtgewicht</w:t>
                                  </w:r>
                                </w:p>
                              </w:tc>
                              <w:tc>
                                <w:tcPr>
                                  <w:tcW w:w="1258" w:type="dxa"/>
                                  <w:tcBorders>
                                    <w:right w:val="single" w:sz="4" w:space="0" w:color="auto"/>
                                  </w:tcBorders>
                                </w:tcPr>
                                <w:p w14:paraId="54C42A94" w14:textId="106FC57A"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60</w:t>
                                  </w:r>
                                </w:p>
                              </w:tc>
                            </w:tr>
                            <w:tr w:rsidR="00B07670" w:rsidRPr="00061553" w14:paraId="54AE8FCB" w14:textId="77777777" w:rsidTr="002D20A0">
                              <w:trPr>
                                <w:trHeight w:val="409"/>
                              </w:trPr>
                              <w:tc>
                                <w:tcPr>
                                  <w:tcW w:w="544" w:type="dxa"/>
                                </w:tcPr>
                                <w:p w14:paraId="638972FA"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8</w:t>
                                  </w:r>
                                </w:p>
                              </w:tc>
                              <w:tc>
                                <w:tcPr>
                                  <w:tcW w:w="2218" w:type="dxa"/>
                                </w:tcPr>
                                <w:p w14:paraId="2B0CBD35"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Halbweltergewicht</w:t>
                                  </w:r>
                                </w:p>
                              </w:tc>
                              <w:tc>
                                <w:tcPr>
                                  <w:tcW w:w="1258" w:type="dxa"/>
                                  <w:tcBorders>
                                    <w:right w:val="single" w:sz="4" w:space="0" w:color="auto"/>
                                  </w:tcBorders>
                                </w:tcPr>
                                <w:p w14:paraId="3F12F0D9" w14:textId="45E411A8"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63</w:t>
                                  </w:r>
                                </w:p>
                              </w:tc>
                            </w:tr>
                            <w:tr w:rsidR="00B07670" w:rsidRPr="00061553" w14:paraId="56A525B5" w14:textId="77777777" w:rsidTr="002D20A0">
                              <w:trPr>
                                <w:trHeight w:val="409"/>
                              </w:trPr>
                              <w:tc>
                                <w:tcPr>
                                  <w:tcW w:w="544" w:type="dxa"/>
                                </w:tcPr>
                                <w:p w14:paraId="47CF4C37"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9</w:t>
                                  </w:r>
                                </w:p>
                              </w:tc>
                              <w:tc>
                                <w:tcPr>
                                  <w:tcW w:w="2218" w:type="dxa"/>
                                </w:tcPr>
                                <w:p w14:paraId="76ABC247"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Weltergewicht</w:t>
                                  </w:r>
                                </w:p>
                              </w:tc>
                              <w:tc>
                                <w:tcPr>
                                  <w:tcW w:w="1258" w:type="dxa"/>
                                  <w:tcBorders>
                                    <w:right w:val="single" w:sz="4" w:space="0" w:color="auto"/>
                                  </w:tcBorders>
                                </w:tcPr>
                                <w:p w14:paraId="2D2A9BBB" w14:textId="1645DB04"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66</w:t>
                                  </w:r>
                                </w:p>
                              </w:tc>
                            </w:tr>
                            <w:tr w:rsidR="00B07670" w:rsidRPr="00061553" w14:paraId="3AE2EA80" w14:textId="77777777" w:rsidTr="002D20A0">
                              <w:trPr>
                                <w:trHeight w:val="409"/>
                              </w:trPr>
                              <w:tc>
                                <w:tcPr>
                                  <w:tcW w:w="544" w:type="dxa"/>
                                </w:tcPr>
                                <w:p w14:paraId="18A46341"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10</w:t>
                                  </w:r>
                                </w:p>
                              </w:tc>
                              <w:tc>
                                <w:tcPr>
                                  <w:tcW w:w="2218" w:type="dxa"/>
                                </w:tcPr>
                                <w:p w14:paraId="75806790"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Halbmittelgewicht</w:t>
                                  </w:r>
                                </w:p>
                              </w:tc>
                              <w:tc>
                                <w:tcPr>
                                  <w:tcW w:w="1258" w:type="dxa"/>
                                  <w:tcBorders>
                                    <w:right w:val="single" w:sz="4" w:space="0" w:color="auto"/>
                                  </w:tcBorders>
                                </w:tcPr>
                                <w:p w14:paraId="7CBB5CC5" w14:textId="6A4B0B1A"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70</w:t>
                                  </w:r>
                                </w:p>
                              </w:tc>
                            </w:tr>
                            <w:tr w:rsidR="00B07670" w:rsidRPr="00061553" w14:paraId="026AC933" w14:textId="77777777" w:rsidTr="002D20A0">
                              <w:trPr>
                                <w:trHeight w:val="409"/>
                              </w:trPr>
                              <w:tc>
                                <w:tcPr>
                                  <w:tcW w:w="544" w:type="dxa"/>
                                </w:tcPr>
                                <w:p w14:paraId="2E4B10EF"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11</w:t>
                                  </w:r>
                                </w:p>
                              </w:tc>
                              <w:tc>
                                <w:tcPr>
                                  <w:tcW w:w="2218" w:type="dxa"/>
                                </w:tcPr>
                                <w:p w14:paraId="10D571E6"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Mittelgewicht</w:t>
                                  </w:r>
                                </w:p>
                              </w:tc>
                              <w:tc>
                                <w:tcPr>
                                  <w:tcW w:w="1258" w:type="dxa"/>
                                  <w:tcBorders>
                                    <w:right w:val="single" w:sz="4" w:space="0" w:color="auto"/>
                                  </w:tcBorders>
                                </w:tcPr>
                                <w:p w14:paraId="19A8F925" w14:textId="2D6C8FC8"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75</w:t>
                                  </w:r>
                                </w:p>
                              </w:tc>
                            </w:tr>
                            <w:tr w:rsidR="00B07670" w:rsidRPr="00061553" w14:paraId="7AE24F6C" w14:textId="77777777" w:rsidTr="002D20A0">
                              <w:trPr>
                                <w:trHeight w:val="409"/>
                              </w:trPr>
                              <w:tc>
                                <w:tcPr>
                                  <w:tcW w:w="544" w:type="dxa"/>
                                </w:tcPr>
                                <w:p w14:paraId="55B56B50"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12</w:t>
                                  </w:r>
                                </w:p>
                              </w:tc>
                              <w:tc>
                                <w:tcPr>
                                  <w:tcW w:w="2218" w:type="dxa"/>
                                </w:tcPr>
                                <w:p w14:paraId="2BE2C856"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Halbschwergewicht</w:t>
                                  </w:r>
                                </w:p>
                              </w:tc>
                              <w:tc>
                                <w:tcPr>
                                  <w:tcW w:w="1258" w:type="dxa"/>
                                  <w:tcBorders>
                                    <w:right w:val="single" w:sz="4" w:space="0" w:color="auto"/>
                                  </w:tcBorders>
                                </w:tcPr>
                                <w:p w14:paraId="609623A5" w14:textId="3BE6D7D3"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80</w:t>
                                  </w:r>
                                </w:p>
                              </w:tc>
                            </w:tr>
                            <w:tr w:rsidR="00B07670" w:rsidRPr="00061553" w14:paraId="747A445B" w14:textId="77777777" w:rsidTr="002D20A0">
                              <w:trPr>
                                <w:trHeight w:val="409"/>
                              </w:trPr>
                              <w:tc>
                                <w:tcPr>
                                  <w:tcW w:w="544" w:type="dxa"/>
                                </w:tcPr>
                                <w:p w14:paraId="570DE44F"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13</w:t>
                                  </w:r>
                                </w:p>
                              </w:tc>
                              <w:tc>
                                <w:tcPr>
                                  <w:tcW w:w="2218" w:type="dxa"/>
                                </w:tcPr>
                                <w:p w14:paraId="4AFC9120"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Schwergewicht</w:t>
                                  </w:r>
                                </w:p>
                              </w:tc>
                              <w:tc>
                                <w:tcPr>
                                  <w:tcW w:w="1258" w:type="dxa"/>
                                  <w:tcBorders>
                                    <w:right w:val="single" w:sz="4" w:space="0" w:color="auto"/>
                                  </w:tcBorders>
                                </w:tcPr>
                                <w:p w14:paraId="171DFCDC" w14:textId="057391B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+80</w:t>
                                  </w:r>
                                </w:p>
                              </w:tc>
                            </w:tr>
                            <w:bookmarkEnd w:id="77"/>
                          </w:tbl>
                          <w:p w14:paraId="044C18F4" w14:textId="7526CA91" w:rsidR="00B07670" w:rsidRDefault="00B076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B3F65" id="Textfeld 4" o:spid="_x0000_s1027" type="#_x0000_t202" style="position:absolute;left:0;text-align:left;margin-left:6.4pt;margin-top:0;width:213.8pt;height:352.9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" stroked="f">
                <v:textbox>
                  <w:txbxContent>
                    <w:tbl>
                      <w:tblPr>
                        <w:tblStyle w:val="Tabellenraster3"/>
                        <w:tblW w:w="4020" w:type="dxa"/>
                        <w:tblLook w:val="04A0" w:firstRow="1" w:lastRow="0" w:firstColumn="1" w:lastColumn="0" w:noHBand="0" w:noVBand="1"/>
                      </w:tblPr>
                      <w:tblGrid>
                        <w:gridCol w:w="530"/>
                        <w:gridCol w:w="2378"/>
                        <w:gridCol w:w="1112"/>
                      </w:tblGrid>
                      <w:tr w:rsidR="00B07670" w:rsidRPr="00061553" w14:paraId="1E60505B" w14:textId="77777777" w:rsidTr="0092344A">
                        <w:trPr>
                          <w:trHeight w:val="409"/>
                        </w:trPr>
                        <w:tc>
                          <w:tcPr>
                            <w:tcW w:w="4020" w:type="dxa"/>
                            <w:gridSpan w:val="3"/>
                            <w:tcBorders>
                              <w:bottom w:val="single" w:sz="4" w:space="0" w:color="auto"/>
                            </w:tcBorders>
                            <w:shd w:val="clear" w:color="auto" w:fill="D9E2F3" w:themeFill="accent1" w:themeFillTint="33"/>
                          </w:tcPr>
                          <w:p w14:paraId="355F26CD" w14:textId="74BF4B29" w:rsidR="00B07670" w:rsidRPr="000F663E" w:rsidRDefault="00B07670" w:rsidP="002D20A0">
                            <w:pPr>
                              <w:spacing w:before="0" w:after="0"/>
                              <w:jc w:val="center"/>
                              <w:rPr>
                                <w:rFonts w:ascii="Arial" w:eastAsiaTheme="minorHAnsi" w:hAnsi="Arial" w:cs="Arial"/>
                                <w:b/>
                                <w:sz w:val="24"/>
                                <w:szCs w:val="24"/>
                              </w:rPr>
                            </w:pPr>
                            <w:bookmarkStart w:id="78" w:name="_Hlk89358463"/>
                            <w:r w:rsidRPr="000F663E">
                              <w:rPr>
                                <w:rFonts w:ascii="Arial" w:eastAsiaTheme="minorHAnsi" w:hAnsi="Arial" w:cs="Arial"/>
                                <w:b/>
                                <w:sz w:val="24"/>
                                <w:szCs w:val="24"/>
                              </w:rPr>
                              <w:t xml:space="preserve">GEWICHTSKLASSEN </w:t>
                            </w:r>
                          </w:p>
                        </w:tc>
                      </w:tr>
                      <w:tr w:rsidR="00B07670" w:rsidRPr="00061553" w14:paraId="01B520FB" w14:textId="77777777" w:rsidTr="0092344A">
                        <w:trPr>
                          <w:trHeight w:val="409"/>
                        </w:trPr>
                        <w:tc>
                          <w:tcPr>
                            <w:tcW w:w="4020" w:type="dxa"/>
                            <w:gridSpan w:val="3"/>
                            <w:tcBorders>
                              <w:bottom w:val="single" w:sz="4" w:space="0" w:color="auto"/>
                            </w:tcBorders>
                            <w:shd w:val="clear" w:color="auto" w:fill="D9E2F3" w:themeFill="accent1" w:themeFillTint="33"/>
                          </w:tcPr>
                          <w:p w14:paraId="6FF76A47" w14:textId="77777777" w:rsidR="00B07670" w:rsidRPr="000F663E" w:rsidRDefault="00B07670" w:rsidP="00330BCE">
                            <w:pPr>
                              <w:spacing w:before="0" w:after="0"/>
                              <w:jc w:val="center"/>
                              <w:rPr>
                                <w:rFonts w:ascii="Arial" w:eastAsiaTheme="minorHAnsi" w:hAnsi="Arial" w:cs="Arial"/>
                                <w:b/>
                                <w:sz w:val="24"/>
                                <w:szCs w:val="24"/>
                              </w:rPr>
                            </w:pPr>
                            <w:r w:rsidRPr="000F663E">
                              <w:rPr>
                                <w:rFonts w:ascii="Arial" w:eastAsiaTheme="minorHAnsi" w:hAnsi="Arial" w:cs="Arial"/>
                                <w:b/>
                                <w:sz w:val="24"/>
                                <w:szCs w:val="24"/>
                              </w:rPr>
                              <w:t>Juniors männlich &amp; weiblich</w:t>
                            </w:r>
                          </w:p>
                        </w:tc>
                      </w:tr>
                      <w:tr w:rsidR="00B07670" w:rsidRPr="00061553" w14:paraId="57F6DFC8" w14:textId="77777777" w:rsidTr="002D20A0">
                        <w:trPr>
                          <w:trHeight w:val="430"/>
                        </w:trPr>
                        <w:tc>
                          <w:tcPr>
                            <w:tcW w:w="544" w:type="dxa"/>
                          </w:tcPr>
                          <w:p w14:paraId="1CBEE1FA" w14:textId="77777777" w:rsidR="00B07670" w:rsidRPr="000F663E" w:rsidRDefault="00B07670" w:rsidP="00330BCE">
                            <w:pPr>
                              <w:spacing w:before="0" w:after="0"/>
                              <w:jc w:val="left"/>
                              <w:rPr>
                                <w:rFonts w:ascii="Arial" w:eastAsiaTheme="minorHAnsi" w:hAnsi="Arial" w:cs="Arial"/>
                                <w:b/>
                                <w:sz w:val="24"/>
                                <w:szCs w:val="24"/>
                              </w:rPr>
                            </w:pPr>
                            <w:r w:rsidRPr="000F663E">
                              <w:rPr>
                                <w:rFonts w:ascii="Arial" w:eastAsiaTheme="minorHAnsi" w:hAnsi="Arial" w:cs="Arial"/>
                                <w:b/>
                                <w:sz w:val="24"/>
                                <w:szCs w:val="24"/>
                              </w:rPr>
                              <w:t>#</w:t>
                            </w:r>
                          </w:p>
                        </w:tc>
                        <w:tc>
                          <w:tcPr>
                            <w:tcW w:w="2218" w:type="dxa"/>
                          </w:tcPr>
                          <w:p w14:paraId="61EFEE6A" w14:textId="77777777" w:rsidR="00B07670" w:rsidRPr="000F663E" w:rsidRDefault="00B07670" w:rsidP="00330BCE">
                            <w:pPr>
                              <w:spacing w:before="0" w:after="0"/>
                              <w:jc w:val="left"/>
                              <w:rPr>
                                <w:rFonts w:ascii="Arial" w:eastAsiaTheme="minorHAnsi" w:hAnsi="Arial" w:cs="Arial"/>
                                <w:b/>
                                <w:sz w:val="24"/>
                                <w:szCs w:val="24"/>
                              </w:rPr>
                            </w:pPr>
                            <w:r w:rsidRPr="000F663E">
                              <w:rPr>
                                <w:rFonts w:ascii="Arial" w:eastAsiaTheme="minorHAnsi" w:hAnsi="Arial" w:cs="Arial"/>
                                <w:b/>
                                <w:sz w:val="24"/>
                                <w:szCs w:val="24"/>
                              </w:rPr>
                              <w:t>Gewichtsklasse</w:t>
                            </w:r>
                          </w:p>
                        </w:tc>
                        <w:tc>
                          <w:tcPr>
                            <w:tcW w:w="1258" w:type="dxa"/>
                            <w:tcBorders>
                              <w:right w:val="single" w:sz="4" w:space="0" w:color="auto"/>
                            </w:tcBorders>
                          </w:tcPr>
                          <w:p w14:paraId="563C0774" w14:textId="5E3D844A" w:rsidR="00B07670" w:rsidRPr="000F663E" w:rsidRDefault="00B07670" w:rsidP="00330BCE">
                            <w:pPr>
                              <w:spacing w:before="0" w:after="0"/>
                              <w:jc w:val="left"/>
                              <w:rPr>
                                <w:rFonts w:ascii="Arial" w:eastAsiaTheme="minorHAnsi" w:hAnsi="Arial" w:cs="Arial"/>
                                <w:b/>
                                <w:sz w:val="24"/>
                                <w:szCs w:val="24"/>
                              </w:rPr>
                            </w:pPr>
                            <w:r w:rsidRPr="000F663E">
                              <w:rPr>
                                <w:rFonts w:ascii="Arial" w:eastAsiaTheme="minorHAnsi" w:hAnsi="Arial" w:cs="Arial"/>
                                <w:b/>
                                <w:sz w:val="24"/>
                                <w:szCs w:val="24"/>
                              </w:rPr>
                              <w:t>kg</w:t>
                            </w:r>
                          </w:p>
                        </w:tc>
                      </w:tr>
                      <w:tr w:rsidR="00B07670" w:rsidRPr="00061553" w14:paraId="1CC50169" w14:textId="77777777" w:rsidTr="002D20A0">
                        <w:trPr>
                          <w:trHeight w:val="409"/>
                        </w:trPr>
                        <w:tc>
                          <w:tcPr>
                            <w:tcW w:w="544" w:type="dxa"/>
                          </w:tcPr>
                          <w:p w14:paraId="34F3D20D"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1</w:t>
                            </w:r>
                          </w:p>
                        </w:tc>
                        <w:tc>
                          <w:tcPr>
                            <w:tcW w:w="2218" w:type="dxa"/>
                          </w:tcPr>
                          <w:p w14:paraId="08CE00C3"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Papiergewicht</w:t>
                            </w:r>
                          </w:p>
                        </w:tc>
                        <w:tc>
                          <w:tcPr>
                            <w:tcW w:w="1258" w:type="dxa"/>
                            <w:tcBorders>
                              <w:right w:val="single" w:sz="4" w:space="0" w:color="auto"/>
                            </w:tcBorders>
                          </w:tcPr>
                          <w:p w14:paraId="31B235C1" w14:textId="44ED9E49"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44-46</w:t>
                            </w:r>
                          </w:p>
                        </w:tc>
                      </w:tr>
                      <w:tr w:rsidR="00B07670" w:rsidRPr="00061553" w14:paraId="712CFD8F" w14:textId="77777777" w:rsidTr="002D20A0">
                        <w:trPr>
                          <w:trHeight w:val="409"/>
                        </w:trPr>
                        <w:tc>
                          <w:tcPr>
                            <w:tcW w:w="544" w:type="dxa"/>
                          </w:tcPr>
                          <w:p w14:paraId="4CD3D9E2"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2</w:t>
                            </w:r>
                          </w:p>
                        </w:tc>
                        <w:tc>
                          <w:tcPr>
                            <w:tcW w:w="2218" w:type="dxa"/>
                          </w:tcPr>
                          <w:p w14:paraId="765A8A8A"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Halbfliegengewicht</w:t>
                            </w:r>
                          </w:p>
                        </w:tc>
                        <w:tc>
                          <w:tcPr>
                            <w:tcW w:w="1258" w:type="dxa"/>
                            <w:tcBorders>
                              <w:right w:val="single" w:sz="4" w:space="0" w:color="auto"/>
                            </w:tcBorders>
                          </w:tcPr>
                          <w:p w14:paraId="30FCE6BF" w14:textId="5B652C2F"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48</w:t>
                            </w:r>
                          </w:p>
                        </w:tc>
                      </w:tr>
                      <w:tr w:rsidR="00B07670" w:rsidRPr="00061553" w14:paraId="608AD6F8" w14:textId="77777777" w:rsidTr="002D20A0">
                        <w:trPr>
                          <w:trHeight w:val="409"/>
                        </w:trPr>
                        <w:tc>
                          <w:tcPr>
                            <w:tcW w:w="544" w:type="dxa"/>
                          </w:tcPr>
                          <w:p w14:paraId="66083E6C"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3</w:t>
                            </w:r>
                          </w:p>
                        </w:tc>
                        <w:tc>
                          <w:tcPr>
                            <w:tcW w:w="2218" w:type="dxa"/>
                          </w:tcPr>
                          <w:p w14:paraId="654FAF97"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Leichtfliegengewicht</w:t>
                            </w:r>
                          </w:p>
                        </w:tc>
                        <w:tc>
                          <w:tcPr>
                            <w:tcW w:w="1258" w:type="dxa"/>
                            <w:tcBorders>
                              <w:right w:val="single" w:sz="4" w:space="0" w:color="auto"/>
                            </w:tcBorders>
                          </w:tcPr>
                          <w:p w14:paraId="2F796E57" w14:textId="1684CB3F"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50</w:t>
                            </w:r>
                          </w:p>
                        </w:tc>
                      </w:tr>
                      <w:tr w:rsidR="00B07670" w:rsidRPr="00061553" w14:paraId="1DE45BA2" w14:textId="77777777" w:rsidTr="002D20A0">
                        <w:trPr>
                          <w:trHeight w:val="409"/>
                        </w:trPr>
                        <w:tc>
                          <w:tcPr>
                            <w:tcW w:w="544" w:type="dxa"/>
                          </w:tcPr>
                          <w:p w14:paraId="4965E05A"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4</w:t>
                            </w:r>
                          </w:p>
                        </w:tc>
                        <w:tc>
                          <w:tcPr>
                            <w:tcW w:w="2218" w:type="dxa"/>
                          </w:tcPr>
                          <w:p w14:paraId="645CCAFD"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Fliegengewicht</w:t>
                            </w:r>
                          </w:p>
                        </w:tc>
                        <w:tc>
                          <w:tcPr>
                            <w:tcW w:w="1258" w:type="dxa"/>
                            <w:tcBorders>
                              <w:right w:val="single" w:sz="4" w:space="0" w:color="auto"/>
                            </w:tcBorders>
                          </w:tcPr>
                          <w:p w14:paraId="0BB0EF98" w14:textId="20369DF9"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52</w:t>
                            </w:r>
                          </w:p>
                        </w:tc>
                      </w:tr>
                      <w:tr w:rsidR="00B07670" w:rsidRPr="00061553" w14:paraId="4E14F722" w14:textId="77777777" w:rsidTr="002D20A0">
                        <w:trPr>
                          <w:trHeight w:val="409"/>
                        </w:trPr>
                        <w:tc>
                          <w:tcPr>
                            <w:tcW w:w="544" w:type="dxa"/>
                          </w:tcPr>
                          <w:p w14:paraId="5C9C1F48"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5</w:t>
                            </w:r>
                          </w:p>
                        </w:tc>
                        <w:tc>
                          <w:tcPr>
                            <w:tcW w:w="2218" w:type="dxa"/>
                          </w:tcPr>
                          <w:p w14:paraId="6C68E74B"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Bantamgewicht</w:t>
                            </w:r>
                          </w:p>
                        </w:tc>
                        <w:tc>
                          <w:tcPr>
                            <w:tcW w:w="1258" w:type="dxa"/>
                            <w:tcBorders>
                              <w:right w:val="single" w:sz="4" w:space="0" w:color="auto"/>
                            </w:tcBorders>
                          </w:tcPr>
                          <w:p w14:paraId="7316D5CC" w14:textId="7750D141"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54</w:t>
                            </w:r>
                          </w:p>
                        </w:tc>
                      </w:tr>
                      <w:tr w:rsidR="00B07670" w:rsidRPr="00061553" w14:paraId="3370F909" w14:textId="77777777" w:rsidTr="002D20A0">
                        <w:trPr>
                          <w:trHeight w:val="430"/>
                        </w:trPr>
                        <w:tc>
                          <w:tcPr>
                            <w:tcW w:w="544" w:type="dxa"/>
                          </w:tcPr>
                          <w:p w14:paraId="1559AF4B"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6</w:t>
                            </w:r>
                          </w:p>
                        </w:tc>
                        <w:tc>
                          <w:tcPr>
                            <w:tcW w:w="2218" w:type="dxa"/>
                          </w:tcPr>
                          <w:p w14:paraId="2CA67EDA"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Federgewicht</w:t>
                            </w:r>
                          </w:p>
                        </w:tc>
                        <w:tc>
                          <w:tcPr>
                            <w:tcW w:w="1258" w:type="dxa"/>
                            <w:tcBorders>
                              <w:right w:val="single" w:sz="4" w:space="0" w:color="auto"/>
                            </w:tcBorders>
                          </w:tcPr>
                          <w:p w14:paraId="37F7AB3C" w14:textId="488C71EB"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57</w:t>
                            </w:r>
                          </w:p>
                        </w:tc>
                      </w:tr>
                      <w:tr w:rsidR="00B07670" w:rsidRPr="00061553" w14:paraId="04A25AFE" w14:textId="77777777" w:rsidTr="002D20A0">
                        <w:trPr>
                          <w:trHeight w:val="409"/>
                        </w:trPr>
                        <w:tc>
                          <w:tcPr>
                            <w:tcW w:w="544" w:type="dxa"/>
                          </w:tcPr>
                          <w:p w14:paraId="100E98C0"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7</w:t>
                            </w:r>
                          </w:p>
                        </w:tc>
                        <w:tc>
                          <w:tcPr>
                            <w:tcW w:w="2218" w:type="dxa"/>
                          </w:tcPr>
                          <w:p w14:paraId="1B06C65C"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Leichtgewicht</w:t>
                            </w:r>
                          </w:p>
                        </w:tc>
                        <w:tc>
                          <w:tcPr>
                            <w:tcW w:w="1258" w:type="dxa"/>
                            <w:tcBorders>
                              <w:right w:val="single" w:sz="4" w:space="0" w:color="auto"/>
                            </w:tcBorders>
                          </w:tcPr>
                          <w:p w14:paraId="54C42A94" w14:textId="106FC57A"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60</w:t>
                            </w:r>
                          </w:p>
                        </w:tc>
                      </w:tr>
                      <w:tr w:rsidR="00B07670" w:rsidRPr="00061553" w14:paraId="54AE8FCB" w14:textId="77777777" w:rsidTr="002D20A0">
                        <w:trPr>
                          <w:trHeight w:val="409"/>
                        </w:trPr>
                        <w:tc>
                          <w:tcPr>
                            <w:tcW w:w="544" w:type="dxa"/>
                          </w:tcPr>
                          <w:p w14:paraId="638972FA"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8</w:t>
                            </w:r>
                          </w:p>
                        </w:tc>
                        <w:tc>
                          <w:tcPr>
                            <w:tcW w:w="2218" w:type="dxa"/>
                          </w:tcPr>
                          <w:p w14:paraId="2B0CBD35"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Halbweltergewicht</w:t>
                            </w:r>
                          </w:p>
                        </w:tc>
                        <w:tc>
                          <w:tcPr>
                            <w:tcW w:w="1258" w:type="dxa"/>
                            <w:tcBorders>
                              <w:right w:val="single" w:sz="4" w:space="0" w:color="auto"/>
                            </w:tcBorders>
                          </w:tcPr>
                          <w:p w14:paraId="3F12F0D9" w14:textId="45E411A8"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63</w:t>
                            </w:r>
                          </w:p>
                        </w:tc>
                      </w:tr>
                      <w:tr w:rsidR="00B07670" w:rsidRPr="00061553" w14:paraId="56A525B5" w14:textId="77777777" w:rsidTr="002D20A0">
                        <w:trPr>
                          <w:trHeight w:val="409"/>
                        </w:trPr>
                        <w:tc>
                          <w:tcPr>
                            <w:tcW w:w="544" w:type="dxa"/>
                          </w:tcPr>
                          <w:p w14:paraId="47CF4C37"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9</w:t>
                            </w:r>
                          </w:p>
                        </w:tc>
                        <w:tc>
                          <w:tcPr>
                            <w:tcW w:w="2218" w:type="dxa"/>
                          </w:tcPr>
                          <w:p w14:paraId="76ABC247"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Weltergewicht</w:t>
                            </w:r>
                          </w:p>
                        </w:tc>
                        <w:tc>
                          <w:tcPr>
                            <w:tcW w:w="1258" w:type="dxa"/>
                            <w:tcBorders>
                              <w:right w:val="single" w:sz="4" w:space="0" w:color="auto"/>
                            </w:tcBorders>
                          </w:tcPr>
                          <w:p w14:paraId="2D2A9BBB" w14:textId="1645DB04"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66</w:t>
                            </w:r>
                          </w:p>
                        </w:tc>
                      </w:tr>
                      <w:tr w:rsidR="00B07670" w:rsidRPr="00061553" w14:paraId="3AE2EA80" w14:textId="77777777" w:rsidTr="002D20A0">
                        <w:trPr>
                          <w:trHeight w:val="409"/>
                        </w:trPr>
                        <w:tc>
                          <w:tcPr>
                            <w:tcW w:w="544" w:type="dxa"/>
                          </w:tcPr>
                          <w:p w14:paraId="18A46341"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10</w:t>
                            </w:r>
                          </w:p>
                        </w:tc>
                        <w:tc>
                          <w:tcPr>
                            <w:tcW w:w="2218" w:type="dxa"/>
                          </w:tcPr>
                          <w:p w14:paraId="75806790"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Halbmittelgewicht</w:t>
                            </w:r>
                          </w:p>
                        </w:tc>
                        <w:tc>
                          <w:tcPr>
                            <w:tcW w:w="1258" w:type="dxa"/>
                            <w:tcBorders>
                              <w:right w:val="single" w:sz="4" w:space="0" w:color="auto"/>
                            </w:tcBorders>
                          </w:tcPr>
                          <w:p w14:paraId="7CBB5CC5" w14:textId="6A4B0B1A"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70</w:t>
                            </w:r>
                          </w:p>
                        </w:tc>
                      </w:tr>
                      <w:tr w:rsidR="00B07670" w:rsidRPr="00061553" w14:paraId="026AC933" w14:textId="77777777" w:rsidTr="002D20A0">
                        <w:trPr>
                          <w:trHeight w:val="409"/>
                        </w:trPr>
                        <w:tc>
                          <w:tcPr>
                            <w:tcW w:w="544" w:type="dxa"/>
                          </w:tcPr>
                          <w:p w14:paraId="2E4B10EF"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11</w:t>
                            </w:r>
                          </w:p>
                        </w:tc>
                        <w:tc>
                          <w:tcPr>
                            <w:tcW w:w="2218" w:type="dxa"/>
                          </w:tcPr>
                          <w:p w14:paraId="10D571E6"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Mittelgewicht</w:t>
                            </w:r>
                          </w:p>
                        </w:tc>
                        <w:tc>
                          <w:tcPr>
                            <w:tcW w:w="1258" w:type="dxa"/>
                            <w:tcBorders>
                              <w:right w:val="single" w:sz="4" w:space="0" w:color="auto"/>
                            </w:tcBorders>
                          </w:tcPr>
                          <w:p w14:paraId="19A8F925" w14:textId="2D6C8FC8"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75</w:t>
                            </w:r>
                          </w:p>
                        </w:tc>
                      </w:tr>
                      <w:tr w:rsidR="00B07670" w:rsidRPr="00061553" w14:paraId="7AE24F6C" w14:textId="77777777" w:rsidTr="002D20A0">
                        <w:trPr>
                          <w:trHeight w:val="409"/>
                        </w:trPr>
                        <w:tc>
                          <w:tcPr>
                            <w:tcW w:w="544" w:type="dxa"/>
                          </w:tcPr>
                          <w:p w14:paraId="55B56B50"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12</w:t>
                            </w:r>
                          </w:p>
                        </w:tc>
                        <w:tc>
                          <w:tcPr>
                            <w:tcW w:w="2218" w:type="dxa"/>
                          </w:tcPr>
                          <w:p w14:paraId="2BE2C856"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Halbschwergewicht</w:t>
                            </w:r>
                          </w:p>
                        </w:tc>
                        <w:tc>
                          <w:tcPr>
                            <w:tcW w:w="1258" w:type="dxa"/>
                            <w:tcBorders>
                              <w:right w:val="single" w:sz="4" w:space="0" w:color="auto"/>
                            </w:tcBorders>
                          </w:tcPr>
                          <w:p w14:paraId="609623A5" w14:textId="3BE6D7D3"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bis 80</w:t>
                            </w:r>
                          </w:p>
                        </w:tc>
                      </w:tr>
                      <w:tr w:rsidR="00B07670" w:rsidRPr="00061553" w14:paraId="747A445B" w14:textId="77777777" w:rsidTr="002D20A0">
                        <w:trPr>
                          <w:trHeight w:val="409"/>
                        </w:trPr>
                        <w:tc>
                          <w:tcPr>
                            <w:tcW w:w="544" w:type="dxa"/>
                          </w:tcPr>
                          <w:p w14:paraId="570DE44F"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13</w:t>
                            </w:r>
                          </w:p>
                        </w:tc>
                        <w:tc>
                          <w:tcPr>
                            <w:tcW w:w="2218" w:type="dxa"/>
                          </w:tcPr>
                          <w:p w14:paraId="4AFC9120" w14:textId="7777777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Schwergewicht</w:t>
                            </w:r>
                          </w:p>
                        </w:tc>
                        <w:tc>
                          <w:tcPr>
                            <w:tcW w:w="1258" w:type="dxa"/>
                            <w:tcBorders>
                              <w:right w:val="single" w:sz="4" w:space="0" w:color="auto"/>
                            </w:tcBorders>
                          </w:tcPr>
                          <w:p w14:paraId="171DFCDC" w14:textId="057391B7" w:rsidR="00B07670" w:rsidRPr="000F663E" w:rsidRDefault="00B07670" w:rsidP="00330BCE">
                            <w:pPr>
                              <w:spacing w:before="0" w:after="0"/>
                              <w:jc w:val="left"/>
                              <w:rPr>
                                <w:rFonts w:ascii="Arial" w:eastAsiaTheme="minorHAnsi" w:hAnsi="Arial" w:cs="Arial"/>
                                <w:sz w:val="24"/>
                                <w:szCs w:val="24"/>
                              </w:rPr>
                            </w:pPr>
                            <w:r w:rsidRPr="000F663E">
                              <w:rPr>
                                <w:rFonts w:ascii="Arial" w:eastAsiaTheme="minorHAnsi" w:hAnsi="Arial" w:cs="Arial"/>
                                <w:sz w:val="24"/>
                                <w:szCs w:val="24"/>
                              </w:rPr>
                              <w:t>+80</w:t>
                            </w:r>
                          </w:p>
                        </w:tc>
                      </w:tr>
                      <w:bookmarkEnd w:id="78"/>
                    </w:tbl>
                    <w:p w14:paraId="044C18F4" w14:textId="7526CA91" w:rsidR="00B07670" w:rsidRDefault="00B07670"/>
                  </w:txbxContent>
                </v:textbox>
              </v:shape>
            </w:pict>
          </mc:Fallback>
        </mc:AlternateContent>
      </w:r>
    </w:p>
    <w:p w14:paraId="1FC0AE6E" w14:textId="08FD2452" w:rsidR="003B6A63" w:rsidRPr="000F663E" w:rsidRDefault="003B6A63" w:rsidP="006B268E">
      <w:pPr>
        <w:rPr>
          <w:rFonts w:ascii="Arial" w:hAnsi="Arial" w:cs="Arial"/>
        </w:rPr>
      </w:pPr>
    </w:p>
    <w:p w14:paraId="12A1665A" w14:textId="6DB06DF3" w:rsidR="006B268E" w:rsidRPr="000F663E" w:rsidRDefault="006B268E" w:rsidP="006B268E">
      <w:pPr>
        <w:rPr>
          <w:rFonts w:ascii="Arial" w:hAnsi="Arial" w:cs="Arial"/>
        </w:rPr>
      </w:pPr>
    </w:p>
    <w:p w14:paraId="54E04510" w14:textId="50771F82" w:rsidR="006B268E" w:rsidRPr="000F663E" w:rsidRDefault="006B268E" w:rsidP="006B268E">
      <w:pPr>
        <w:rPr>
          <w:rFonts w:ascii="Arial" w:hAnsi="Arial" w:cs="Arial"/>
        </w:rPr>
      </w:pPr>
    </w:p>
    <w:p w14:paraId="3AC663C2" w14:textId="77777777" w:rsidR="006B268E" w:rsidRPr="000F663E" w:rsidRDefault="006B268E" w:rsidP="006B268E">
      <w:pPr>
        <w:rPr>
          <w:rFonts w:ascii="Arial" w:hAnsi="Arial" w:cs="Arial"/>
        </w:rPr>
      </w:pPr>
    </w:p>
    <w:p w14:paraId="67EDE75C" w14:textId="77777777" w:rsidR="006B268E" w:rsidRPr="000F663E" w:rsidRDefault="006B268E" w:rsidP="006B268E">
      <w:pPr>
        <w:rPr>
          <w:rFonts w:ascii="Arial" w:hAnsi="Arial" w:cs="Arial"/>
        </w:rPr>
      </w:pPr>
    </w:p>
    <w:p w14:paraId="2CD1A51E" w14:textId="77777777" w:rsidR="006B268E" w:rsidRPr="000F663E" w:rsidRDefault="006B268E" w:rsidP="006B268E">
      <w:pPr>
        <w:rPr>
          <w:rFonts w:ascii="Arial" w:hAnsi="Arial" w:cs="Arial"/>
        </w:rPr>
      </w:pPr>
    </w:p>
    <w:p w14:paraId="01B82A92" w14:textId="77777777" w:rsidR="006B268E" w:rsidRPr="000F663E" w:rsidRDefault="006B268E" w:rsidP="006B268E">
      <w:pPr>
        <w:rPr>
          <w:rFonts w:ascii="Arial" w:hAnsi="Arial" w:cs="Arial"/>
        </w:rPr>
      </w:pPr>
    </w:p>
    <w:p w14:paraId="1145DF22" w14:textId="77777777" w:rsidR="006B268E" w:rsidRPr="000F663E" w:rsidRDefault="006B268E" w:rsidP="006B268E">
      <w:pPr>
        <w:rPr>
          <w:rFonts w:ascii="Arial" w:hAnsi="Arial" w:cs="Arial"/>
        </w:rPr>
      </w:pPr>
    </w:p>
    <w:p w14:paraId="408DE8C1" w14:textId="77777777" w:rsidR="006B268E" w:rsidRPr="000F663E" w:rsidRDefault="006B268E" w:rsidP="006B268E">
      <w:pPr>
        <w:rPr>
          <w:rFonts w:ascii="Arial" w:hAnsi="Arial" w:cs="Arial"/>
        </w:rPr>
      </w:pPr>
    </w:p>
    <w:p w14:paraId="1F2716F2" w14:textId="77777777" w:rsidR="006B268E" w:rsidRPr="000F663E" w:rsidRDefault="006B268E" w:rsidP="006B268E">
      <w:pPr>
        <w:rPr>
          <w:rFonts w:ascii="Arial" w:hAnsi="Arial" w:cs="Arial"/>
        </w:rPr>
      </w:pPr>
    </w:p>
    <w:p w14:paraId="39A80BCB" w14:textId="77777777" w:rsidR="006B268E" w:rsidRPr="000F663E" w:rsidRDefault="006B268E" w:rsidP="006B268E">
      <w:pPr>
        <w:rPr>
          <w:rFonts w:ascii="Arial" w:hAnsi="Arial" w:cs="Arial"/>
        </w:rPr>
      </w:pPr>
    </w:p>
    <w:p w14:paraId="7ED94854" w14:textId="77777777" w:rsidR="006B268E" w:rsidRPr="000F663E" w:rsidRDefault="006B268E" w:rsidP="006B268E">
      <w:pPr>
        <w:rPr>
          <w:rFonts w:ascii="Arial" w:hAnsi="Arial" w:cs="Arial"/>
        </w:rPr>
      </w:pPr>
    </w:p>
    <w:p w14:paraId="70B8B9B2" w14:textId="77777777" w:rsidR="006B268E" w:rsidRPr="000F663E" w:rsidRDefault="006B268E" w:rsidP="006B268E">
      <w:pPr>
        <w:rPr>
          <w:rFonts w:ascii="Arial" w:hAnsi="Arial" w:cs="Arial"/>
        </w:rPr>
      </w:pPr>
    </w:p>
    <w:p w14:paraId="79B8D32D" w14:textId="3F21787F" w:rsidR="006B268E" w:rsidRPr="000F663E" w:rsidRDefault="00253A03" w:rsidP="006B268E">
      <w:pPr>
        <w:rPr>
          <w:rFonts w:ascii="Arial" w:hAnsi="Arial" w:cs="Arial"/>
        </w:rPr>
      </w:pPr>
      <w:r w:rsidRPr="000F663E">
        <w:rPr>
          <w:rFonts w:ascii="Arial" w:hAnsi="Arial" w:cs="Arial"/>
        </w:rPr>
        <w:t xml:space="preserve"> </w:t>
      </w:r>
    </w:p>
    <w:p w14:paraId="02187A34" w14:textId="603E03C7" w:rsidR="002D20A0" w:rsidRPr="000F663E" w:rsidRDefault="002D20A0" w:rsidP="006B268E">
      <w:pPr>
        <w:rPr>
          <w:rFonts w:ascii="Arial" w:hAnsi="Arial" w:cs="Arial"/>
        </w:rPr>
      </w:pPr>
    </w:p>
    <w:p w14:paraId="4623D38B" w14:textId="64A137AB" w:rsidR="002D20A0" w:rsidRPr="000F663E" w:rsidRDefault="002D20A0" w:rsidP="006B268E">
      <w:pPr>
        <w:rPr>
          <w:rFonts w:ascii="Arial" w:hAnsi="Arial" w:cs="Arial"/>
        </w:rPr>
      </w:pPr>
    </w:p>
    <w:p w14:paraId="4DF8C67E" w14:textId="77777777" w:rsidR="002D20A0" w:rsidRPr="00290E49" w:rsidRDefault="002D20A0" w:rsidP="006B268E">
      <w:pPr>
        <w:rPr>
          <w:rStyle w:val="markedcontent"/>
          <w:rFonts w:ascii="Arial" w:hAnsi="Arial" w:cs="Arial"/>
          <w:b/>
          <w:sz w:val="24"/>
          <w:szCs w:val="30"/>
        </w:rPr>
      </w:pPr>
    </w:p>
    <w:p w14:paraId="1ABE6995" w14:textId="77777777" w:rsidR="00F414C4" w:rsidRPr="00290E49" w:rsidRDefault="00F414C4" w:rsidP="006B268E">
      <w:pPr>
        <w:rPr>
          <w:rStyle w:val="markedcontent"/>
          <w:rFonts w:ascii="Arial" w:hAnsi="Arial" w:cs="Arial"/>
          <w:b/>
          <w:sz w:val="24"/>
          <w:szCs w:val="30"/>
        </w:rPr>
      </w:pPr>
    </w:p>
    <w:p w14:paraId="66E2BA81" w14:textId="77777777" w:rsidR="0000577C" w:rsidRPr="000F663E" w:rsidRDefault="0000577C">
      <w:pPr>
        <w:spacing w:before="0" w:after="0" w:line="240" w:lineRule="auto"/>
        <w:rPr>
          <w:rFonts w:ascii="Arial" w:hAnsi="Arial" w:cs="Arial"/>
          <w:sz w:val="24"/>
          <w:szCs w:val="24"/>
        </w:rPr>
      </w:pPr>
    </w:p>
    <w:p w14:paraId="754E23E0" w14:textId="77777777" w:rsidR="0044221B" w:rsidRPr="0022360D" w:rsidRDefault="0044221B">
      <w:pPr>
        <w:spacing w:before="0" w:after="0" w:line="240" w:lineRule="auto"/>
        <w:rPr>
          <w:rFonts w:ascii="Arial" w:hAnsi="Arial" w:cs="Arial"/>
          <w:sz w:val="24"/>
          <w:szCs w:val="24"/>
        </w:rPr>
      </w:pPr>
    </w:p>
    <w:p w14:paraId="54BFEFFF" w14:textId="77777777" w:rsidR="0076220E" w:rsidRPr="0022360D" w:rsidRDefault="0076220E">
      <w:pPr>
        <w:spacing w:before="0" w:after="0" w:line="240" w:lineRule="auto"/>
        <w:rPr>
          <w:rFonts w:ascii="Arial" w:hAnsi="Arial" w:cs="Arial"/>
          <w:sz w:val="24"/>
          <w:szCs w:val="24"/>
        </w:rPr>
      </w:pPr>
    </w:p>
    <w:p w14:paraId="17E18945" w14:textId="66DDB4CE" w:rsidR="002D20A0" w:rsidRPr="003064C1" w:rsidRDefault="002D20A0" w:rsidP="000F663E">
      <w:pPr>
        <w:spacing w:before="0" w:after="0" w:line="240" w:lineRule="auto"/>
        <w:rPr>
          <w:b/>
          <w:szCs w:val="24"/>
        </w:rPr>
      </w:pPr>
      <w:r w:rsidRPr="003064C1">
        <w:rPr>
          <w:b/>
          <w:szCs w:val="24"/>
        </w:rPr>
        <w:t>Gewichtsklassen unter 34,0 kg unterliegen ebenf</w:t>
      </w:r>
      <w:r w:rsidR="003064C1" w:rsidRPr="003064C1">
        <w:rPr>
          <w:b/>
          <w:szCs w:val="24"/>
        </w:rPr>
        <w:t>alls der 1,5 kg Gewichtsdifferenz</w:t>
      </w:r>
      <w:r w:rsidR="0076220E" w:rsidRPr="003064C1">
        <w:rPr>
          <w:rFonts w:ascii="Arial" w:hAnsi="Arial" w:cs="Arial"/>
          <w:b/>
          <w:sz w:val="24"/>
          <w:szCs w:val="24"/>
        </w:rPr>
        <w:t>.</w:t>
      </w:r>
    </w:p>
    <w:p w14:paraId="3386E995" w14:textId="71183975" w:rsidR="00370928" w:rsidRPr="0022360D" w:rsidRDefault="00370928" w:rsidP="006B268E">
      <w:pPr>
        <w:rPr>
          <w:rStyle w:val="markedcontent"/>
          <w:rFonts w:ascii="Arial" w:hAnsi="Arial" w:cs="Arial"/>
          <w:b/>
          <w:sz w:val="24"/>
          <w:szCs w:val="24"/>
        </w:rPr>
      </w:pPr>
    </w:p>
    <w:p w14:paraId="496137B6" w14:textId="2F184F8C" w:rsidR="00370928" w:rsidRPr="0022360D" w:rsidRDefault="00370928" w:rsidP="006B268E">
      <w:pPr>
        <w:rPr>
          <w:rStyle w:val="markedcontent"/>
          <w:rFonts w:ascii="Arial" w:hAnsi="Arial" w:cs="Arial"/>
          <w:b/>
          <w:sz w:val="24"/>
          <w:szCs w:val="24"/>
        </w:rPr>
      </w:pPr>
    </w:p>
    <w:p w14:paraId="52B07F4E" w14:textId="1637FE9D" w:rsidR="00370928" w:rsidRPr="0022360D" w:rsidRDefault="00370928" w:rsidP="006B268E">
      <w:pPr>
        <w:rPr>
          <w:rStyle w:val="markedcontent"/>
          <w:rFonts w:ascii="Arial" w:hAnsi="Arial" w:cs="Arial"/>
          <w:b/>
          <w:sz w:val="24"/>
          <w:szCs w:val="24"/>
        </w:rPr>
      </w:pPr>
    </w:p>
    <w:p w14:paraId="7D2F7B90" w14:textId="2332B063" w:rsidR="00370928" w:rsidRPr="0022360D" w:rsidRDefault="00370928" w:rsidP="006B268E">
      <w:pPr>
        <w:rPr>
          <w:rStyle w:val="markedcontent"/>
          <w:rFonts w:ascii="Arial" w:hAnsi="Arial" w:cs="Arial"/>
          <w:b/>
          <w:sz w:val="24"/>
          <w:szCs w:val="24"/>
        </w:rPr>
      </w:pPr>
    </w:p>
    <w:p w14:paraId="6AA59563" w14:textId="314E5C14" w:rsidR="00370928" w:rsidRPr="000F663E" w:rsidRDefault="00370928">
      <w:pPr>
        <w:spacing w:before="0" w:after="160"/>
        <w:jc w:val="left"/>
        <w:rPr>
          <w:rFonts w:ascii="Arial" w:hAnsi="Arial" w:cs="Arial"/>
          <w:b/>
          <w:sz w:val="18"/>
        </w:rPr>
      </w:pPr>
      <w:r w:rsidRPr="000F663E">
        <w:rPr>
          <w:rFonts w:ascii="Arial" w:hAnsi="Arial" w:cs="Arial"/>
          <w:b/>
          <w:sz w:val="18"/>
        </w:rPr>
        <w:br w:type="page"/>
      </w:r>
    </w:p>
    <w:p w14:paraId="4BDEC374" w14:textId="2EDCF0DE" w:rsidR="00E37911" w:rsidRPr="00290E49" w:rsidRDefault="00E37911" w:rsidP="00E37911">
      <w:pPr>
        <w:spacing w:before="0" w:after="0" w:line="240" w:lineRule="auto"/>
        <w:rPr>
          <w:rFonts w:ascii="Arial" w:hAnsi="Arial" w:cs="Arial"/>
          <w:b/>
          <w:bCs/>
          <w:sz w:val="24"/>
          <w:szCs w:val="24"/>
        </w:rPr>
      </w:pPr>
      <w:r w:rsidRPr="000F663E">
        <w:rPr>
          <w:rFonts w:ascii="Arial" w:hAnsi="Arial" w:cs="Arial"/>
          <w:b/>
          <w:bCs/>
          <w:sz w:val="24"/>
          <w:szCs w:val="24"/>
        </w:rPr>
        <w:lastRenderedPageBreak/>
        <w:t xml:space="preserve">APPENDIX </w:t>
      </w:r>
      <w:r w:rsidRPr="00290E49">
        <w:rPr>
          <w:rFonts w:ascii="Arial" w:hAnsi="Arial" w:cs="Arial"/>
          <w:b/>
          <w:bCs/>
          <w:sz w:val="24"/>
          <w:szCs w:val="24"/>
        </w:rPr>
        <w:t>3</w:t>
      </w:r>
      <w:r w:rsidR="00D67FAA" w:rsidRPr="00290E49">
        <w:rPr>
          <w:rFonts w:ascii="Arial" w:hAnsi="Arial" w:cs="Arial"/>
          <w:b/>
          <w:bCs/>
          <w:sz w:val="24"/>
          <w:szCs w:val="24"/>
        </w:rPr>
        <w:t>:</w:t>
      </w:r>
    </w:p>
    <w:p w14:paraId="4B100247" w14:textId="77777777" w:rsidR="00D67FAA" w:rsidRPr="00290E49" w:rsidRDefault="00D67FAA" w:rsidP="000F663E">
      <w:pPr>
        <w:pStyle w:val="KeinLeerraum"/>
        <w:rPr>
          <w:rFonts w:cs="Arial"/>
          <w:b/>
          <w:szCs w:val="24"/>
          <w:u w:val="single"/>
        </w:rPr>
      </w:pPr>
    </w:p>
    <w:p w14:paraId="17D05205" w14:textId="2363E9E0" w:rsidR="00370928" w:rsidRPr="00290E49" w:rsidRDefault="00370928" w:rsidP="00370928">
      <w:pPr>
        <w:pStyle w:val="KeinLeerraum"/>
        <w:jc w:val="center"/>
        <w:rPr>
          <w:rFonts w:cs="Arial"/>
          <w:b/>
          <w:szCs w:val="24"/>
          <w:u w:val="single"/>
        </w:rPr>
      </w:pPr>
      <w:r w:rsidRPr="00290E49">
        <w:rPr>
          <w:rFonts w:cs="Arial"/>
          <w:b/>
          <w:szCs w:val="24"/>
          <w:u w:val="single"/>
        </w:rPr>
        <w:t>AUSLOSUNGSTABELLE BEI MEISTERSCHAFTEN UND TURNIEREN</w:t>
      </w:r>
    </w:p>
    <w:p w14:paraId="2DE7440A" w14:textId="77777777" w:rsidR="00370928" w:rsidRPr="00290E49" w:rsidRDefault="00370928" w:rsidP="00370928">
      <w:pPr>
        <w:pStyle w:val="KeinLeerraum"/>
        <w:rPr>
          <w:rFonts w:cs="Arial"/>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36"/>
        <w:gridCol w:w="1097"/>
        <w:gridCol w:w="1329"/>
        <w:gridCol w:w="1333"/>
        <w:gridCol w:w="1333"/>
        <w:gridCol w:w="1333"/>
        <w:gridCol w:w="1334"/>
      </w:tblGrid>
      <w:tr w:rsidR="00370928" w:rsidRPr="00290E49" w14:paraId="5CEB6265" w14:textId="77777777" w:rsidTr="00352FB8">
        <w:tc>
          <w:tcPr>
            <w:tcW w:w="1343" w:type="dxa"/>
          </w:tcPr>
          <w:p w14:paraId="1C29EC48" w14:textId="77777777" w:rsidR="00370928" w:rsidRPr="00290E49" w:rsidRDefault="00370928" w:rsidP="00352FB8">
            <w:pPr>
              <w:pStyle w:val="KeinLeerraum"/>
              <w:rPr>
                <w:rFonts w:cs="Arial"/>
                <w:szCs w:val="24"/>
              </w:rPr>
            </w:pPr>
          </w:p>
        </w:tc>
        <w:tc>
          <w:tcPr>
            <w:tcW w:w="236" w:type="dxa"/>
          </w:tcPr>
          <w:p w14:paraId="0F5A45EC" w14:textId="77777777" w:rsidR="00370928" w:rsidRPr="00290E49" w:rsidRDefault="00370928" w:rsidP="00352FB8">
            <w:pPr>
              <w:pStyle w:val="KeinLeerraum"/>
              <w:jc w:val="right"/>
              <w:rPr>
                <w:rFonts w:cs="Arial"/>
                <w:szCs w:val="24"/>
              </w:rPr>
            </w:pPr>
          </w:p>
        </w:tc>
        <w:tc>
          <w:tcPr>
            <w:tcW w:w="2450" w:type="dxa"/>
            <w:gridSpan w:val="2"/>
          </w:tcPr>
          <w:p w14:paraId="15393851" w14:textId="77777777" w:rsidR="00370928" w:rsidRPr="00290E49" w:rsidRDefault="00370928" w:rsidP="00352FB8">
            <w:pPr>
              <w:pStyle w:val="KeinLeerraum"/>
              <w:jc w:val="center"/>
              <w:rPr>
                <w:rFonts w:cs="Arial"/>
                <w:szCs w:val="24"/>
              </w:rPr>
            </w:pPr>
            <w:r w:rsidRPr="00290E49">
              <w:rPr>
                <w:rFonts w:cs="Arial"/>
                <w:szCs w:val="24"/>
              </w:rPr>
              <w:t>I. SERIE</w:t>
            </w:r>
          </w:p>
        </w:tc>
        <w:tc>
          <w:tcPr>
            <w:tcW w:w="1343" w:type="dxa"/>
          </w:tcPr>
          <w:p w14:paraId="4F323D23" w14:textId="77777777" w:rsidR="00370928" w:rsidRPr="00290E49" w:rsidRDefault="00370928" w:rsidP="00352FB8">
            <w:pPr>
              <w:pStyle w:val="KeinLeerraum"/>
              <w:rPr>
                <w:rFonts w:cs="Arial"/>
                <w:szCs w:val="24"/>
              </w:rPr>
            </w:pPr>
            <w:r w:rsidRPr="00290E49">
              <w:rPr>
                <w:rFonts w:cs="Arial"/>
                <w:szCs w:val="24"/>
              </w:rPr>
              <w:t>II. SERIE</w:t>
            </w:r>
          </w:p>
        </w:tc>
        <w:tc>
          <w:tcPr>
            <w:tcW w:w="1343" w:type="dxa"/>
          </w:tcPr>
          <w:p w14:paraId="55604D04" w14:textId="77777777" w:rsidR="00370928" w:rsidRPr="00290E49" w:rsidRDefault="00370928" w:rsidP="00352FB8">
            <w:pPr>
              <w:pStyle w:val="KeinLeerraum"/>
              <w:rPr>
                <w:rFonts w:cs="Arial"/>
                <w:szCs w:val="24"/>
              </w:rPr>
            </w:pPr>
            <w:r w:rsidRPr="00290E49">
              <w:rPr>
                <w:rFonts w:cs="Arial"/>
                <w:szCs w:val="24"/>
              </w:rPr>
              <w:t>III. SERIE</w:t>
            </w:r>
          </w:p>
        </w:tc>
        <w:tc>
          <w:tcPr>
            <w:tcW w:w="1343" w:type="dxa"/>
          </w:tcPr>
          <w:p w14:paraId="6A778278" w14:textId="77777777" w:rsidR="00370928" w:rsidRPr="00290E49" w:rsidRDefault="00370928" w:rsidP="00352FB8">
            <w:pPr>
              <w:pStyle w:val="KeinLeerraum"/>
              <w:rPr>
                <w:rFonts w:cs="Arial"/>
                <w:szCs w:val="24"/>
              </w:rPr>
            </w:pPr>
            <w:r w:rsidRPr="00290E49">
              <w:rPr>
                <w:rFonts w:cs="Arial"/>
                <w:szCs w:val="24"/>
              </w:rPr>
              <w:t>VI. SERIE</w:t>
            </w:r>
          </w:p>
        </w:tc>
        <w:tc>
          <w:tcPr>
            <w:tcW w:w="1344" w:type="dxa"/>
          </w:tcPr>
          <w:p w14:paraId="05D524A4" w14:textId="77777777" w:rsidR="00370928" w:rsidRPr="00290E49" w:rsidRDefault="00370928" w:rsidP="00352FB8">
            <w:pPr>
              <w:pStyle w:val="KeinLeerraum"/>
              <w:rPr>
                <w:rFonts w:cs="Arial"/>
                <w:szCs w:val="24"/>
              </w:rPr>
            </w:pPr>
            <w:r w:rsidRPr="00290E49">
              <w:rPr>
                <w:rFonts w:cs="Arial"/>
                <w:szCs w:val="24"/>
              </w:rPr>
              <w:t>V. SERIE</w:t>
            </w:r>
          </w:p>
        </w:tc>
      </w:tr>
      <w:tr w:rsidR="00370928" w:rsidRPr="00290E49" w14:paraId="1F253940" w14:textId="77777777" w:rsidTr="00352FB8">
        <w:tc>
          <w:tcPr>
            <w:tcW w:w="1343" w:type="dxa"/>
          </w:tcPr>
          <w:p w14:paraId="4D2AAD15" w14:textId="77777777" w:rsidR="00370928" w:rsidRPr="00290E49" w:rsidRDefault="00370928" w:rsidP="00352FB8">
            <w:pPr>
              <w:pStyle w:val="KeinLeerraum"/>
              <w:rPr>
                <w:rFonts w:cs="Arial"/>
                <w:szCs w:val="24"/>
              </w:rPr>
            </w:pPr>
          </w:p>
        </w:tc>
        <w:tc>
          <w:tcPr>
            <w:tcW w:w="236" w:type="dxa"/>
          </w:tcPr>
          <w:p w14:paraId="793EEA26" w14:textId="77777777" w:rsidR="00370928" w:rsidRPr="00290E49" w:rsidRDefault="00370928" w:rsidP="00352FB8">
            <w:pPr>
              <w:pStyle w:val="KeinLeerraum"/>
              <w:jc w:val="right"/>
              <w:rPr>
                <w:rFonts w:cs="Arial"/>
                <w:szCs w:val="24"/>
              </w:rPr>
            </w:pPr>
          </w:p>
        </w:tc>
        <w:tc>
          <w:tcPr>
            <w:tcW w:w="2450" w:type="dxa"/>
            <w:gridSpan w:val="2"/>
          </w:tcPr>
          <w:p w14:paraId="7DA9A6BE" w14:textId="77777777" w:rsidR="00370928" w:rsidRPr="00290E49" w:rsidRDefault="00370928" w:rsidP="00352FB8">
            <w:pPr>
              <w:pStyle w:val="KeinLeerraum"/>
              <w:jc w:val="center"/>
              <w:rPr>
                <w:rFonts w:cs="Arial"/>
                <w:szCs w:val="24"/>
              </w:rPr>
            </w:pPr>
          </w:p>
        </w:tc>
        <w:tc>
          <w:tcPr>
            <w:tcW w:w="1343" w:type="dxa"/>
          </w:tcPr>
          <w:p w14:paraId="706EB970" w14:textId="77777777" w:rsidR="00370928" w:rsidRPr="00290E49" w:rsidRDefault="00370928" w:rsidP="00352FB8">
            <w:pPr>
              <w:pStyle w:val="KeinLeerraum"/>
              <w:rPr>
                <w:rFonts w:cs="Arial"/>
                <w:szCs w:val="24"/>
              </w:rPr>
            </w:pPr>
          </w:p>
        </w:tc>
        <w:tc>
          <w:tcPr>
            <w:tcW w:w="1343" w:type="dxa"/>
          </w:tcPr>
          <w:p w14:paraId="62CCE59C" w14:textId="77777777" w:rsidR="00370928" w:rsidRPr="00290E49" w:rsidRDefault="00370928" w:rsidP="00352FB8">
            <w:pPr>
              <w:pStyle w:val="KeinLeerraum"/>
              <w:rPr>
                <w:rFonts w:cs="Arial"/>
                <w:szCs w:val="24"/>
              </w:rPr>
            </w:pPr>
          </w:p>
        </w:tc>
        <w:tc>
          <w:tcPr>
            <w:tcW w:w="1343" w:type="dxa"/>
          </w:tcPr>
          <w:p w14:paraId="69918F79" w14:textId="77777777" w:rsidR="00370928" w:rsidRPr="00290E49" w:rsidRDefault="00370928" w:rsidP="00352FB8">
            <w:pPr>
              <w:pStyle w:val="KeinLeerraum"/>
              <w:rPr>
                <w:rFonts w:cs="Arial"/>
                <w:szCs w:val="24"/>
              </w:rPr>
            </w:pPr>
          </w:p>
        </w:tc>
        <w:tc>
          <w:tcPr>
            <w:tcW w:w="1344" w:type="dxa"/>
          </w:tcPr>
          <w:p w14:paraId="103A1430" w14:textId="77777777" w:rsidR="00370928" w:rsidRPr="00290E49" w:rsidRDefault="00370928" w:rsidP="00352FB8">
            <w:pPr>
              <w:pStyle w:val="KeinLeerraum"/>
              <w:rPr>
                <w:rFonts w:cs="Arial"/>
                <w:szCs w:val="24"/>
              </w:rPr>
            </w:pPr>
          </w:p>
        </w:tc>
      </w:tr>
      <w:tr w:rsidR="00370928" w:rsidRPr="00290E49" w14:paraId="7C6382E6" w14:textId="77777777" w:rsidTr="00352FB8">
        <w:tc>
          <w:tcPr>
            <w:tcW w:w="1343" w:type="dxa"/>
          </w:tcPr>
          <w:p w14:paraId="72120E7C" w14:textId="77777777" w:rsidR="00370928" w:rsidRPr="00290E49" w:rsidRDefault="00370928" w:rsidP="00352FB8">
            <w:pPr>
              <w:pStyle w:val="KeinLeerraum"/>
              <w:rPr>
                <w:rFonts w:cs="Arial"/>
                <w:szCs w:val="24"/>
              </w:rPr>
            </w:pPr>
            <w:r w:rsidRPr="00290E49">
              <w:rPr>
                <w:rFonts w:cs="Arial"/>
                <w:szCs w:val="24"/>
              </w:rPr>
              <w:t>Teilnehmer</w:t>
            </w:r>
          </w:p>
        </w:tc>
        <w:tc>
          <w:tcPr>
            <w:tcW w:w="1343" w:type="dxa"/>
            <w:gridSpan w:val="2"/>
          </w:tcPr>
          <w:p w14:paraId="39C29AC4" w14:textId="77777777" w:rsidR="00370928" w:rsidRPr="00290E49" w:rsidRDefault="00370928" w:rsidP="00352FB8">
            <w:pPr>
              <w:pStyle w:val="KeinLeerraum"/>
              <w:jc w:val="center"/>
              <w:rPr>
                <w:rFonts w:cs="Arial"/>
                <w:szCs w:val="24"/>
                <w:u w:val="single"/>
              </w:rPr>
            </w:pPr>
            <w:r w:rsidRPr="00290E49">
              <w:rPr>
                <w:rFonts w:cs="Arial"/>
                <w:szCs w:val="24"/>
                <w:u w:val="single"/>
              </w:rPr>
              <w:t>Kämpfe</w:t>
            </w:r>
          </w:p>
        </w:tc>
        <w:tc>
          <w:tcPr>
            <w:tcW w:w="1343" w:type="dxa"/>
          </w:tcPr>
          <w:p w14:paraId="79B82472" w14:textId="77777777" w:rsidR="00370928" w:rsidRPr="00290E49" w:rsidRDefault="00370928" w:rsidP="00352FB8">
            <w:pPr>
              <w:pStyle w:val="KeinLeerraum"/>
              <w:jc w:val="center"/>
              <w:rPr>
                <w:rFonts w:cs="Arial"/>
                <w:szCs w:val="24"/>
                <w:u w:val="single"/>
              </w:rPr>
            </w:pPr>
            <w:r w:rsidRPr="00290E49">
              <w:rPr>
                <w:rFonts w:cs="Arial"/>
                <w:szCs w:val="24"/>
                <w:u w:val="single"/>
              </w:rPr>
              <w:t>Freilos</w:t>
            </w:r>
          </w:p>
        </w:tc>
        <w:tc>
          <w:tcPr>
            <w:tcW w:w="1343" w:type="dxa"/>
          </w:tcPr>
          <w:p w14:paraId="285B220D" w14:textId="77777777" w:rsidR="00370928" w:rsidRPr="00290E49" w:rsidRDefault="00370928" w:rsidP="00352FB8">
            <w:pPr>
              <w:pStyle w:val="KeinLeerraum"/>
              <w:jc w:val="center"/>
              <w:rPr>
                <w:rFonts w:cs="Arial"/>
                <w:szCs w:val="24"/>
                <w:u w:val="single"/>
              </w:rPr>
            </w:pPr>
            <w:r w:rsidRPr="00290E49">
              <w:rPr>
                <w:rFonts w:cs="Arial"/>
                <w:szCs w:val="24"/>
                <w:u w:val="single"/>
              </w:rPr>
              <w:t>Kämpfe</w:t>
            </w:r>
          </w:p>
        </w:tc>
        <w:tc>
          <w:tcPr>
            <w:tcW w:w="1343" w:type="dxa"/>
          </w:tcPr>
          <w:p w14:paraId="4B361148" w14:textId="77777777" w:rsidR="00370928" w:rsidRPr="00290E49" w:rsidRDefault="00370928" w:rsidP="00352FB8">
            <w:pPr>
              <w:pStyle w:val="KeinLeerraum"/>
              <w:jc w:val="center"/>
              <w:rPr>
                <w:rFonts w:cs="Arial"/>
                <w:szCs w:val="24"/>
                <w:u w:val="single"/>
              </w:rPr>
            </w:pPr>
            <w:r w:rsidRPr="00290E49">
              <w:rPr>
                <w:rFonts w:cs="Arial"/>
                <w:szCs w:val="24"/>
                <w:u w:val="single"/>
              </w:rPr>
              <w:t>Kämpfe</w:t>
            </w:r>
          </w:p>
        </w:tc>
        <w:tc>
          <w:tcPr>
            <w:tcW w:w="1343" w:type="dxa"/>
          </w:tcPr>
          <w:p w14:paraId="7441D8B6" w14:textId="77777777" w:rsidR="00370928" w:rsidRPr="00290E49" w:rsidRDefault="00370928" w:rsidP="00352FB8">
            <w:pPr>
              <w:pStyle w:val="KeinLeerraum"/>
              <w:jc w:val="center"/>
              <w:rPr>
                <w:rFonts w:cs="Arial"/>
                <w:szCs w:val="24"/>
                <w:u w:val="single"/>
              </w:rPr>
            </w:pPr>
            <w:r w:rsidRPr="00290E49">
              <w:rPr>
                <w:rFonts w:cs="Arial"/>
                <w:szCs w:val="24"/>
                <w:u w:val="single"/>
              </w:rPr>
              <w:t>Kämpfe</w:t>
            </w:r>
          </w:p>
        </w:tc>
        <w:tc>
          <w:tcPr>
            <w:tcW w:w="1344" w:type="dxa"/>
          </w:tcPr>
          <w:p w14:paraId="1D23AAFE" w14:textId="77777777" w:rsidR="00370928" w:rsidRPr="00290E49" w:rsidRDefault="00370928" w:rsidP="00352FB8">
            <w:pPr>
              <w:pStyle w:val="KeinLeerraum"/>
              <w:jc w:val="center"/>
              <w:rPr>
                <w:rFonts w:cs="Arial"/>
                <w:szCs w:val="24"/>
                <w:u w:val="single"/>
              </w:rPr>
            </w:pPr>
            <w:r w:rsidRPr="00290E49">
              <w:rPr>
                <w:rFonts w:cs="Arial"/>
                <w:szCs w:val="24"/>
                <w:u w:val="single"/>
              </w:rPr>
              <w:t>Kämpfe</w:t>
            </w:r>
          </w:p>
        </w:tc>
      </w:tr>
      <w:tr w:rsidR="00370928" w:rsidRPr="00290E49" w14:paraId="4371C5DB" w14:textId="77777777" w:rsidTr="00352FB8">
        <w:tc>
          <w:tcPr>
            <w:tcW w:w="1343" w:type="dxa"/>
          </w:tcPr>
          <w:p w14:paraId="10A1AD57" w14:textId="77777777" w:rsidR="00370928" w:rsidRPr="00290E49" w:rsidRDefault="00370928" w:rsidP="00352FB8">
            <w:pPr>
              <w:pStyle w:val="KeinLeerraum"/>
              <w:rPr>
                <w:rFonts w:cs="Arial"/>
                <w:szCs w:val="24"/>
              </w:rPr>
            </w:pPr>
            <w:r w:rsidRPr="00290E49">
              <w:rPr>
                <w:rFonts w:cs="Arial"/>
                <w:szCs w:val="24"/>
              </w:rPr>
              <w:t>3</w:t>
            </w:r>
          </w:p>
        </w:tc>
        <w:tc>
          <w:tcPr>
            <w:tcW w:w="1343" w:type="dxa"/>
            <w:gridSpan w:val="2"/>
          </w:tcPr>
          <w:p w14:paraId="258398C8" w14:textId="77777777" w:rsidR="00370928" w:rsidRPr="00290E49" w:rsidRDefault="00370928" w:rsidP="00352FB8">
            <w:pPr>
              <w:pStyle w:val="KeinLeerraum"/>
              <w:jc w:val="center"/>
              <w:rPr>
                <w:rFonts w:cs="Arial"/>
                <w:szCs w:val="24"/>
              </w:rPr>
            </w:pPr>
            <w:r w:rsidRPr="00290E49">
              <w:rPr>
                <w:rFonts w:cs="Arial"/>
                <w:szCs w:val="24"/>
              </w:rPr>
              <w:t>1</w:t>
            </w:r>
          </w:p>
        </w:tc>
        <w:tc>
          <w:tcPr>
            <w:tcW w:w="1343" w:type="dxa"/>
          </w:tcPr>
          <w:p w14:paraId="4488F0A5" w14:textId="77777777" w:rsidR="00370928" w:rsidRPr="00290E49" w:rsidRDefault="00370928" w:rsidP="00352FB8">
            <w:pPr>
              <w:pStyle w:val="KeinLeerraum"/>
              <w:jc w:val="center"/>
              <w:rPr>
                <w:rFonts w:cs="Arial"/>
                <w:szCs w:val="24"/>
              </w:rPr>
            </w:pPr>
            <w:r w:rsidRPr="00290E49">
              <w:rPr>
                <w:rFonts w:cs="Arial"/>
                <w:szCs w:val="24"/>
              </w:rPr>
              <w:t>1</w:t>
            </w:r>
          </w:p>
        </w:tc>
        <w:tc>
          <w:tcPr>
            <w:tcW w:w="1343" w:type="dxa"/>
          </w:tcPr>
          <w:p w14:paraId="5484C86D" w14:textId="77777777" w:rsidR="00370928" w:rsidRPr="00290E49" w:rsidRDefault="00370928" w:rsidP="00352FB8">
            <w:pPr>
              <w:pStyle w:val="KeinLeerraum"/>
              <w:jc w:val="center"/>
              <w:rPr>
                <w:rFonts w:cs="Arial"/>
                <w:szCs w:val="24"/>
              </w:rPr>
            </w:pPr>
            <w:r w:rsidRPr="00290E49">
              <w:rPr>
                <w:rFonts w:cs="Arial"/>
                <w:szCs w:val="24"/>
              </w:rPr>
              <w:t>--</w:t>
            </w:r>
          </w:p>
        </w:tc>
        <w:tc>
          <w:tcPr>
            <w:tcW w:w="1343" w:type="dxa"/>
          </w:tcPr>
          <w:p w14:paraId="0509D950" w14:textId="77777777" w:rsidR="00370928" w:rsidRPr="00290E49" w:rsidRDefault="00370928" w:rsidP="00352FB8">
            <w:pPr>
              <w:pStyle w:val="KeinLeerraum"/>
              <w:jc w:val="center"/>
              <w:rPr>
                <w:rFonts w:cs="Arial"/>
                <w:szCs w:val="24"/>
              </w:rPr>
            </w:pPr>
            <w:r w:rsidRPr="00290E49">
              <w:rPr>
                <w:rFonts w:cs="Arial"/>
                <w:szCs w:val="24"/>
              </w:rPr>
              <w:t>--</w:t>
            </w:r>
          </w:p>
        </w:tc>
        <w:tc>
          <w:tcPr>
            <w:tcW w:w="1343" w:type="dxa"/>
          </w:tcPr>
          <w:p w14:paraId="65E29220" w14:textId="77777777" w:rsidR="00370928" w:rsidRPr="00290E49" w:rsidRDefault="00370928" w:rsidP="00352FB8">
            <w:pPr>
              <w:pStyle w:val="KeinLeerraum"/>
              <w:jc w:val="center"/>
              <w:rPr>
                <w:rFonts w:cs="Arial"/>
                <w:szCs w:val="24"/>
              </w:rPr>
            </w:pPr>
            <w:r w:rsidRPr="00290E49">
              <w:rPr>
                <w:rFonts w:cs="Arial"/>
                <w:szCs w:val="24"/>
              </w:rPr>
              <w:t>--</w:t>
            </w:r>
          </w:p>
        </w:tc>
        <w:tc>
          <w:tcPr>
            <w:tcW w:w="1344" w:type="dxa"/>
          </w:tcPr>
          <w:p w14:paraId="400CBB14" w14:textId="77777777" w:rsidR="00370928" w:rsidRPr="00290E49" w:rsidRDefault="00370928" w:rsidP="00352FB8">
            <w:pPr>
              <w:pStyle w:val="KeinLeerraum"/>
              <w:jc w:val="center"/>
              <w:rPr>
                <w:rFonts w:cs="Arial"/>
                <w:szCs w:val="24"/>
              </w:rPr>
            </w:pPr>
            <w:r w:rsidRPr="00290E49">
              <w:rPr>
                <w:rFonts w:cs="Arial"/>
                <w:szCs w:val="24"/>
              </w:rPr>
              <w:t>--</w:t>
            </w:r>
          </w:p>
        </w:tc>
      </w:tr>
      <w:tr w:rsidR="00370928" w:rsidRPr="00290E49" w14:paraId="1D56BA61" w14:textId="77777777" w:rsidTr="00352FB8">
        <w:tc>
          <w:tcPr>
            <w:tcW w:w="1343" w:type="dxa"/>
          </w:tcPr>
          <w:p w14:paraId="7EC0495B" w14:textId="77777777" w:rsidR="00370928" w:rsidRPr="00290E49" w:rsidRDefault="00370928" w:rsidP="00352FB8">
            <w:pPr>
              <w:pStyle w:val="KeinLeerraum"/>
              <w:rPr>
                <w:rFonts w:cs="Arial"/>
                <w:szCs w:val="24"/>
              </w:rPr>
            </w:pPr>
            <w:r w:rsidRPr="00290E49">
              <w:rPr>
                <w:rFonts w:cs="Arial"/>
                <w:szCs w:val="24"/>
              </w:rPr>
              <w:t>4</w:t>
            </w:r>
          </w:p>
        </w:tc>
        <w:tc>
          <w:tcPr>
            <w:tcW w:w="1343" w:type="dxa"/>
            <w:gridSpan w:val="2"/>
          </w:tcPr>
          <w:p w14:paraId="31CB305B"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5B0AD61E" w14:textId="77777777" w:rsidR="00370928" w:rsidRPr="00290E49" w:rsidRDefault="00370928" w:rsidP="00352FB8">
            <w:pPr>
              <w:pStyle w:val="KeinLeerraum"/>
              <w:jc w:val="center"/>
              <w:rPr>
                <w:rFonts w:cs="Arial"/>
                <w:szCs w:val="24"/>
              </w:rPr>
            </w:pPr>
            <w:r w:rsidRPr="00290E49">
              <w:rPr>
                <w:rFonts w:cs="Arial"/>
                <w:szCs w:val="24"/>
              </w:rPr>
              <w:t>--</w:t>
            </w:r>
          </w:p>
        </w:tc>
        <w:tc>
          <w:tcPr>
            <w:tcW w:w="1343" w:type="dxa"/>
          </w:tcPr>
          <w:p w14:paraId="49C52C8B" w14:textId="77777777" w:rsidR="00370928" w:rsidRPr="00290E49" w:rsidRDefault="00370928" w:rsidP="00352FB8">
            <w:pPr>
              <w:pStyle w:val="KeinLeerraum"/>
              <w:jc w:val="center"/>
              <w:rPr>
                <w:rFonts w:cs="Arial"/>
                <w:szCs w:val="24"/>
              </w:rPr>
            </w:pPr>
            <w:r w:rsidRPr="00290E49">
              <w:rPr>
                <w:rFonts w:cs="Arial"/>
                <w:szCs w:val="24"/>
              </w:rPr>
              <w:t>--</w:t>
            </w:r>
          </w:p>
        </w:tc>
        <w:tc>
          <w:tcPr>
            <w:tcW w:w="1343" w:type="dxa"/>
          </w:tcPr>
          <w:p w14:paraId="2C4A9CB3" w14:textId="77777777" w:rsidR="00370928" w:rsidRPr="00290E49" w:rsidRDefault="00370928" w:rsidP="00352FB8">
            <w:pPr>
              <w:pStyle w:val="KeinLeerraum"/>
              <w:jc w:val="center"/>
              <w:rPr>
                <w:rFonts w:cs="Arial"/>
                <w:szCs w:val="24"/>
              </w:rPr>
            </w:pPr>
            <w:r w:rsidRPr="00290E49">
              <w:rPr>
                <w:rFonts w:cs="Arial"/>
                <w:szCs w:val="24"/>
              </w:rPr>
              <w:t>--</w:t>
            </w:r>
          </w:p>
        </w:tc>
        <w:tc>
          <w:tcPr>
            <w:tcW w:w="1343" w:type="dxa"/>
          </w:tcPr>
          <w:p w14:paraId="456A4E74" w14:textId="77777777" w:rsidR="00370928" w:rsidRPr="00290E49" w:rsidRDefault="00370928" w:rsidP="00352FB8">
            <w:pPr>
              <w:pStyle w:val="KeinLeerraum"/>
              <w:jc w:val="center"/>
              <w:rPr>
                <w:rFonts w:cs="Arial"/>
                <w:szCs w:val="24"/>
              </w:rPr>
            </w:pPr>
            <w:r w:rsidRPr="00290E49">
              <w:rPr>
                <w:rFonts w:cs="Arial"/>
                <w:szCs w:val="24"/>
              </w:rPr>
              <w:t>--</w:t>
            </w:r>
          </w:p>
        </w:tc>
        <w:tc>
          <w:tcPr>
            <w:tcW w:w="1344" w:type="dxa"/>
          </w:tcPr>
          <w:p w14:paraId="1A50804D" w14:textId="77777777" w:rsidR="00370928" w:rsidRPr="00290E49" w:rsidRDefault="00370928" w:rsidP="00352FB8">
            <w:pPr>
              <w:pStyle w:val="KeinLeerraum"/>
              <w:jc w:val="center"/>
              <w:rPr>
                <w:rFonts w:cs="Arial"/>
                <w:szCs w:val="24"/>
              </w:rPr>
            </w:pPr>
            <w:r w:rsidRPr="00290E49">
              <w:rPr>
                <w:rFonts w:cs="Arial"/>
                <w:szCs w:val="24"/>
              </w:rPr>
              <w:t>--</w:t>
            </w:r>
          </w:p>
        </w:tc>
      </w:tr>
      <w:tr w:rsidR="00370928" w:rsidRPr="00290E49" w14:paraId="748B2409" w14:textId="77777777" w:rsidTr="00352FB8">
        <w:tc>
          <w:tcPr>
            <w:tcW w:w="1343" w:type="dxa"/>
          </w:tcPr>
          <w:p w14:paraId="2338DBC1" w14:textId="77777777" w:rsidR="00370928" w:rsidRPr="00290E49" w:rsidRDefault="00370928" w:rsidP="00352FB8">
            <w:pPr>
              <w:pStyle w:val="KeinLeerraum"/>
              <w:rPr>
                <w:rFonts w:cs="Arial"/>
                <w:szCs w:val="24"/>
              </w:rPr>
            </w:pPr>
            <w:r w:rsidRPr="00290E49">
              <w:rPr>
                <w:rFonts w:cs="Arial"/>
                <w:szCs w:val="24"/>
              </w:rPr>
              <w:t>5</w:t>
            </w:r>
          </w:p>
        </w:tc>
        <w:tc>
          <w:tcPr>
            <w:tcW w:w="1343" w:type="dxa"/>
            <w:gridSpan w:val="2"/>
          </w:tcPr>
          <w:p w14:paraId="57533DA6" w14:textId="77777777" w:rsidR="00370928" w:rsidRPr="00290E49" w:rsidRDefault="00370928" w:rsidP="00352FB8">
            <w:pPr>
              <w:pStyle w:val="KeinLeerraum"/>
              <w:jc w:val="center"/>
              <w:rPr>
                <w:rFonts w:cs="Arial"/>
                <w:szCs w:val="24"/>
              </w:rPr>
            </w:pPr>
            <w:r w:rsidRPr="00290E49">
              <w:rPr>
                <w:rFonts w:cs="Arial"/>
                <w:szCs w:val="24"/>
              </w:rPr>
              <w:t>1</w:t>
            </w:r>
          </w:p>
        </w:tc>
        <w:tc>
          <w:tcPr>
            <w:tcW w:w="1343" w:type="dxa"/>
          </w:tcPr>
          <w:p w14:paraId="2F70EE89" w14:textId="77777777" w:rsidR="00370928" w:rsidRPr="00290E49" w:rsidRDefault="00370928" w:rsidP="00352FB8">
            <w:pPr>
              <w:pStyle w:val="KeinLeerraum"/>
              <w:jc w:val="center"/>
              <w:rPr>
                <w:rFonts w:cs="Arial"/>
                <w:szCs w:val="24"/>
              </w:rPr>
            </w:pPr>
            <w:r w:rsidRPr="00290E49">
              <w:rPr>
                <w:rFonts w:cs="Arial"/>
                <w:szCs w:val="24"/>
              </w:rPr>
              <w:t>3</w:t>
            </w:r>
          </w:p>
        </w:tc>
        <w:tc>
          <w:tcPr>
            <w:tcW w:w="1343" w:type="dxa"/>
          </w:tcPr>
          <w:p w14:paraId="1A7BC075"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1893154F" w14:textId="77777777" w:rsidR="00370928" w:rsidRPr="00290E49" w:rsidRDefault="00370928" w:rsidP="00352FB8">
            <w:pPr>
              <w:pStyle w:val="KeinLeerraum"/>
              <w:jc w:val="center"/>
              <w:rPr>
                <w:rFonts w:cs="Arial"/>
                <w:szCs w:val="24"/>
              </w:rPr>
            </w:pPr>
            <w:r w:rsidRPr="00290E49">
              <w:rPr>
                <w:rFonts w:cs="Arial"/>
                <w:szCs w:val="24"/>
              </w:rPr>
              <w:t>1</w:t>
            </w:r>
          </w:p>
        </w:tc>
        <w:tc>
          <w:tcPr>
            <w:tcW w:w="1343" w:type="dxa"/>
          </w:tcPr>
          <w:p w14:paraId="5DA53224" w14:textId="77777777" w:rsidR="00370928" w:rsidRPr="00290E49" w:rsidRDefault="00370928" w:rsidP="00352FB8">
            <w:pPr>
              <w:pStyle w:val="KeinLeerraum"/>
              <w:jc w:val="center"/>
              <w:rPr>
                <w:rFonts w:cs="Arial"/>
                <w:szCs w:val="24"/>
              </w:rPr>
            </w:pPr>
            <w:r w:rsidRPr="00290E49">
              <w:rPr>
                <w:rFonts w:cs="Arial"/>
                <w:szCs w:val="24"/>
              </w:rPr>
              <w:t>--</w:t>
            </w:r>
          </w:p>
        </w:tc>
        <w:tc>
          <w:tcPr>
            <w:tcW w:w="1344" w:type="dxa"/>
          </w:tcPr>
          <w:p w14:paraId="258182FE" w14:textId="77777777" w:rsidR="00370928" w:rsidRPr="00290E49" w:rsidRDefault="00370928" w:rsidP="00352FB8">
            <w:pPr>
              <w:pStyle w:val="KeinLeerraum"/>
              <w:jc w:val="center"/>
              <w:rPr>
                <w:rFonts w:cs="Arial"/>
                <w:szCs w:val="24"/>
              </w:rPr>
            </w:pPr>
            <w:r w:rsidRPr="00290E49">
              <w:rPr>
                <w:rFonts w:cs="Arial"/>
                <w:szCs w:val="24"/>
              </w:rPr>
              <w:t>--</w:t>
            </w:r>
          </w:p>
        </w:tc>
      </w:tr>
      <w:tr w:rsidR="00370928" w:rsidRPr="00290E49" w14:paraId="0564871E" w14:textId="77777777" w:rsidTr="00352FB8">
        <w:tc>
          <w:tcPr>
            <w:tcW w:w="1343" w:type="dxa"/>
          </w:tcPr>
          <w:p w14:paraId="18F25E57" w14:textId="77777777" w:rsidR="00370928" w:rsidRPr="00290E49" w:rsidRDefault="00370928" w:rsidP="00352FB8">
            <w:pPr>
              <w:pStyle w:val="KeinLeerraum"/>
              <w:rPr>
                <w:rFonts w:cs="Arial"/>
                <w:szCs w:val="24"/>
              </w:rPr>
            </w:pPr>
            <w:r w:rsidRPr="00290E49">
              <w:rPr>
                <w:rFonts w:cs="Arial"/>
                <w:szCs w:val="24"/>
              </w:rPr>
              <w:t>6</w:t>
            </w:r>
          </w:p>
        </w:tc>
        <w:tc>
          <w:tcPr>
            <w:tcW w:w="1343" w:type="dxa"/>
            <w:gridSpan w:val="2"/>
          </w:tcPr>
          <w:p w14:paraId="2519E6D4"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6DB927D5"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733A07E4"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144DBD3A" w14:textId="77777777" w:rsidR="00370928" w:rsidRPr="00290E49" w:rsidRDefault="00370928" w:rsidP="00352FB8">
            <w:pPr>
              <w:pStyle w:val="KeinLeerraum"/>
              <w:jc w:val="center"/>
              <w:rPr>
                <w:rFonts w:cs="Arial"/>
                <w:szCs w:val="24"/>
              </w:rPr>
            </w:pPr>
            <w:r w:rsidRPr="00290E49">
              <w:rPr>
                <w:rFonts w:cs="Arial"/>
                <w:szCs w:val="24"/>
              </w:rPr>
              <w:t>1</w:t>
            </w:r>
          </w:p>
        </w:tc>
        <w:tc>
          <w:tcPr>
            <w:tcW w:w="1343" w:type="dxa"/>
          </w:tcPr>
          <w:p w14:paraId="0561163E" w14:textId="77777777" w:rsidR="00370928" w:rsidRPr="00290E49" w:rsidRDefault="00370928" w:rsidP="00352FB8">
            <w:pPr>
              <w:pStyle w:val="KeinLeerraum"/>
              <w:jc w:val="center"/>
              <w:rPr>
                <w:rFonts w:cs="Arial"/>
                <w:szCs w:val="24"/>
              </w:rPr>
            </w:pPr>
            <w:r w:rsidRPr="00290E49">
              <w:rPr>
                <w:rFonts w:cs="Arial"/>
                <w:szCs w:val="24"/>
              </w:rPr>
              <w:t>--</w:t>
            </w:r>
          </w:p>
        </w:tc>
        <w:tc>
          <w:tcPr>
            <w:tcW w:w="1344" w:type="dxa"/>
          </w:tcPr>
          <w:p w14:paraId="789EF687" w14:textId="77777777" w:rsidR="00370928" w:rsidRPr="00290E49" w:rsidRDefault="00370928" w:rsidP="00352FB8">
            <w:pPr>
              <w:pStyle w:val="KeinLeerraum"/>
              <w:jc w:val="center"/>
              <w:rPr>
                <w:rFonts w:cs="Arial"/>
                <w:szCs w:val="24"/>
              </w:rPr>
            </w:pPr>
            <w:r w:rsidRPr="00290E49">
              <w:rPr>
                <w:rFonts w:cs="Arial"/>
                <w:szCs w:val="24"/>
              </w:rPr>
              <w:t>--</w:t>
            </w:r>
          </w:p>
        </w:tc>
      </w:tr>
      <w:tr w:rsidR="00370928" w:rsidRPr="00290E49" w14:paraId="4D0B08A8" w14:textId="77777777" w:rsidTr="00352FB8">
        <w:tc>
          <w:tcPr>
            <w:tcW w:w="1343" w:type="dxa"/>
          </w:tcPr>
          <w:p w14:paraId="7CA036ED" w14:textId="77777777" w:rsidR="00370928" w:rsidRPr="00290E49" w:rsidRDefault="00370928" w:rsidP="00352FB8">
            <w:pPr>
              <w:pStyle w:val="KeinLeerraum"/>
              <w:rPr>
                <w:rFonts w:cs="Arial"/>
                <w:szCs w:val="24"/>
              </w:rPr>
            </w:pPr>
            <w:r w:rsidRPr="00290E49">
              <w:rPr>
                <w:rFonts w:cs="Arial"/>
                <w:szCs w:val="24"/>
              </w:rPr>
              <w:t>7</w:t>
            </w:r>
          </w:p>
        </w:tc>
        <w:tc>
          <w:tcPr>
            <w:tcW w:w="1343" w:type="dxa"/>
            <w:gridSpan w:val="2"/>
          </w:tcPr>
          <w:p w14:paraId="296828AC" w14:textId="77777777" w:rsidR="00370928" w:rsidRPr="00290E49" w:rsidRDefault="00370928" w:rsidP="00352FB8">
            <w:pPr>
              <w:pStyle w:val="KeinLeerraum"/>
              <w:jc w:val="center"/>
              <w:rPr>
                <w:rFonts w:cs="Arial"/>
                <w:szCs w:val="24"/>
              </w:rPr>
            </w:pPr>
            <w:r w:rsidRPr="00290E49">
              <w:rPr>
                <w:rFonts w:cs="Arial"/>
                <w:szCs w:val="24"/>
              </w:rPr>
              <w:t>3</w:t>
            </w:r>
          </w:p>
        </w:tc>
        <w:tc>
          <w:tcPr>
            <w:tcW w:w="1343" w:type="dxa"/>
          </w:tcPr>
          <w:p w14:paraId="1BED0AA8" w14:textId="77777777" w:rsidR="00370928" w:rsidRPr="00290E49" w:rsidRDefault="00370928" w:rsidP="00352FB8">
            <w:pPr>
              <w:pStyle w:val="KeinLeerraum"/>
              <w:jc w:val="center"/>
              <w:rPr>
                <w:rFonts w:cs="Arial"/>
                <w:szCs w:val="24"/>
              </w:rPr>
            </w:pPr>
            <w:r w:rsidRPr="00290E49">
              <w:rPr>
                <w:rFonts w:cs="Arial"/>
                <w:szCs w:val="24"/>
              </w:rPr>
              <w:t>1</w:t>
            </w:r>
          </w:p>
        </w:tc>
        <w:tc>
          <w:tcPr>
            <w:tcW w:w="1343" w:type="dxa"/>
          </w:tcPr>
          <w:p w14:paraId="6FBE7D09"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79CFB056" w14:textId="77777777" w:rsidR="00370928" w:rsidRPr="00290E49" w:rsidRDefault="00370928" w:rsidP="00352FB8">
            <w:pPr>
              <w:pStyle w:val="KeinLeerraum"/>
              <w:jc w:val="center"/>
              <w:rPr>
                <w:rFonts w:cs="Arial"/>
                <w:szCs w:val="24"/>
              </w:rPr>
            </w:pPr>
            <w:r w:rsidRPr="00290E49">
              <w:rPr>
                <w:rFonts w:cs="Arial"/>
                <w:szCs w:val="24"/>
              </w:rPr>
              <w:t>1</w:t>
            </w:r>
          </w:p>
        </w:tc>
        <w:tc>
          <w:tcPr>
            <w:tcW w:w="1343" w:type="dxa"/>
          </w:tcPr>
          <w:p w14:paraId="2FACCD01" w14:textId="77777777" w:rsidR="00370928" w:rsidRPr="00290E49" w:rsidRDefault="00370928" w:rsidP="00352FB8">
            <w:pPr>
              <w:pStyle w:val="KeinLeerraum"/>
              <w:jc w:val="center"/>
              <w:rPr>
                <w:rFonts w:cs="Arial"/>
                <w:szCs w:val="24"/>
              </w:rPr>
            </w:pPr>
            <w:r w:rsidRPr="00290E49">
              <w:rPr>
                <w:rFonts w:cs="Arial"/>
                <w:szCs w:val="24"/>
              </w:rPr>
              <w:t>--</w:t>
            </w:r>
          </w:p>
        </w:tc>
        <w:tc>
          <w:tcPr>
            <w:tcW w:w="1344" w:type="dxa"/>
          </w:tcPr>
          <w:p w14:paraId="13415949" w14:textId="77777777" w:rsidR="00370928" w:rsidRPr="00290E49" w:rsidRDefault="00370928" w:rsidP="00352FB8">
            <w:pPr>
              <w:pStyle w:val="KeinLeerraum"/>
              <w:jc w:val="center"/>
              <w:rPr>
                <w:rFonts w:cs="Arial"/>
                <w:szCs w:val="24"/>
              </w:rPr>
            </w:pPr>
            <w:r w:rsidRPr="00290E49">
              <w:rPr>
                <w:rFonts w:cs="Arial"/>
                <w:szCs w:val="24"/>
              </w:rPr>
              <w:t>--</w:t>
            </w:r>
          </w:p>
        </w:tc>
      </w:tr>
      <w:tr w:rsidR="00370928" w:rsidRPr="00290E49" w14:paraId="7987208A" w14:textId="77777777" w:rsidTr="00352FB8">
        <w:tc>
          <w:tcPr>
            <w:tcW w:w="1343" w:type="dxa"/>
          </w:tcPr>
          <w:p w14:paraId="3B57E548" w14:textId="77777777" w:rsidR="00370928" w:rsidRPr="00290E49" w:rsidRDefault="00370928" w:rsidP="00352FB8">
            <w:pPr>
              <w:pStyle w:val="KeinLeerraum"/>
              <w:rPr>
                <w:rFonts w:cs="Arial"/>
                <w:szCs w:val="24"/>
              </w:rPr>
            </w:pPr>
            <w:r w:rsidRPr="00290E49">
              <w:rPr>
                <w:rFonts w:cs="Arial"/>
                <w:szCs w:val="24"/>
              </w:rPr>
              <w:t>8</w:t>
            </w:r>
          </w:p>
        </w:tc>
        <w:tc>
          <w:tcPr>
            <w:tcW w:w="1343" w:type="dxa"/>
            <w:gridSpan w:val="2"/>
          </w:tcPr>
          <w:p w14:paraId="3603C33D"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4965CAF5" w14:textId="77777777" w:rsidR="00370928" w:rsidRPr="00290E49" w:rsidRDefault="00370928" w:rsidP="00352FB8">
            <w:pPr>
              <w:pStyle w:val="KeinLeerraum"/>
              <w:jc w:val="center"/>
              <w:rPr>
                <w:rFonts w:cs="Arial"/>
                <w:szCs w:val="24"/>
              </w:rPr>
            </w:pPr>
            <w:r w:rsidRPr="00290E49">
              <w:rPr>
                <w:rFonts w:cs="Arial"/>
                <w:szCs w:val="24"/>
              </w:rPr>
              <w:t>--</w:t>
            </w:r>
          </w:p>
        </w:tc>
        <w:tc>
          <w:tcPr>
            <w:tcW w:w="1343" w:type="dxa"/>
          </w:tcPr>
          <w:p w14:paraId="61280400"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572E5C86" w14:textId="77777777" w:rsidR="00370928" w:rsidRPr="00290E49" w:rsidRDefault="00370928" w:rsidP="00352FB8">
            <w:pPr>
              <w:pStyle w:val="KeinLeerraum"/>
              <w:jc w:val="center"/>
              <w:rPr>
                <w:rFonts w:cs="Arial"/>
                <w:szCs w:val="24"/>
              </w:rPr>
            </w:pPr>
            <w:r w:rsidRPr="00290E49">
              <w:rPr>
                <w:rFonts w:cs="Arial"/>
                <w:szCs w:val="24"/>
              </w:rPr>
              <w:t>1</w:t>
            </w:r>
          </w:p>
        </w:tc>
        <w:tc>
          <w:tcPr>
            <w:tcW w:w="1343" w:type="dxa"/>
          </w:tcPr>
          <w:p w14:paraId="28A0696E" w14:textId="77777777" w:rsidR="00370928" w:rsidRPr="00290E49" w:rsidRDefault="00370928" w:rsidP="00352FB8">
            <w:pPr>
              <w:pStyle w:val="KeinLeerraum"/>
              <w:jc w:val="center"/>
              <w:rPr>
                <w:rFonts w:cs="Arial"/>
                <w:szCs w:val="24"/>
              </w:rPr>
            </w:pPr>
            <w:r w:rsidRPr="00290E49">
              <w:rPr>
                <w:rFonts w:cs="Arial"/>
                <w:szCs w:val="24"/>
              </w:rPr>
              <w:t>--</w:t>
            </w:r>
          </w:p>
        </w:tc>
        <w:tc>
          <w:tcPr>
            <w:tcW w:w="1344" w:type="dxa"/>
          </w:tcPr>
          <w:p w14:paraId="2CF97841" w14:textId="77777777" w:rsidR="00370928" w:rsidRPr="00290E49" w:rsidRDefault="00370928" w:rsidP="00352FB8">
            <w:pPr>
              <w:pStyle w:val="KeinLeerraum"/>
              <w:jc w:val="center"/>
              <w:rPr>
                <w:rFonts w:cs="Arial"/>
                <w:szCs w:val="24"/>
              </w:rPr>
            </w:pPr>
            <w:r w:rsidRPr="00290E49">
              <w:rPr>
                <w:rFonts w:cs="Arial"/>
                <w:szCs w:val="24"/>
              </w:rPr>
              <w:t>--</w:t>
            </w:r>
          </w:p>
        </w:tc>
      </w:tr>
      <w:tr w:rsidR="00370928" w:rsidRPr="00290E49" w14:paraId="76CFC903" w14:textId="77777777" w:rsidTr="00352FB8">
        <w:tc>
          <w:tcPr>
            <w:tcW w:w="1343" w:type="dxa"/>
          </w:tcPr>
          <w:p w14:paraId="4FF8408C" w14:textId="77777777" w:rsidR="00370928" w:rsidRPr="00290E49" w:rsidRDefault="00370928" w:rsidP="00352FB8">
            <w:pPr>
              <w:pStyle w:val="KeinLeerraum"/>
              <w:rPr>
                <w:rFonts w:cs="Arial"/>
                <w:szCs w:val="24"/>
              </w:rPr>
            </w:pPr>
            <w:r w:rsidRPr="00290E49">
              <w:rPr>
                <w:rFonts w:cs="Arial"/>
                <w:szCs w:val="24"/>
              </w:rPr>
              <w:t>9</w:t>
            </w:r>
          </w:p>
        </w:tc>
        <w:tc>
          <w:tcPr>
            <w:tcW w:w="1343" w:type="dxa"/>
            <w:gridSpan w:val="2"/>
          </w:tcPr>
          <w:p w14:paraId="01D122CA" w14:textId="77777777" w:rsidR="00370928" w:rsidRPr="00290E49" w:rsidRDefault="00370928" w:rsidP="00352FB8">
            <w:pPr>
              <w:pStyle w:val="KeinLeerraum"/>
              <w:jc w:val="center"/>
              <w:rPr>
                <w:rFonts w:cs="Arial"/>
                <w:szCs w:val="24"/>
              </w:rPr>
            </w:pPr>
            <w:r w:rsidRPr="00290E49">
              <w:rPr>
                <w:rFonts w:cs="Arial"/>
                <w:szCs w:val="24"/>
              </w:rPr>
              <w:t>1</w:t>
            </w:r>
          </w:p>
        </w:tc>
        <w:tc>
          <w:tcPr>
            <w:tcW w:w="1343" w:type="dxa"/>
          </w:tcPr>
          <w:p w14:paraId="4F305063" w14:textId="77777777" w:rsidR="00370928" w:rsidRPr="00290E49" w:rsidRDefault="00370928" w:rsidP="00352FB8">
            <w:pPr>
              <w:pStyle w:val="KeinLeerraum"/>
              <w:jc w:val="center"/>
              <w:rPr>
                <w:rFonts w:cs="Arial"/>
                <w:szCs w:val="24"/>
              </w:rPr>
            </w:pPr>
            <w:r w:rsidRPr="00290E49">
              <w:rPr>
                <w:rFonts w:cs="Arial"/>
                <w:szCs w:val="24"/>
              </w:rPr>
              <w:t>7</w:t>
            </w:r>
          </w:p>
        </w:tc>
        <w:tc>
          <w:tcPr>
            <w:tcW w:w="1343" w:type="dxa"/>
          </w:tcPr>
          <w:p w14:paraId="0B88B7DE"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17027839"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54CADB80" w14:textId="77777777" w:rsidR="00370928" w:rsidRPr="00290E49" w:rsidRDefault="00370928" w:rsidP="00352FB8">
            <w:pPr>
              <w:pStyle w:val="KeinLeerraum"/>
              <w:jc w:val="center"/>
              <w:rPr>
                <w:rFonts w:cs="Arial"/>
                <w:szCs w:val="24"/>
              </w:rPr>
            </w:pPr>
            <w:r w:rsidRPr="00290E49">
              <w:rPr>
                <w:rFonts w:cs="Arial"/>
                <w:szCs w:val="24"/>
              </w:rPr>
              <w:t>1</w:t>
            </w:r>
          </w:p>
        </w:tc>
        <w:tc>
          <w:tcPr>
            <w:tcW w:w="1344" w:type="dxa"/>
          </w:tcPr>
          <w:p w14:paraId="0553B191" w14:textId="77777777" w:rsidR="00370928" w:rsidRPr="00290E49" w:rsidRDefault="00370928" w:rsidP="00352FB8">
            <w:pPr>
              <w:pStyle w:val="KeinLeerraum"/>
              <w:jc w:val="center"/>
              <w:rPr>
                <w:rFonts w:cs="Arial"/>
                <w:szCs w:val="24"/>
              </w:rPr>
            </w:pPr>
            <w:r w:rsidRPr="00290E49">
              <w:rPr>
                <w:rFonts w:cs="Arial"/>
                <w:szCs w:val="24"/>
              </w:rPr>
              <w:t>--</w:t>
            </w:r>
          </w:p>
        </w:tc>
      </w:tr>
      <w:tr w:rsidR="00370928" w:rsidRPr="00290E49" w14:paraId="4C5E30B4" w14:textId="77777777" w:rsidTr="00352FB8">
        <w:tc>
          <w:tcPr>
            <w:tcW w:w="1343" w:type="dxa"/>
          </w:tcPr>
          <w:p w14:paraId="1C5F60EB" w14:textId="77777777" w:rsidR="00370928" w:rsidRPr="00290E49" w:rsidRDefault="00370928" w:rsidP="00352FB8">
            <w:pPr>
              <w:pStyle w:val="KeinLeerraum"/>
              <w:rPr>
                <w:rFonts w:cs="Arial"/>
                <w:szCs w:val="24"/>
              </w:rPr>
            </w:pPr>
            <w:r w:rsidRPr="00290E49">
              <w:rPr>
                <w:rFonts w:cs="Arial"/>
                <w:szCs w:val="24"/>
              </w:rPr>
              <w:t>10</w:t>
            </w:r>
          </w:p>
        </w:tc>
        <w:tc>
          <w:tcPr>
            <w:tcW w:w="1343" w:type="dxa"/>
            <w:gridSpan w:val="2"/>
          </w:tcPr>
          <w:p w14:paraId="1215CF58"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69C030BE" w14:textId="77777777" w:rsidR="00370928" w:rsidRPr="00290E49" w:rsidRDefault="00370928" w:rsidP="00352FB8">
            <w:pPr>
              <w:pStyle w:val="KeinLeerraum"/>
              <w:jc w:val="center"/>
              <w:rPr>
                <w:rFonts w:cs="Arial"/>
                <w:szCs w:val="24"/>
              </w:rPr>
            </w:pPr>
            <w:r w:rsidRPr="00290E49">
              <w:rPr>
                <w:rFonts w:cs="Arial"/>
                <w:szCs w:val="24"/>
              </w:rPr>
              <w:t>6</w:t>
            </w:r>
          </w:p>
        </w:tc>
        <w:tc>
          <w:tcPr>
            <w:tcW w:w="1343" w:type="dxa"/>
          </w:tcPr>
          <w:p w14:paraId="0D1AD7B2"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59D18601"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560EB2FF" w14:textId="77777777" w:rsidR="00370928" w:rsidRPr="00290E49" w:rsidRDefault="00370928" w:rsidP="00352FB8">
            <w:pPr>
              <w:pStyle w:val="KeinLeerraum"/>
              <w:jc w:val="center"/>
              <w:rPr>
                <w:rFonts w:cs="Arial"/>
                <w:szCs w:val="24"/>
              </w:rPr>
            </w:pPr>
            <w:r w:rsidRPr="00290E49">
              <w:rPr>
                <w:rFonts w:cs="Arial"/>
                <w:szCs w:val="24"/>
              </w:rPr>
              <w:t>1</w:t>
            </w:r>
          </w:p>
        </w:tc>
        <w:tc>
          <w:tcPr>
            <w:tcW w:w="1344" w:type="dxa"/>
          </w:tcPr>
          <w:p w14:paraId="0CF5CA4A" w14:textId="77777777" w:rsidR="00370928" w:rsidRPr="00290E49" w:rsidRDefault="00370928" w:rsidP="00352FB8">
            <w:pPr>
              <w:pStyle w:val="KeinLeerraum"/>
              <w:jc w:val="center"/>
              <w:rPr>
                <w:rFonts w:cs="Arial"/>
                <w:szCs w:val="24"/>
              </w:rPr>
            </w:pPr>
            <w:r w:rsidRPr="00290E49">
              <w:rPr>
                <w:rFonts w:cs="Arial"/>
                <w:szCs w:val="24"/>
              </w:rPr>
              <w:t>--</w:t>
            </w:r>
          </w:p>
        </w:tc>
      </w:tr>
      <w:tr w:rsidR="00370928" w:rsidRPr="00290E49" w14:paraId="7FBA5A8E" w14:textId="77777777" w:rsidTr="00352FB8">
        <w:tc>
          <w:tcPr>
            <w:tcW w:w="1343" w:type="dxa"/>
          </w:tcPr>
          <w:p w14:paraId="547F4F98" w14:textId="77777777" w:rsidR="00370928" w:rsidRPr="00290E49" w:rsidRDefault="00370928" w:rsidP="00352FB8">
            <w:pPr>
              <w:pStyle w:val="KeinLeerraum"/>
              <w:rPr>
                <w:rFonts w:cs="Arial"/>
                <w:szCs w:val="24"/>
              </w:rPr>
            </w:pPr>
            <w:r w:rsidRPr="00290E49">
              <w:rPr>
                <w:rFonts w:cs="Arial"/>
                <w:szCs w:val="24"/>
              </w:rPr>
              <w:t>11</w:t>
            </w:r>
          </w:p>
        </w:tc>
        <w:tc>
          <w:tcPr>
            <w:tcW w:w="1343" w:type="dxa"/>
            <w:gridSpan w:val="2"/>
          </w:tcPr>
          <w:p w14:paraId="331D4AC5" w14:textId="77777777" w:rsidR="00370928" w:rsidRPr="00290E49" w:rsidRDefault="00370928" w:rsidP="00352FB8">
            <w:pPr>
              <w:pStyle w:val="KeinLeerraum"/>
              <w:jc w:val="center"/>
              <w:rPr>
                <w:rFonts w:cs="Arial"/>
                <w:szCs w:val="24"/>
              </w:rPr>
            </w:pPr>
            <w:r w:rsidRPr="00290E49">
              <w:rPr>
                <w:rFonts w:cs="Arial"/>
                <w:szCs w:val="24"/>
              </w:rPr>
              <w:t>3</w:t>
            </w:r>
          </w:p>
        </w:tc>
        <w:tc>
          <w:tcPr>
            <w:tcW w:w="1343" w:type="dxa"/>
          </w:tcPr>
          <w:p w14:paraId="05CA2529" w14:textId="77777777" w:rsidR="00370928" w:rsidRPr="00290E49" w:rsidRDefault="00370928" w:rsidP="00352FB8">
            <w:pPr>
              <w:pStyle w:val="KeinLeerraum"/>
              <w:jc w:val="center"/>
              <w:rPr>
                <w:rFonts w:cs="Arial"/>
                <w:szCs w:val="24"/>
              </w:rPr>
            </w:pPr>
            <w:r w:rsidRPr="00290E49">
              <w:rPr>
                <w:rFonts w:cs="Arial"/>
                <w:szCs w:val="24"/>
              </w:rPr>
              <w:t>5</w:t>
            </w:r>
          </w:p>
        </w:tc>
        <w:tc>
          <w:tcPr>
            <w:tcW w:w="1343" w:type="dxa"/>
          </w:tcPr>
          <w:p w14:paraId="37005536"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22D1BEC1"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638FA630" w14:textId="77777777" w:rsidR="00370928" w:rsidRPr="00290E49" w:rsidRDefault="00370928" w:rsidP="00352FB8">
            <w:pPr>
              <w:pStyle w:val="KeinLeerraum"/>
              <w:jc w:val="center"/>
              <w:rPr>
                <w:rFonts w:cs="Arial"/>
                <w:szCs w:val="24"/>
              </w:rPr>
            </w:pPr>
            <w:r w:rsidRPr="00290E49">
              <w:rPr>
                <w:rFonts w:cs="Arial"/>
                <w:szCs w:val="24"/>
              </w:rPr>
              <w:t>1</w:t>
            </w:r>
          </w:p>
        </w:tc>
        <w:tc>
          <w:tcPr>
            <w:tcW w:w="1344" w:type="dxa"/>
          </w:tcPr>
          <w:p w14:paraId="18E7627F" w14:textId="77777777" w:rsidR="00370928" w:rsidRPr="00290E49" w:rsidRDefault="00370928" w:rsidP="00352FB8">
            <w:pPr>
              <w:pStyle w:val="KeinLeerraum"/>
              <w:jc w:val="center"/>
              <w:rPr>
                <w:rFonts w:cs="Arial"/>
                <w:szCs w:val="24"/>
              </w:rPr>
            </w:pPr>
            <w:r w:rsidRPr="00290E49">
              <w:rPr>
                <w:rFonts w:cs="Arial"/>
                <w:szCs w:val="24"/>
              </w:rPr>
              <w:t>--</w:t>
            </w:r>
          </w:p>
        </w:tc>
      </w:tr>
      <w:tr w:rsidR="00370928" w:rsidRPr="00290E49" w14:paraId="08FF52D3" w14:textId="77777777" w:rsidTr="00352FB8">
        <w:tc>
          <w:tcPr>
            <w:tcW w:w="1343" w:type="dxa"/>
          </w:tcPr>
          <w:p w14:paraId="2B30F12C" w14:textId="77777777" w:rsidR="00370928" w:rsidRPr="00290E49" w:rsidRDefault="00370928" w:rsidP="00352FB8">
            <w:pPr>
              <w:pStyle w:val="KeinLeerraum"/>
              <w:rPr>
                <w:rFonts w:cs="Arial"/>
                <w:szCs w:val="24"/>
              </w:rPr>
            </w:pPr>
            <w:r w:rsidRPr="00290E49">
              <w:rPr>
                <w:rFonts w:cs="Arial"/>
                <w:szCs w:val="24"/>
              </w:rPr>
              <w:t>12</w:t>
            </w:r>
          </w:p>
        </w:tc>
        <w:tc>
          <w:tcPr>
            <w:tcW w:w="1343" w:type="dxa"/>
            <w:gridSpan w:val="2"/>
          </w:tcPr>
          <w:p w14:paraId="0FA0FAEE"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2DC73D0D"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4F7DE53A"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2BCFC32E"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5C7F7EC5" w14:textId="77777777" w:rsidR="00370928" w:rsidRPr="00290E49" w:rsidRDefault="00370928" w:rsidP="00352FB8">
            <w:pPr>
              <w:pStyle w:val="KeinLeerraum"/>
              <w:jc w:val="center"/>
              <w:rPr>
                <w:rFonts w:cs="Arial"/>
                <w:szCs w:val="24"/>
              </w:rPr>
            </w:pPr>
            <w:r w:rsidRPr="00290E49">
              <w:rPr>
                <w:rFonts w:cs="Arial"/>
                <w:szCs w:val="24"/>
              </w:rPr>
              <w:t>1</w:t>
            </w:r>
          </w:p>
        </w:tc>
        <w:tc>
          <w:tcPr>
            <w:tcW w:w="1344" w:type="dxa"/>
          </w:tcPr>
          <w:p w14:paraId="222F3B36" w14:textId="77777777" w:rsidR="00370928" w:rsidRPr="00290E49" w:rsidRDefault="00370928" w:rsidP="00352FB8">
            <w:pPr>
              <w:pStyle w:val="KeinLeerraum"/>
              <w:jc w:val="center"/>
              <w:rPr>
                <w:rFonts w:cs="Arial"/>
                <w:szCs w:val="24"/>
              </w:rPr>
            </w:pPr>
            <w:r w:rsidRPr="00290E49">
              <w:rPr>
                <w:rFonts w:cs="Arial"/>
                <w:szCs w:val="24"/>
              </w:rPr>
              <w:t>--</w:t>
            </w:r>
          </w:p>
        </w:tc>
      </w:tr>
      <w:tr w:rsidR="00370928" w:rsidRPr="00290E49" w14:paraId="71AAC6CC" w14:textId="77777777" w:rsidTr="00352FB8">
        <w:tc>
          <w:tcPr>
            <w:tcW w:w="1343" w:type="dxa"/>
          </w:tcPr>
          <w:p w14:paraId="461911B7" w14:textId="77777777" w:rsidR="00370928" w:rsidRPr="00290E49" w:rsidRDefault="00370928" w:rsidP="00352FB8">
            <w:pPr>
              <w:pStyle w:val="KeinLeerraum"/>
              <w:rPr>
                <w:rFonts w:cs="Arial"/>
                <w:szCs w:val="24"/>
              </w:rPr>
            </w:pPr>
            <w:r w:rsidRPr="00290E49">
              <w:rPr>
                <w:rFonts w:cs="Arial"/>
                <w:szCs w:val="24"/>
              </w:rPr>
              <w:t>13</w:t>
            </w:r>
          </w:p>
        </w:tc>
        <w:tc>
          <w:tcPr>
            <w:tcW w:w="1343" w:type="dxa"/>
            <w:gridSpan w:val="2"/>
          </w:tcPr>
          <w:p w14:paraId="4AC961A3" w14:textId="77777777" w:rsidR="00370928" w:rsidRPr="00290E49" w:rsidRDefault="00370928" w:rsidP="00352FB8">
            <w:pPr>
              <w:pStyle w:val="KeinLeerraum"/>
              <w:jc w:val="center"/>
              <w:rPr>
                <w:rFonts w:cs="Arial"/>
                <w:szCs w:val="24"/>
              </w:rPr>
            </w:pPr>
            <w:r w:rsidRPr="00290E49">
              <w:rPr>
                <w:rFonts w:cs="Arial"/>
                <w:szCs w:val="24"/>
              </w:rPr>
              <w:t>5</w:t>
            </w:r>
          </w:p>
        </w:tc>
        <w:tc>
          <w:tcPr>
            <w:tcW w:w="1343" w:type="dxa"/>
          </w:tcPr>
          <w:p w14:paraId="2AB380FC" w14:textId="77777777" w:rsidR="00370928" w:rsidRPr="00290E49" w:rsidRDefault="00370928" w:rsidP="00352FB8">
            <w:pPr>
              <w:pStyle w:val="KeinLeerraum"/>
              <w:jc w:val="center"/>
              <w:rPr>
                <w:rFonts w:cs="Arial"/>
                <w:szCs w:val="24"/>
              </w:rPr>
            </w:pPr>
            <w:r w:rsidRPr="00290E49">
              <w:rPr>
                <w:rFonts w:cs="Arial"/>
                <w:szCs w:val="24"/>
              </w:rPr>
              <w:t>3</w:t>
            </w:r>
          </w:p>
        </w:tc>
        <w:tc>
          <w:tcPr>
            <w:tcW w:w="1343" w:type="dxa"/>
          </w:tcPr>
          <w:p w14:paraId="4368040F"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08709C5A"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632AE78F" w14:textId="77777777" w:rsidR="00370928" w:rsidRPr="00290E49" w:rsidRDefault="00370928" w:rsidP="00352FB8">
            <w:pPr>
              <w:pStyle w:val="KeinLeerraum"/>
              <w:jc w:val="center"/>
              <w:rPr>
                <w:rFonts w:cs="Arial"/>
                <w:szCs w:val="24"/>
              </w:rPr>
            </w:pPr>
            <w:r w:rsidRPr="00290E49">
              <w:rPr>
                <w:rFonts w:cs="Arial"/>
                <w:szCs w:val="24"/>
              </w:rPr>
              <w:t>1</w:t>
            </w:r>
          </w:p>
        </w:tc>
        <w:tc>
          <w:tcPr>
            <w:tcW w:w="1344" w:type="dxa"/>
          </w:tcPr>
          <w:p w14:paraId="00024201" w14:textId="77777777" w:rsidR="00370928" w:rsidRPr="00290E49" w:rsidRDefault="00370928" w:rsidP="00352FB8">
            <w:pPr>
              <w:pStyle w:val="KeinLeerraum"/>
              <w:jc w:val="center"/>
              <w:rPr>
                <w:rFonts w:cs="Arial"/>
                <w:szCs w:val="24"/>
              </w:rPr>
            </w:pPr>
            <w:r w:rsidRPr="00290E49">
              <w:rPr>
                <w:rFonts w:cs="Arial"/>
                <w:szCs w:val="24"/>
              </w:rPr>
              <w:t>--</w:t>
            </w:r>
          </w:p>
        </w:tc>
      </w:tr>
      <w:tr w:rsidR="00370928" w:rsidRPr="00290E49" w14:paraId="1D3222C0" w14:textId="77777777" w:rsidTr="00352FB8">
        <w:tc>
          <w:tcPr>
            <w:tcW w:w="1343" w:type="dxa"/>
          </w:tcPr>
          <w:p w14:paraId="3F998748" w14:textId="77777777" w:rsidR="00370928" w:rsidRPr="00290E49" w:rsidRDefault="00370928" w:rsidP="00352FB8">
            <w:pPr>
              <w:pStyle w:val="KeinLeerraum"/>
              <w:rPr>
                <w:rFonts w:cs="Arial"/>
                <w:szCs w:val="24"/>
              </w:rPr>
            </w:pPr>
            <w:r w:rsidRPr="00290E49">
              <w:rPr>
                <w:rFonts w:cs="Arial"/>
                <w:szCs w:val="24"/>
              </w:rPr>
              <w:t>14</w:t>
            </w:r>
          </w:p>
        </w:tc>
        <w:tc>
          <w:tcPr>
            <w:tcW w:w="1343" w:type="dxa"/>
            <w:gridSpan w:val="2"/>
          </w:tcPr>
          <w:p w14:paraId="7FE7B0A4" w14:textId="77777777" w:rsidR="00370928" w:rsidRPr="00290E49" w:rsidRDefault="00370928" w:rsidP="00352FB8">
            <w:pPr>
              <w:pStyle w:val="KeinLeerraum"/>
              <w:jc w:val="center"/>
              <w:rPr>
                <w:rFonts w:cs="Arial"/>
                <w:szCs w:val="24"/>
              </w:rPr>
            </w:pPr>
            <w:r w:rsidRPr="00290E49">
              <w:rPr>
                <w:rFonts w:cs="Arial"/>
                <w:szCs w:val="24"/>
              </w:rPr>
              <w:t>6</w:t>
            </w:r>
          </w:p>
        </w:tc>
        <w:tc>
          <w:tcPr>
            <w:tcW w:w="1343" w:type="dxa"/>
          </w:tcPr>
          <w:p w14:paraId="76707B76"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543D4FAF"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4F26C31E"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1D1827DF" w14:textId="77777777" w:rsidR="00370928" w:rsidRPr="00290E49" w:rsidRDefault="00370928" w:rsidP="00352FB8">
            <w:pPr>
              <w:pStyle w:val="KeinLeerraum"/>
              <w:jc w:val="center"/>
              <w:rPr>
                <w:rFonts w:cs="Arial"/>
                <w:szCs w:val="24"/>
              </w:rPr>
            </w:pPr>
            <w:r w:rsidRPr="00290E49">
              <w:rPr>
                <w:rFonts w:cs="Arial"/>
                <w:szCs w:val="24"/>
              </w:rPr>
              <w:t>1</w:t>
            </w:r>
          </w:p>
        </w:tc>
        <w:tc>
          <w:tcPr>
            <w:tcW w:w="1344" w:type="dxa"/>
          </w:tcPr>
          <w:p w14:paraId="42BE64E9" w14:textId="77777777" w:rsidR="00370928" w:rsidRPr="00290E49" w:rsidRDefault="00370928" w:rsidP="00352FB8">
            <w:pPr>
              <w:pStyle w:val="KeinLeerraum"/>
              <w:jc w:val="center"/>
              <w:rPr>
                <w:rFonts w:cs="Arial"/>
                <w:szCs w:val="24"/>
              </w:rPr>
            </w:pPr>
            <w:r w:rsidRPr="00290E49">
              <w:rPr>
                <w:rFonts w:cs="Arial"/>
                <w:szCs w:val="24"/>
              </w:rPr>
              <w:t>--</w:t>
            </w:r>
          </w:p>
        </w:tc>
      </w:tr>
      <w:tr w:rsidR="00370928" w:rsidRPr="00290E49" w14:paraId="26A89C15" w14:textId="77777777" w:rsidTr="00352FB8">
        <w:tc>
          <w:tcPr>
            <w:tcW w:w="1343" w:type="dxa"/>
          </w:tcPr>
          <w:p w14:paraId="276BED01" w14:textId="77777777" w:rsidR="00370928" w:rsidRPr="00290E49" w:rsidRDefault="00370928" w:rsidP="00352FB8">
            <w:pPr>
              <w:pStyle w:val="KeinLeerraum"/>
              <w:rPr>
                <w:rFonts w:cs="Arial"/>
                <w:szCs w:val="24"/>
              </w:rPr>
            </w:pPr>
            <w:r w:rsidRPr="00290E49">
              <w:rPr>
                <w:rFonts w:cs="Arial"/>
                <w:szCs w:val="24"/>
              </w:rPr>
              <w:t>15</w:t>
            </w:r>
          </w:p>
        </w:tc>
        <w:tc>
          <w:tcPr>
            <w:tcW w:w="1343" w:type="dxa"/>
            <w:gridSpan w:val="2"/>
          </w:tcPr>
          <w:p w14:paraId="726FFD40" w14:textId="77777777" w:rsidR="00370928" w:rsidRPr="00290E49" w:rsidRDefault="00370928" w:rsidP="00352FB8">
            <w:pPr>
              <w:pStyle w:val="KeinLeerraum"/>
              <w:jc w:val="center"/>
              <w:rPr>
                <w:rFonts w:cs="Arial"/>
                <w:szCs w:val="24"/>
              </w:rPr>
            </w:pPr>
            <w:r w:rsidRPr="00290E49">
              <w:rPr>
                <w:rFonts w:cs="Arial"/>
                <w:szCs w:val="24"/>
              </w:rPr>
              <w:t>7</w:t>
            </w:r>
          </w:p>
        </w:tc>
        <w:tc>
          <w:tcPr>
            <w:tcW w:w="1343" w:type="dxa"/>
          </w:tcPr>
          <w:p w14:paraId="4D5381CD" w14:textId="77777777" w:rsidR="00370928" w:rsidRPr="00290E49" w:rsidRDefault="00370928" w:rsidP="00352FB8">
            <w:pPr>
              <w:pStyle w:val="KeinLeerraum"/>
              <w:jc w:val="center"/>
              <w:rPr>
                <w:rFonts w:cs="Arial"/>
                <w:szCs w:val="24"/>
              </w:rPr>
            </w:pPr>
            <w:r w:rsidRPr="00290E49">
              <w:rPr>
                <w:rFonts w:cs="Arial"/>
                <w:szCs w:val="24"/>
              </w:rPr>
              <w:t>1</w:t>
            </w:r>
          </w:p>
        </w:tc>
        <w:tc>
          <w:tcPr>
            <w:tcW w:w="1343" w:type="dxa"/>
          </w:tcPr>
          <w:p w14:paraId="17A77190"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0DBC5DDC"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0E696B69" w14:textId="77777777" w:rsidR="00370928" w:rsidRPr="00290E49" w:rsidRDefault="00370928" w:rsidP="00352FB8">
            <w:pPr>
              <w:pStyle w:val="KeinLeerraum"/>
              <w:jc w:val="center"/>
              <w:rPr>
                <w:rFonts w:cs="Arial"/>
                <w:szCs w:val="24"/>
              </w:rPr>
            </w:pPr>
            <w:r w:rsidRPr="00290E49">
              <w:rPr>
                <w:rFonts w:cs="Arial"/>
                <w:szCs w:val="24"/>
              </w:rPr>
              <w:t>1</w:t>
            </w:r>
          </w:p>
        </w:tc>
        <w:tc>
          <w:tcPr>
            <w:tcW w:w="1344" w:type="dxa"/>
          </w:tcPr>
          <w:p w14:paraId="7D4A4E3E" w14:textId="77777777" w:rsidR="00370928" w:rsidRPr="00290E49" w:rsidRDefault="00370928" w:rsidP="00352FB8">
            <w:pPr>
              <w:pStyle w:val="KeinLeerraum"/>
              <w:jc w:val="center"/>
              <w:rPr>
                <w:rFonts w:cs="Arial"/>
                <w:szCs w:val="24"/>
              </w:rPr>
            </w:pPr>
            <w:r w:rsidRPr="00290E49">
              <w:rPr>
                <w:rFonts w:cs="Arial"/>
                <w:szCs w:val="24"/>
              </w:rPr>
              <w:t>--</w:t>
            </w:r>
          </w:p>
        </w:tc>
      </w:tr>
      <w:tr w:rsidR="00370928" w:rsidRPr="00290E49" w14:paraId="50EECEDC" w14:textId="77777777" w:rsidTr="00352FB8">
        <w:tc>
          <w:tcPr>
            <w:tcW w:w="1343" w:type="dxa"/>
          </w:tcPr>
          <w:p w14:paraId="2D789956" w14:textId="77777777" w:rsidR="00370928" w:rsidRPr="00290E49" w:rsidRDefault="00370928" w:rsidP="00352FB8">
            <w:pPr>
              <w:pStyle w:val="KeinLeerraum"/>
              <w:rPr>
                <w:rFonts w:cs="Arial"/>
                <w:szCs w:val="24"/>
              </w:rPr>
            </w:pPr>
            <w:r w:rsidRPr="00290E49">
              <w:rPr>
                <w:rFonts w:cs="Arial"/>
                <w:szCs w:val="24"/>
              </w:rPr>
              <w:t>16</w:t>
            </w:r>
          </w:p>
        </w:tc>
        <w:tc>
          <w:tcPr>
            <w:tcW w:w="1343" w:type="dxa"/>
            <w:gridSpan w:val="2"/>
          </w:tcPr>
          <w:p w14:paraId="069F4B91" w14:textId="77777777" w:rsidR="00370928" w:rsidRPr="00290E49" w:rsidRDefault="00370928" w:rsidP="00352FB8">
            <w:pPr>
              <w:pStyle w:val="KeinLeerraum"/>
              <w:jc w:val="center"/>
              <w:rPr>
                <w:rFonts w:cs="Arial"/>
                <w:szCs w:val="24"/>
              </w:rPr>
            </w:pPr>
            <w:r w:rsidRPr="00290E49">
              <w:rPr>
                <w:rFonts w:cs="Arial"/>
                <w:szCs w:val="24"/>
              </w:rPr>
              <w:t>8</w:t>
            </w:r>
          </w:p>
        </w:tc>
        <w:tc>
          <w:tcPr>
            <w:tcW w:w="1343" w:type="dxa"/>
          </w:tcPr>
          <w:p w14:paraId="2822AC8E" w14:textId="77777777" w:rsidR="00370928" w:rsidRPr="00290E49" w:rsidRDefault="00370928" w:rsidP="00352FB8">
            <w:pPr>
              <w:pStyle w:val="KeinLeerraum"/>
              <w:jc w:val="center"/>
              <w:rPr>
                <w:rFonts w:cs="Arial"/>
                <w:szCs w:val="24"/>
              </w:rPr>
            </w:pPr>
            <w:r w:rsidRPr="00290E49">
              <w:rPr>
                <w:rFonts w:cs="Arial"/>
                <w:szCs w:val="24"/>
              </w:rPr>
              <w:t>--</w:t>
            </w:r>
          </w:p>
        </w:tc>
        <w:tc>
          <w:tcPr>
            <w:tcW w:w="1343" w:type="dxa"/>
          </w:tcPr>
          <w:p w14:paraId="554283E0"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73C9FC5E"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26E393BE" w14:textId="77777777" w:rsidR="00370928" w:rsidRPr="00290E49" w:rsidRDefault="00370928" w:rsidP="00352FB8">
            <w:pPr>
              <w:pStyle w:val="KeinLeerraum"/>
              <w:jc w:val="center"/>
              <w:rPr>
                <w:rFonts w:cs="Arial"/>
                <w:szCs w:val="24"/>
              </w:rPr>
            </w:pPr>
            <w:r w:rsidRPr="00290E49">
              <w:rPr>
                <w:rFonts w:cs="Arial"/>
                <w:szCs w:val="24"/>
              </w:rPr>
              <w:t>1</w:t>
            </w:r>
          </w:p>
        </w:tc>
        <w:tc>
          <w:tcPr>
            <w:tcW w:w="1344" w:type="dxa"/>
          </w:tcPr>
          <w:p w14:paraId="03A7A197" w14:textId="77777777" w:rsidR="00370928" w:rsidRPr="00290E49" w:rsidRDefault="00370928" w:rsidP="00352FB8">
            <w:pPr>
              <w:pStyle w:val="KeinLeerraum"/>
              <w:jc w:val="center"/>
              <w:rPr>
                <w:rFonts w:cs="Arial"/>
                <w:szCs w:val="24"/>
              </w:rPr>
            </w:pPr>
            <w:r w:rsidRPr="00290E49">
              <w:rPr>
                <w:rFonts w:cs="Arial"/>
                <w:szCs w:val="24"/>
              </w:rPr>
              <w:t>--</w:t>
            </w:r>
          </w:p>
        </w:tc>
      </w:tr>
      <w:tr w:rsidR="00370928" w:rsidRPr="00290E49" w14:paraId="426F838E" w14:textId="77777777" w:rsidTr="00352FB8">
        <w:tc>
          <w:tcPr>
            <w:tcW w:w="1343" w:type="dxa"/>
          </w:tcPr>
          <w:p w14:paraId="74829FD1" w14:textId="77777777" w:rsidR="00370928" w:rsidRPr="00290E49" w:rsidRDefault="00370928" w:rsidP="00352FB8">
            <w:pPr>
              <w:pStyle w:val="KeinLeerraum"/>
              <w:rPr>
                <w:rFonts w:cs="Arial"/>
                <w:szCs w:val="24"/>
              </w:rPr>
            </w:pPr>
            <w:r w:rsidRPr="00290E49">
              <w:rPr>
                <w:rFonts w:cs="Arial"/>
                <w:szCs w:val="24"/>
              </w:rPr>
              <w:t>17</w:t>
            </w:r>
          </w:p>
        </w:tc>
        <w:tc>
          <w:tcPr>
            <w:tcW w:w="1343" w:type="dxa"/>
            <w:gridSpan w:val="2"/>
          </w:tcPr>
          <w:p w14:paraId="523A0338" w14:textId="77777777" w:rsidR="00370928" w:rsidRPr="00290E49" w:rsidRDefault="00370928" w:rsidP="00352FB8">
            <w:pPr>
              <w:pStyle w:val="KeinLeerraum"/>
              <w:jc w:val="center"/>
              <w:rPr>
                <w:rFonts w:cs="Arial"/>
                <w:szCs w:val="24"/>
              </w:rPr>
            </w:pPr>
            <w:r w:rsidRPr="00290E49">
              <w:rPr>
                <w:rFonts w:cs="Arial"/>
                <w:szCs w:val="24"/>
              </w:rPr>
              <w:t>1</w:t>
            </w:r>
          </w:p>
        </w:tc>
        <w:tc>
          <w:tcPr>
            <w:tcW w:w="1343" w:type="dxa"/>
          </w:tcPr>
          <w:p w14:paraId="169A6392" w14:textId="77777777" w:rsidR="00370928" w:rsidRPr="00290E49" w:rsidRDefault="00370928" w:rsidP="00352FB8">
            <w:pPr>
              <w:pStyle w:val="KeinLeerraum"/>
              <w:jc w:val="center"/>
              <w:rPr>
                <w:rFonts w:cs="Arial"/>
                <w:szCs w:val="24"/>
              </w:rPr>
            </w:pPr>
            <w:r w:rsidRPr="00290E49">
              <w:rPr>
                <w:rFonts w:cs="Arial"/>
                <w:szCs w:val="24"/>
              </w:rPr>
              <w:t>15</w:t>
            </w:r>
          </w:p>
        </w:tc>
        <w:tc>
          <w:tcPr>
            <w:tcW w:w="1343" w:type="dxa"/>
          </w:tcPr>
          <w:p w14:paraId="3BEAA4EB" w14:textId="77777777" w:rsidR="00370928" w:rsidRPr="00290E49" w:rsidRDefault="00370928" w:rsidP="00352FB8">
            <w:pPr>
              <w:pStyle w:val="KeinLeerraum"/>
              <w:jc w:val="center"/>
              <w:rPr>
                <w:rFonts w:cs="Arial"/>
                <w:szCs w:val="24"/>
              </w:rPr>
            </w:pPr>
            <w:r w:rsidRPr="00290E49">
              <w:rPr>
                <w:rFonts w:cs="Arial"/>
                <w:szCs w:val="24"/>
              </w:rPr>
              <w:t>8</w:t>
            </w:r>
          </w:p>
        </w:tc>
        <w:tc>
          <w:tcPr>
            <w:tcW w:w="1343" w:type="dxa"/>
          </w:tcPr>
          <w:p w14:paraId="33C58CC9"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3CB6C473" w14:textId="77777777" w:rsidR="00370928" w:rsidRPr="00290E49" w:rsidRDefault="00370928" w:rsidP="00352FB8">
            <w:pPr>
              <w:pStyle w:val="KeinLeerraum"/>
              <w:jc w:val="center"/>
              <w:rPr>
                <w:rFonts w:cs="Arial"/>
                <w:szCs w:val="24"/>
              </w:rPr>
            </w:pPr>
            <w:r w:rsidRPr="00290E49">
              <w:rPr>
                <w:rFonts w:cs="Arial"/>
                <w:szCs w:val="24"/>
              </w:rPr>
              <w:t>2</w:t>
            </w:r>
          </w:p>
        </w:tc>
        <w:tc>
          <w:tcPr>
            <w:tcW w:w="1344" w:type="dxa"/>
          </w:tcPr>
          <w:p w14:paraId="4A9B49EA" w14:textId="77777777" w:rsidR="00370928" w:rsidRPr="00290E49" w:rsidRDefault="00370928" w:rsidP="00352FB8">
            <w:pPr>
              <w:pStyle w:val="KeinLeerraum"/>
              <w:jc w:val="center"/>
              <w:rPr>
                <w:rFonts w:cs="Arial"/>
                <w:szCs w:val="24"/>
              </w:rPr>
            </w:pPr>
            <w:r w:rsidRPr="00290E49">
              <w:rPr>
                <w:rFonts w:cs="Arial"/>
                <w:szCs w:val="24"/>
              </w:rPr>
              <w:t>1</w:t>
            </w:r>
          </w:p>
        </w:tc>
      </w:tr>
      <w:tr w:rsidR="00370928" w:rsidRPr="00290E49" w14:paraId="73F8E921" w14:textId="77777777" w:rsidTr="00352FB8">
        <w:tc>
          <w:tcPr>
            <w:tcW w:w="1343" w:type="dxa"/>
          </w:tcPr>
          <w:p w14:paraId="4B16A77E" w14:textId="77777777" w:rsidR="00370928" w:rsidRPr="00290E49" w:rsidRDefault="00370928" w:rsidP="00352FB8">
            <w:pPr>
              <w:pStyle w:val="KeinLeerraum"/>
              <w:rPr>
                <w:rFonts w:cs="Arial"/>
                <w:szCs w:val="24"/>
              </w:rPr>
            </w:pPr>
            <w:r w:rsidRPr="00290E49">
              <w:rPr>
                <w:rFonts w:cs="Arial"/>
                <w:szCs w:val="24"/>
              </w:rPr>
              <w:t>18</w:t>
            </w:r>
          </w:p>
        </w:tc>
        <w:tc>
          <w:tcPr>
            <w:tcW w:w="1343" w:type="dxa"/>
            <w:gridSpan w:val="2"/>
          </w:tcPr>
          <w:p w14:paraId="3F245C7F" w14:textId="77777777" w:rsidR="00370928" w:rsidRPr="00290E49" w:rsidRDefault="00370928" w:rsidP="00352FB8">
            <w:pPr>
              <w:pStyle w:val="KeinLeerraum"/>
              <w:jc w:val="center"/>
              <w:rPr>
                <w:rFonts w:cs="Arial"/>
                <w:szCs w:val="24"/>
              </w:rPr>
            </w:pPr>
            <w:r w:rsidRPr="00290E49">
              <w:rPr>
                <w:rFonts w:cs="Arial"/>
                <w:szCs w:val="24"/>
              </w:rPr>
              <w:t>2</w:t>
            </w:r>
          </w:p>
        </w:tc>
        <w:tc>
          <w:tcPr>
            <w:tcW w:w="1343" w:type="dxa"/>
          </w:tcPr>
          <w:p w14:paraId="70FD582A" w14:textId="77777777" w:rsidR="00370928" w:rsidRPr="00290E49" w:rsidRDefault="00370928" w:rsidP="00352FB8">
            <w:pPr>
              <w:pStyle w:val="KeinLeerraum"/>
              <w:jc w:val="center"/>
              <w:rPr>
                <w:rFonts w:cs="Arial"/>
                <w:szCs w:val="24"/>
              </w:rPr>
            </w:pPr>
            <w:r w:rsidRPr="00290E49">
              <w:rPr>
                <w:rFonts w:cs="Arial"/>
                <w:szCs w:val="24"/>
              </w:rPr>
              <w:t>14</w:t>
            </w:r>
          </w:p>
        </w:tc>
        <w:tc>
          <w:tcPr>
            <w:tcW w:w="1343" w:type="dxa"/>
          </w:tcPr>
          <w:p w14:paraId="422C2FE7" w14:textId="77777777" w:rsidR="00370928" w:rsidRPr="00290E49" w:rsidRDefault="00370928" w:rsidP="00352FB8">
            <w:pPr>
              <w:pStyle w:val="KeinLeerraum"/>
              <w:jc w:val="center"/>
              <w:rPr>
                <w:rFonts w:cs="Arial"/>
                <w:szCs w:val="24"/>
              </w:rPr>
            </w:pPr>
            <w:r w:rsidRPr="00290E49">
              <w:rPr>
                <w:rFonts w:cs="Arial"/>
                <w:szCs w:val="24"/>
              </w:rPr>
              <w:t>8</w:t>
            </w:r>
          </w:p>
        </w:tc>
        <w:tc>
          <w:tcPr>
            <w:tcW w:w="1343" w:type="dxa"/>
          </w:tcPr>
          <w:p w14:paraId="34369972"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2DA96CCD" w14:textId="77777777" w:rsidR="00370928" w:rsidRPr="00290E49" w:rsidRDefault="00370928" w:rsidP="00352FB8">
            <w:pPr>
              <w:pStyle w:val="KeinLeerraum"/>
              <w:jc w:val="center"/>
              <w:rPr>
                <w:rFonts w:cs="Arial"/>
                <w:szCs w:val="24"/>
              </w:rPr>
            </w:pPr>
            <w:r w:rsidRPr="00290E49">
              <w:rPr>
                <w:rFonts w:cs="Arial"/>
                <w:szCs w:val="24"/>
              </w:rPr>
              <w:t>2</w:t>
            </w:r>
          </w:p>
        </w:tc>
        <w:tc>
          <w:tcPr>
            <w:tcW w:w="1344" w:type="dxa"/>
          </w:tcPr>
          <w:p w14:paraId="57BFCBC3" w14:textId="77777777" w:rsidR="00370928" w:rsidRPr="00290E49" w:rsidRDefault="00370928" w:rsidP="00352FB8">
            <w:pPr>
              <w:pStyle w:val="KeinLeerraum"/>
              <w:jc w:val="center"/>
              <w:rPr>
                <w:rFonts w:cs="Arial"/>
                <w:szCs w:val="24"/>
              </w:rPr>
            </w:pPr>
            <w:r w:rsidRPr="00290E49">
              <w:rPr>
                <w:rFonts w:cs="Arial"/>
                <w:szCs w:val="24"/>
              </w:rPr>
              <w:t>1</w:t>
            </w:r>
          </w:p>
        </w:tc>
      </w:tr>
      <w:tr w:rsidR="00370928" w:rsidRPr="00290E49" w14:paraId="72AE72FF" w14:textId="77777777" w:rsidTr="00352FB8">
        <w:tc>
          <w:tcPr>
            <w:tcW w:w="1343" w:type="dxa"/>
          </w:tcPr>
          <w:p w14:paraId="2F148968" w14:textId="77777777" w:rsidR="00370928" w:rsidRPr="00290E49" w:rsidRDefault="00370928" w:rsidP="00352FB8">
            <w:pPr>
              <w:pStyle w:val="KeinLeerraum"/>
              <w:rPr>
                <w:rFonts w:cs="Arial"/>
                <w:szCs w:val="24"/>
              </w:rPr>
            </w:pPr>
            <w:r w:rsidRPr="00290E49">
              <w:rPr>
                <w:rFonts w:cs="Arial"/>
                <w:szCs w:val="24"/>
              </w:rPr>
              <w:t>19</w:t>
            </w:r>
          </w:p>
        </w:tc>
        <w:tc>
          <w:tcPr>
            <w:tcW w:w="1343" w:type="dxa"/>
            <w:gridSpan w:val="2"/>
          </w:tcPr>
          <w:p w14:paraId="41E81C58" w14:textId="77777777" w:rsidR="00370928" w:rsidRPr="00290E49" w:rsidRDefault="00370928" w:rsidP="00352FB8">
            <w:pPr>
              <w:pStyle w:val="KeinLeerraum"/>
              <w:jc w:val="center"/>
              <w:rPr>
                <w:rFonts w:cs="Arial"/>
                <w:szCs w:val="24"/>
              </w:rPr>
            </w:pPr>
            <w:r w:rsidRPr="00290E49">
              <w:rPr>
                <w:rFonts w:cs="Arial"/>
                <w:szCs w:val="24"/>
              </w:rPr>
              <w:t>3</w:t>
            </w:r>
          </w:p>
        </w:tc>
        <w:tc>
          <w:tcPr>
            <w:tcW w:w="1343" w:type="dxa"/>
          </w:tcPr>
          <w:p w14:paraId="00943357" w14:textId="77777777" w:rsidR="00370928" w:rsidRPr="00290E49" w:rsidRDefault="00370928" w:rsidP="00352FB8">
            <w:pPr>
              <w:pStyle w:val="KeinLeerraum"/>
              <w:jc w:val="center"/>
              <w:rPr>
                <w:rFonts w:cs="Arial"/>
                <w:szCs w:val="24"/>
              </w:rPr>
            </w:pPr>
            <w:r w:rsidRPr="00290E49">
              <w:rPr>
                <w:rFonts w:cs="Arial"/>
                <w:szCs w:val="24"/>
              </w:rPr>
              <w:t>13</w:t>
            </w:r>
          </w:p>
        </w:tc>
        <w:tc>
          <w:tcPr>
            <w:tcW w:w="1343" w:type="dxa"/>
          </w:tcPr>
          <w:p w14:paraId="50823C23" w14:textId="77777777" w:rsidR="00370928" w:rsidRPr="00290E49" w:rsidRDefault="00370928" w:rsidP="00352FB8">
            <w:pPr>
              <w:pStyle w:val="KeinLeerraum"/>
              <w:jc w:val="center"/>
              <w:rPr>
                <w:rFonts w:cs="Arial"/>
                <w:szCs w:val="24"/>
              </w:rPr>
            </w:pPr>
            <w:r w:rsidRPr="00290E49">
              <w:rPr>
                <w:rFonts w:cs="Arial"/>
                <w:szCs w:val="24"/>
              </w:rPr>
              <w:t>8</w:t>
            </w:r>
          </w:p>
        </w:tc>
        <w:tc>
          <w:tcPr>
            <w:tcW w:w="1343" w:type="dxa"/>
          </w:tcPr>
          <w:p w14:paraId="2F49F903"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43E2B56A" w14:textId="77777777" w:rsidR="00370928" w:rsidRPr="00290E49" w:rsidRDefault="00370928" w:rsidP="00352FB8">
            <w:pPr>
              <w:pStyle w:val="KeinLeerraum"/>
              <w:jc w:val="center"/>
              <w:rPr>
                <w:rFonts w:cs="Arial"/>
                <w:szCs w:val="24"/>
              </w:rPr>
            </w:pPr>
            <w:r w:rsidRPr="00290E49">
              <w:rPr>
                <w:rFonts w:cs="Arial"/>
                <w:szCs w:val="24"/>
              </w:rPr>
              <w:t>2</w:t>
            </w:r>
          </w:p>
        </w:tc>
        <w:tc>
          <w:tcPr>
            <w:tcW w:w="1344" w:type="dxa"/>
          </w:tcPr>
          <w:p w14:paraId="6B568EBA" w14:textId="77777777" w:rsidR="00370928" w:rsidRPr="00290E49" w:rsidRDefault="00370928" w:rsidP="00352FB8">
            <w:pPr>
              <w:pStyle w:val="KeinLeerraum"/>
              <w:jc w:val="center"/>
              <w:rPr>
                <w:rFonts w:cs="Arial"/>
                <w:szCs w:val="24"/>
              </w:rPr>
            </w:pPr>
            <w:r w:rsidRPr="00290E49">
              <w:rPr>
                <w:rFonts w:cs="Arial"/>
                <w:szCs w:val="24"/>
              </w:rPr>
              <w:t>1</w:t>
            </w:r>
          </w:p>
        </w:tc>
      </w:tr>
      <w:tr w:rsidR="00370928" w:rsidRPr="00290E49" w14:paraId="4600782B" w14:textId="77777777" w:rsidTr="00352FB8">
        <w:tc>
          <w:tcPr>
            <w:tcW w:w="1343" w:type="dxa"/>
          </w:tcPr>
          <w:p w14:paraId="297EA38A" w14:textId="77777777" w:rsidR="00370928" w:rsidRPr="00290E49" w:rsidRDefault="00370928" w:rsidP="00352FB8">
            <w:pPr>
              <w:pStyle w:val="KeinLeerraum"/>
              <w:rPr>
                <w:rFonts w:cs="Arial"/>
                <w:szCs w:val="24"/>
              </w:rPr>
            </w:pPr>
            <w:r w:rsidRPr="00290E49">
              <w:rPr>
                <w:rFonts w:cs="Arial"/>
                <w:szCs w:val="24"/>
              </w:rPr>
              <w:t>20</w:t>
            </w:r>
          </w:p>
        </w:tc>
        <w:tc>
          <w:tcPr>
            <w:tcW w:w="1343" w:type="dxa"/>
            <w:gridSpan w:val="2"/>
          </w:tcPr>
          <w:p w14:paraId="7A54A531"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1C52549F" w14:textId="77777777" w:rsidR="00370928" w:rsidRPr="00290E49" w:rsidRDefault="00370928" w:rsidP="00352FB8">
            <w:pPr>
              <w:pStyle w:val="KeinLeerraum"/>
              <w:jc w:val="center"/>
              <w:rPr>
                <w:rFonts w:cs="Arial"/>
                <w:szCs w:val="24"/>
              </w:rPr>
            </w:pPr>
            <w:r w:rsidRPr="00290E49">
              <w:rPr>
                <w:rFonts w:cs="Arial"/>
                <w:szCs w:val="24"/>
              </w:rPr>
              <w:t>12</w:t>
            </w:r>
          </w:p>
        </w:tc>
        <w:tc>
          <w:tcPr>
            <w:tcW w:w="1343" w:type="dxa"/>
          </w:tcPr>
          <w:p w14:paraId="1D850924" w14:textId="77777777" w:rsidR="00370928" w:rsidRPr="00290E49" w:rsidRDefault="00370928" w:rsidP="00352FB8">
            <w:pPr>
              <w:pStyle w:val="KeinLeerraum"/>
              <w:jc w:val="center"/>
              <w:rPr>
                <w:rFonts w:cs="Arial"/>
                <w:szCs w:val="24"/>
              </w:rPr>
            </w:pPr>
            <w:r w:rsidRPr="00290E49">
              <w:rPr>
                <w:rFonts w:cs="Arial"/>
                <w:szCs w:val="24"/>
              </w:rPr>
              <w:t>8</w:t>
            </w:r>
          </w:p>
        </w:tc>
        <w:tc>
          <w:tcPr>
            <w:tcW w:w="1343" w:type="dxa"/>
          </w:tcPr>
          <w:p w14:paraId="13BC7875"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4065D3D5" w14:textId="77777777" w:rsidR="00370928" w:rsidRPr="00290E49" w:rsidRDefault="00370928" w:rsidP="00352FB8">
            <w:pPr>
              <w:pStyle w:val="KeinLeerraum"/>
              <w:jc w:val="center"/>
              <w:rPr>
                <w:rFonts w:cs="Arial"/>
                <w:szCs w:val="24"/>
              </w:rPr>
            </w:pPr>
            <w:r w:rsidRPr="00290E49">
              <w:rPr>
                <w:rFonts w:cs="Arial"/>
                <w:szCs w:val="24"/>
              </w:rPr>
              <w:t>2</w:t>
            </w:r>
          </w:p>
        </w:tc>
        <w:tc>
          <w:tcPr>
            <w:tcW w:w="1344" w:type="dxa"/>
          </w:tcPr>
          <w:p w14:paraId="1D7C561E" w14:textId="77777777" w:rsidR="00370928" w:rsidRPr="00290E49" w:rsidRDefault="00370928" w:rsidP="00352FB8">
            <w:pPr>
              <w:pStyle w:val="KeinLeerraum"/>
              <w:jc w:val="center"/>
              <w:rPr>
                <w:rFonts w:cs="Arial"/>
                <w:szCs w:val="24"/>
              </w:rPr>
            </w:pPr>
            <w:r w:rsidRPr="00290E49">
              <w:rPr>
                <w:rFonts w:cs="Arial"/>
                <w:szCs w:val="24"/>
              </w:rPr>
              <w:t>1</w:t>
            </w:r>
          </w:p>
        </w:tc>
      </w:tr>
      <w:tr w:rsidR="00370928" w:rsidRPr="00290E49" w14:paraId="28B0C835" w14:textId="77777777" w:rsidTr="00352FB8">
        <w:tc>
          <w:tcPr>
            <w:tcW w:w="1343" w:type="dxa"/>
          </w:tcPr>
          <w:p w14:paraId="1B0ED719" w14:textId="77777777" w:rsidR="00370928" w:rsidRPr="00290E49" w:rsidRDefault="00370928" w:rsidP="00352FB8">
            <w:pPr>
              <w:pStyle w:val="KeinLeerraum"/>
              <w:rPr>
                <w:rFonts w:cs="Arial"/>
                <w:szCs w:val="24"/>
              </w:rPr>
            </w:pPr>
            <w:r w:rsidRPr="00290E49">
              <w:rPr>
                <w:rFonts w:cs="Arial"/>
                <w:szCs w:val="24"/>
              </w:rPr>
              <w:t>21</w:t>
            </w:r>
          </w:p>
        </w:tc>
        <w:tc>
          <w:tcPr>
            <w:tcW w:w="1343" w:type="dxa"/>
            <w:gridSpan w:val="2"/>
          </w:tcPr>
          <w:p w14:paraId="235EACE1" w14:textId="77777777" w:rsidR="00370928" w:rsidRPr="00290E49" w:rsidRDefault="00370928" w:rsidP="00352FB8">
            <w:pPr>
              <w:pStyle w:val="KeinLeerraum"/>
              <w:jc w:val="center"/>
              <w:rPr>
                <w:rFonts w:cs="Arial"/>
                <w:szCs w:val="24"/>
              </w:rPr>
            </w:pPr>
            <w:r w:rsidRPr="00290E49">
              <w:rPr>
                <w:rFonts w:cs="Arial"/>
                <w:szCs w:val="24"/>
              </w:rPr>
              <w:t>5</w:t>
            </w:r>
          </w:p>
        </w:tc>
        <w:tc>
          <w:tcPr>
            <w:tcW w:w="1343" w:type="dxa"/>
          </w:tcPr>
          <w:p w14:paraId="021B0291" w14:textId="77777777" w:rsidR="00370928" w:rsidRPr="00290E49" w:rsidRDefault="00370928" w:rsidP="00352FB8">
            <w:pPr>
              <w:pStyle w:val="KeinLeerraum"/>
              <w:jc w:val="center"/>
              <w:rPr>
                <w:rFonts w:cs="Arial"/>
                <w:szCs w:val="24"/>
              </w:rPr>
            </w:pPr>
            <w:r w:rsidRPr="00290E49">
              <w:rPr>
                <w:rFonts w:cs="Arial"/>
                <w:szCs w:val="24"/>
              </w:rPr>
              <w:t>11</w:t>
            </w:r>
          </w:p>
        </w:tc>
        <w:tc>
          <w:tcPr>
            <w:tcW w:w="1343" w:type="dxa"/>
          </w:tcPr>
          <w:p w14:paraId="613E2B72" w14:textId="77777777" w:rsidR="00370928" w:rsidRPr="00290E49" w:rsidRDefault="00370928" w:rsidP="00352FB8">
            <w:pPr>
              <w:pStyle w:val="KeinLeerraum"/>
              <w:jc w:val="center"/>
              <w:rPr>
                <w:rFonts w:cs="Arial"/>
                <w:szCs w:val="24"/>
              </w:rPr>
            </w:pPr>
            <w:r w:rsidRPr="00290E49">
              <w:rPr>
                <w:rFonts w:cs="Arial"/>
                <w:szCs w:val="24"/>
              </w:rPr>
              <w:t>8</w:t>
            </w:r>
          </w:p>
        </w:tc>
        <w:tc>
          <w:tcPr>
            <w:tcW w:w="1343" w:type="dxa"/>
          </w:tcPr>
          <w:p w14:paraId="2915AC27"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3F7A28B0" w14:textId="77777777" w:rsidR="00370928" w:rsidRPr="00290E49" w:rsidRDefault="00370928" w:rsidP="00352FB8">
            <w:pPr>
              <w:pStyle w:val="KeinLeerraum"/>
              <w:jc w:val="center"/>
              <w:rPr>
                <w:rFonts w:cs="Arial"/>
                <w:szCs w:val="24"/>
              </w:rPr>
            </w:pPr>
            <w:r w:rsidRPr="00290E49">
              <w:rPr>
                <w:rFonts w:cs="Arial"/>
                <w:szCs w:val="24"/>
              </w:rPr>
              <w:t>2</w:t>
            </w:r>
          </w:p>
        </w:tc>
        <w:tc>
          <w:tcPr>
            <w:tcW w:w="1344" w:type="dxa"/>
          </w:tcPr>
          <w:p w14:paraId="4C77BD95" w14:textId="77777777" w:rsidR="00370928" w:rsidRPr="00290E49" w:rsidRDefault="00370928" w:rsidP="00352FB8">
            <w:pPr>
              <w:pStyle w:val="KeinLeerraum"/>
              <w:jc w:val="center"/>
              <w:rPr>
                <w:rFonts w:cs="Arial"/>
                <w:szCs w:val="24"/>
              </w:rPr>
            </w:pPr>
            <w:r w:rsidRPr="00290E49">
              <w:rPr>
                <w:rFonts w:cs="Arial"/>
                <w:szCs w:val="24"/>
              </w:rPr>
              <w:t>1</w:t>
            </w:r>
          </w:p>
        </w:tc>
      </w:tr>
      <w:tr w:rsidR="00370928" w:rsidRPr="00290E49" w14:paraId="41162C6F" w14:textId="77777777" w:rsidTr="00352FB8">
        <w:tc>
          <w:tcPr>
            <w:tcW w:w="1343" w:type="dxa"/>
          </w:tcPr>
          <w:p w14:paraId="20FD733F" w14:textId="77777777" w:rsidR="00370928" w:rsidRPr="00290E49" w:rsidRDefault="00370928" w:rsidP="00352FB8">
            <w:pPr>
              <w:pStyle w:val="KeinLeerraum"/>
              <w:rPr>
                <w:rFonts w:cs="Arial"/>
                <w:szCs w:val="24"/>
              </w:rPr>
            </w:pPr>
            <w:r w:rsidRPr="00290E49">
              <w:rPr>
                <w:rFonts w:cs="Arial"/>
                <w:szCs w:val="24"/>
              </w:rPr>
              <w:t>22</w:t>
            </w:r>
          </w:p>
        </w:tc>
        <w:tc>
          <w:tcPr>
            <w:tcW w:w="1343" w:type="dxa"/>
            <w:gridSpan w:val="2"/>
          </w:tcPr>
          <w:p w14:paraId="363AF122" w14:textId="77777777" w:rsidR="00370928" w:rsidRPr="00290E49" w:rsidRDefault="00370928" w:rsidP="00352FB8">
            <w:pPr>
              <w:pStyle w:val="KeinLeerraum"/>
              <w:jc w:val="center"/>
              <w:rPr>
                <w:rFonts w:cs="Arial"/>
                <w:szCs w:val="24"/>
              </w:rPr>
            </w:pPr>
            <w:r w:rsidRPr="00290E49">
              <w:rPr>
                <w:rFonts w:cs="Arial"/>
                <w:szCs w:val="24"/>
              </w:rPr>
              <w:t>6</w:t>
            </w:r>
          </w:p>
        </w:tc>
        <w:tc>
          <w:tcPr>
            <w:tcW w:w="1343" w:type="dxa"/>
          </w:tcPr>
          <w:p w14:paraId="0E417681" w14:textId="77777777" w:rsidR="00370928" w:rsidRPr="00290E49" w:rsidRDefault="00370928" w:rsidP="00352FB8">
            <w:pPr>
              <w:pStyle w:val="KeinLeerraum"/>
              <w:jc w:val="center"/>
              <w:rPr>
                <w:rFonts w:cs="Arial"/>
                <w:szCs w:val="24"/>
              </w:rPr>
            </w:pPr>
            <w:r w:rsidRPr="00290E49">
              <w:rPr>
                <w:rFonts w:cs="Arial"/>
                <w:szCs w:val="24"/>
              </w:rPr>
              <w:t>10</w:t>
            </w:r>
          </w:p>
        </w:tc>
        <w:tc>
          <w:tcPr>
            <w:tcW w:w="1343" w:type="dxa"/>
          </w:tcPr>
          <w:p w14:paraId="006BDB7B" w14:textId="77777777" w:rsidR="00370928" w:rsidRPr="00290E49" w:rsidRDefault="00370928" w:rsidP="00352FB8">
            <w:pPr>
              <w:pStyle w:val="KeinLeerraum"/>
              <w:jc w:val="center"/>
              <w:rPr>
                <w:rFonts w:cs="Arial"/>
                <w:szCs w:val="24"/>
              </w:rPr>
            </w:pPr>
            <w:r w:rsidRPr="00290E49">
              <w:rPr>
                <w:rFonts w:cs="Arial"/>
                <w:szCs w:val="24"/>
              </w:rPr>
              <w:t>8</w:t>
            </w:r>
          </w:p>
        </w:tc>
        <w:tc>
          <w:tcPr>
            <w:tcW w:w="1343" w:type="dxa"/>
          </w:tcPr>
          <w:p w14:paraId="44CF9C08"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6BA1A809" w14:textId="77777777" w:rsidR="00370928" w:rsidRPr="00290E49" w:rsidRDefault="00370928" w:rsidP="00352FB8">
            <w:pPr>
              <w:pStyle w:val="KeinLeerraum"/>
              <w:jc w:val="center"/>
              <w:rPr>
                <w:rFonts w:cs="Arial"/>
                <w:szCs w:val="24"/>
              </w:rPr>
            </w:pPr>
            <w:r w:rsidRPr="00290E49">
              <w:rPr>
                <w:rFonts w:cs="Arial"/>
                <w:szCs w:val="24"/>
              </w:rPr>
              <w:t>2</w:t>
            </w:r>
          </w:p>
        </w:tc>
        <w:tc>
          <w:tcPr>
            <w:tcW w:w="1344" w:type="dxa"/>
          </w:tcPr>
          <w:p w14:paraId="33B8515D" w14:textId="77777777" w:rsidR="00370928" w:rsidRPr="00290E49" w:rsidRDefault="00370928" w:rsidP="00352FB8">
            <w:pPr>
              <w:pStyle w:val="KeinLeerraum"/>
              <w:jc w:val="center"/>
              <w:rPr>
                <w:rFonts w:cs="Arial"/>
                <w:szCs w:val="24"/>
              </w:rPr>
            </w:pPr>
            <w:r w:rsidRPr="00290E49">
              <w:rPr>
                <w:rFonts w:cs="Arial"/>
                <w:szCs w:val="24"/>
              </w:rPr>
              <w:t>1</w:t>
            </w:r>
          </w:p>
        </w:tc>
      </w:tr>
      <w:tr w:rsidR="00370928" w:rsidRPr="00290E49" w14:paraId="07600A8C" w14:textId="77777777" w:rsidTr="00352FB8">
        <w:tc>
          <w:tcPr>
            <w:tcW w:w="1343" w:type="dxa"/>
          </w:tcPr>
          <w:p w14:paraId="0AB37B64" w14:textId="77777777" w:rsidR="00370928" w:rsidRPr="00290E49" w:rsidRDefault="00370928" w:rsidP="00352FB8">
            <w:pPr>
              <w:pStyle w:val="KeinLeerraum"/>
              <w:rPr>
                <w:rFonts w:cs="Arial"/>
                <w:szCs w:val="24"/>
              </w:rPr>
            </w:pPr>
            <w:r w:rsidRPr="00290E49">
              <w:rPr>
                <w:rFonts w:cs="Arial"/>
                <w:szCs w:val="24"/>
              </w:rPr>
              <w:t>23</w:t>
            </w:r>
          </w:p>
        </w:tc>
        <w:tc>
          <w:tcPr>
            <w:tcW w:w="1343" w:type="dxa"/>
            <w:gridSpan w:val="2"/>
          </w:tcPr>
          <w:p w14:paraId="22914F5F" w14:textId="77777777" w:rsidR="00370928" w:rsidRPr="00290E49" w:rsidRDefault="00370928" w:rsidP="00352FB8">
            <w:pPr>
              <w:pStyle w:val="KeinLeerraum"/>
              <w:jc w:val="center"/>
              <w:rPr>
                <w:rFonts w:cs="Arial"/>
                <w:szCs w:val="24"/>
              </w:rPr>
            </w:pPr>
            <w:r w:rsidRPr="00290E49">
              <w:rPr>
                <w:rFonts w:cs="Arial"/>
                <w:szCs w:val="24"/>
              </w:rPr>
              <w:t>7</w:t>
            </w:r>
          </w:p>
        </w:tc>
        <w:tc>
          <w:tcPr>
            <w:tcW w:w="1343" w:type="dxa"/>
          </w:tcPr>
          <w:p w14:paraId="3B9EB126" w14:textId="77777777" w:rsidR="00370928" w:rsidRPr="00290E49" w:rsidRDefault="00370928" w:rsidP="00352FB8">
            <w:pPr>
              <w:pStyle w:val="KeinLeerraum"/>
              <w:jc w:val="center"/>
              <w:rPr>
                <w:rFonts w:cs="Arial"/>
                <w:szCs w:val="24"/>
              </w:rPr>
            </w:pPr>
            <w:r w:rsidRPr="00290E49">
              <w:rPr>
                <w:rFonts w:cs="Arial"/>
                <w:szCs w:val="24"/>
              </w:rPr>
              <w:t>9</w:t>
            </w:r>
          </w:p>
        </w:tc>
        <w:tc>
          <w:tcPr>
            <w:tcW w:w="1343" w:type="dxa"/>
          </w:tcPr>
          <w:p w14:paraId="51FEDD23" w14:textId="77777777" w:rsidR="00370928" w:rsidRPr="00290E49" w:rsidRDefault="00370928" w:rsidP="00352FB8">
            <w:pPr>
              <w:pStyle w:val="KeinLeerraum"/>
              <w:jc w:val="center"/>
              <w:rPr>
                <w:rFonts w:cs="Arial"/>
                <w:szCs w:val="24"/>
              </w:rPr>
            </w:pPr>
            <w:r w:rsidRPr="00290E49">
              <w:rPr>
                <w:rFonts w:cs="Arial"/>
                <w:szCs w:val="24"/>
              </w:rPr>
              <w:t>8</w:t>
            </w:r>
          </w:p>
        </w:tc>
        <w:tc>
          <w:tcPr>
            <w:tcW w:w="1343" w:type="dxa"/>
          </w:tcPr>
          <w:p w14:paraId="39767BDB"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117A48DE" w14:textId="77777777" w:rsidR="00370928" w:rsidRPr="00290E49" w:rsidRDefault="00370928" w:rsidP="00352FB8">
            <w:pPr>
              <w:pStyle w:val="KeinLeerraum"/>
              <w:jc w:val="center"/>
              <w:rPr>
                <w:rFonts w:cs="Arial"/>
                <w:szCs w:val="24"/>
              </w:rPr>
            </w:pPr>
            <w:r w:rsidRPr="00290E49">
              <w:rPr>
                <w:rFonts w:cs="Arial"/>
                <w:szCs w:val="24"/>
              </w:rPr>
              <w:t>2</w:t>
            </w:r>
          </w:p>
        </w:tc>
        <w:tc>
          <w:tcPr>
            <w:tcW w:w="1344" w:type="dxa"/>
          </w:tcPr>
          <w:p w14:paraId="1B4A2AFE" w14:textId="77777777" w:rsidR="00370928" w:rsidRPr="00290E49" w:rsidRDefault="00370928" w:rsidP="00352FB8">
            <w:pPr>
              <w:pStyle w:val="KeinLeerraum"/>
              <w:jc w:val="center"/>
              <w:rPr>
                <w:rFonts w:cs="Arial"/>
                <w:szCs w:val="24"/>
              </w:rPr>
            </w:pPr>
            <w:r w:rsidRPr="00290E49">
              <w:rPr>
                <w:rFonts w:cs="Arial"/>
                <w:szCs w:val="24"/>
              </w:rPr>
              <w:t>1</w:t>
            </w:r>
          </w:p>
        </w:tc>
      </w:tr>
      <w:tr w:rsidR="00370928" w:rsidRPr="00290E49" w14:paraId="6D44B51B" w14:textId="77777777" w:rsidTr="00352FB8">
        <w:tc>
          <w:tcPr>
            <w:tcW w:w="1343" w:type="dxa"/>
          </w:tcPr>
          <w:p w14:paraId="0A816026" w14:textId="77777777" w:rsidR="00370928" w:rsidRPr="00290E49" w:rsidRDefault="00370928" w:rsidP="00352FB8">
            <w:pPr>
              <w:pStyle w:val="KeinLeerraum"/>
              <w:rPr>
                <w:rFonts w:cs="Arial"/>
                <w:szCs w:val="24"/>
              </w:rPr>
            </w:pPr>
            <w:r w:rsidRPr="00290E49">
              <w:rPr>
                <w:rFonts w:cs="Arial"/>
                <w:szCs w:val="24"/>
              </w:rPr>
              <w:t>24</w:t>
            </w:r>
          </w:p>
        </w:tc>
        <w:tc>
          <w:tcPr>
            <w:tcW w:w="1343" w:type="dxa"/>
            <w:gridSpan w:val="2"/>
          </w:tcPr>
          <w:p w14:paraId="205249A1" w14:textId="77777777" w:rsidR="00370928" w:rsidRPr="00290E49" w:rsidRDefault="00370928" w:rsidP="00352FB8">
            <w:pPr>
              <w:pStyle w:val="KeinLeerraum"/>
              <w:jc w:val="center"/>
              <w:rPr>
                <w:rFonts w:cs="Arial"/>
                <w:szCs w:val="24"/>
              </w:rPr>
            </w:pPr>
            <w:r w:rsidRPr="00290E49">
              <w:rPr>
                <w:rFonts w:cs="Arial"/>
                <w:szCs w:val="24"/>
              </w:rPr>
              <w:t>8</w:t>
            </w:r>
          </w:p>
        </w:tc>
        <w:tc>
          <w:tcPr>
            <w:tcW w:w="1343" w:type="dxa"/>
          </w:tcPr>
          <w:p w14:paraId="0FDF6555" w14:textId="77777777" w:rsidR="00370928" w:rsidRPr="00290E49" w:rsidRDefault="00370928" w:rsidP="00352FB8">
            <w:pPr>
              <w:pStyle w:val="KeinLeerraum"/>
              <w:jc w:val="center"/>
              <w:rPr>
                <w:rFonts w:cs="Arial"/>
                <w:szCs w:val="24"/>
              </w:rPr>
            </w:pPr>
            <w:r w:rsidRPr="00290E49">
              <w:rPr>
                <w:rFonts w:cs="Arial"/>
                <w:szCs w:val="24"/>
              </w:rPr>
              <w:t>8</w:t>
            </w:r>
          </w:p>
        </w:tc>
        <w:tc>
          <w:tcPr>
            <w:tcW w:w="1343" w:type="dxa"/>
          </w:tcPr>
          <w:p w14:paraId="083F1811" w14:textId="77777777" w:rsidR="00370928" w:rsidRPr="00290E49" w:rsidRDefault="00370928" w:rsidP="00352FB8">
            <w:pPr>
              <w:pStyle w:val="KeinLeerraum"/>
              <w:jc w:val="center"/>
              <w:rPr>
                <w:rFonts w:cs="Arial"/>
                <w:szCs w:val="24"/>
              </w:rPr>
            </w:pPr>
            <w:r w:rsidRPr="00290E49">
              <w:rPr>
                <w:rFonts w:cs="Arial"/>
                <w:szCs w:val="24"/>
              </w:rPr>
              <w:t>8</w:t>
            </w:r>
          </w:p>
        </w:tc>
        <w:tc>
          <w:tcPr>
            <w:tcW w:w="1343" w:type="dxa"/>
          </w:tcPr>
          <w:p w14:paraId="778B01C4"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2ACFA1E2" w14:textId="77777777" w:rsidR="00370928" w:rsidRPr="00290E49" w:rsidRDefault="00370928" w:rsidP="00352FB8">
            <w:pPr>
              <w:pStyle w:val="KeinLeerraum"/>
              <w:jc w:val="center"/>
              <w:rPr>
                <w:rFonts w:cs="Arial"/>
                <w:szCs w:val="24"/>
              </w:rPr>
            </w:pPr>
            <w:r w:rsidRPr="00290E49">
              <w:rPr>
                <w:rFonts w:cs="Arial"/>
                <w:szCs w:val="24"/>
              </w:rPr>
              <w:t>2</w:t>
            </w:r>
          </w:p>
        </w:tc>
        <w:tc>
          <w:tcPr>
            <w:tcW w:w="1344" w:type="dxa"/>
          </w:tcPr>
          <w:p w14:paraId="7A82214E" w14:textId="77777777" w:rsidR="00370928" w:rsidRPr="00290E49" w:rsidRDefault="00370928" w:rsidP="00352FB8">
            <w:pPr>
              <w:pStyle w:val="KeinLeerraum"/>
              <w:jc w:val="center"/>
              <w:rPr>
                <w:rFonts w:cs="Arial"/>
                <w:szCs w:val="24"/>
              </w:rPr>
            </w:pPr>
            <w:r w:rsidRPr="00290E49">
              <w:rPr>
                <w:rFonts w:cs="Arial"/>
                <w:szCs w:val="24"/>
              </w:rPr>
              <w:t>1</w:t>
            </w:r>
          </w:p>
        </w:tc>
      </w:tr>
      <w:tr w:rsidR="00370928" w:rsidRPr="00290E49" w14:paraId="7B94834E" w14:textId="77777777" w:rsidTr="00352FB8">
        <w:tc>
          <w:tcPr>
            <w:tcW w:w="1343" w:type="dxa"/>
          </w:tcPr>
          <w:p w14:paraId="7FE4ABBD" w14:textId="77777777" w:rsidR="00370928" w:rsidRPr="00290E49" w:rsidRDefault="00370928" w:rsidP="00352FB8">
            <w:pPr>
              <w:pStyle w:val="KeinLeerraum"/>
              <w:rPr>
                <w:rFonts w:cs="Arial"/>
                <w:szCs w:val="24"/>
              </w:rPr>
            </w:pPr>
            <w:r w:rsidRPr="00290E49">
              <w:rPr>
                <w:rFonts w:cs="Arial"/>
                <w:szCs w:val="24"/>
              </w:rPr>
              <w:t>25</w:t>
            </w:r>
          </w:p>
        </w:tc>
        <w:tc>
          <w:tcPr>
            <w:tcW w:w="1343" w:type="dxa"/>
            <w:gridSpan w:val="2"/>
          </w:tcPr>
          <w:p w14:paraId="029D7743" w14:textId="77777777" w:rsidR="00370928" w:rsidRPr="00290E49" w:rsidRDefault="00370928" w:rsidP="00352FB8">
            <w:pPr>
              <w:pStyle w:val="KeinLeerraum"/>
              <w:jc w:val="center"/>
              <w:rPr>
                <w:rFonts w:cs="Arial"/>
                <w:szCs w:val="24"/>
              </w:rPr>
            </w:pPr>
            <w:r w:rsidRPr="00290E49">
              <w:rPr>
                <w:rFonts w:cs="Arial"/>
                <w:szCs w:val="24"/>
              </w:rPr>
              <w:t>9</w:t>
            </w:r>
          </w:p>
        </w:tc>
        <w:tc>
          <w:tcPr>
            <w:tcW w:w="1343" w:type="dxa"/>
          </w:tcPr>
          <w:p w14:paraId="6DF4F3B8" w14:textId="77777777" w:rsidR="00370928" w:rsidRPr="00290E49" w:rsidRDefault="00370928" w:rsidP="00352FB8">
            <w:pPr>
              <w:pStyle w:val="KeinLeerraum"/>
              <w:jc w:val="center"/>
              <w:rPr>
                <w:rFonts w:cs="Arial"/>
                <w:szCs w:val="24"/>
              </w:rPr>
            </w:pPr>
            <w:r w:rsidRPr="00290E49">
              <w:rPr>
                <w:rFonts w:cs="Arial"/>
                <w:szCs w:val="24"/>
              </w:rPr>
              <w:t>7</w:t>
            </w:r>
          </w:p>
        </w:tc>
        <w:tc>
          <w:tcPr>
            <w:tcW w:w="1343" w:type="dxa"/>
          </w:tcPr>
          <w:p w14:paraId="6936C464" w14:textId="77777777" w:rsidR="00370928" w:rsidRPr="00290E49" w:rsidRDefault="00370928" w:rsidP="00352FB8">
            <w:pPr>
              <w:pStyle w:val="KeinLeerraum"/>
              <w:jc w:val="center"/>
              <w:rPr>
                <w:rFonts w:cs="Arial"/>
                <w:szCs w:val="24"/>
              </w:rPr>
            </w:pPr>
            <w:r w:rsidRPr="00290E49">
              <w:rPr>
                <w:rFonts w:cs="Arial"/>
                <w:szCs w:val="24"/>
              </w:rPr>
              <w:t>8</w:t>
            </w:r>
          </w:p>
        </w:tc>
        <w:tc>
          <w:tcPr>
            <w:tcW w:w="1343" w:type="dxa"/>
          </w:tcPr>
          <w:p w14:paraId="75192C7B" w14:textId="77777777" w:rsidR="00370928" w:rsidRPr="00290E49" w:rsidRDefault="00370928" w:rsidP="00352FB8">
            <w:pPr>
              <w:pStyle w:val="KeinLeerraum"/>
              <w:jc w:val="center"/>
              <w:rPr>
                <w:rFonts w:cs="Arial"/>
                <w:szCs w:val="24"/>
              </w:rPr>
            </w:pPr>
            <w:r w:rsidRPr="00290E49">
              <w:rPr>
                <w:rFonts w:cs="Arial"/>
                <w:szCs w:val="24"/>
              </w:rPr>
              <w:t>4</w:t>
            </w:r>
          </w:p>
        </w:tc>
        <w:tc>
          <w:tcPr>
            <w:tcW w:w="1343" w:type="dxa"/>
          </w:tcPr>
          <w:p w14:paraId="61CC6A0F" w14:textId="77777777" w:rsidR="00370928" w:rsidRPr="00290E49" w:rsidRDefault="00370928" w:rsidP="00352FB8">
            <w:pPr>
              <w:pStyle w:val="KeinLeerraum"/>
              <w:jc w:val="center"/>
              <w:rPr>
                <w:rFonts w:cs="Arial"/>
                <w:szCs w:val="24"/>
              </w:rPr>
            </w:pPr>
            <w:r w:rsidRPr="00290E49">
              <w:rPr>
                <w:rFonts w:cs="Arial"/>
                <w:szCs w:val="24"/>
              </w:rPr>
              <w:t>2</w:t>
            </w:r>
          </w:p>
        </w:tc>
        <w:tc>
          <w:tcPr>
            <w:tcW w:w="1344" w:type="dxa"/>
          </w:tcPr>
          <w:p w14:paraId="7A0DB98E" w14:textId="77777777" w:rsidR="00370928" w:rsidRPr="00290E49" w:rsidRDefault="00370928" w:rsidP="00352FB8">
            <w:pPr>
              <w:pStyle w:val="KeinLeerraum"/>
              <w:jc w:val="center"/>
              <w:rPr>
                <w:rFonts w:cs="Arial"/>
                <w:szCs w:val="24"/>
              </w:rPr>
            </w:pPr>
            <w:r w:rsidRPr="00290E49">
              <w:rPr>
                <w:rFonts w:cs="Arial"/>
                <w:szCs w:val="24"/>
              </w:rPr>
              <w:t>1</w:t>
            </w:r>
          </w:p>
        </w:tc>
      </w:tr>
      <w:tr w:rsidR="00370928" w:rsidRPr="00290E49" w14:paraId="20B7E1E1" w14:textId="77777777" w:rsidTr="00352FB8">
        <w:tc>
          <w:tcPr>
            <w:tcW w:w="1343" w:type="dxa"/>
          </w:tcPr>
          <w:p w14:paraId="0B7E37F5" w14:textId="77777777" w:rsidR="00370928" w:rsidRPr="00290E49" w:rsidRDefault="00370928" w:rsidP="00352FB8">
            <w:pPr>
              <w:pStyle w:val="KeinLeerraum"/>
              <w:rPr>
                <w:rFonts w:cs="Arial"/>
                <w:szCs w:val="24"/>
              </w:rPr>
            </w:pPr>
          </w:p>
        </w:tc>
        <w:tc>
          <w:tcPr>
            <w:tcW w:w="1343" w:type="dxa"/>
            <w:gridSpan w:val="2"/>
          </w:tcPr>
          <w:p w14:paraId="043565C9" w14:textId="77777777" w:rsidR="00370928" w:rsidRPr="00290E49" w:rsidRDefault="00370928" w:rsidP="00352FB8">
            <w:pPr>
              <w:pStyle w:val="KeinLeerraum"/>
              <w:rPr>
                <w:rFonts w:cs="Arial"/>
                <w:szCs w:val="24"/>
              </w:rPr>
            </w:pPr>
          </w:p>
        </w:tc>
        <w:tc>
          <w:tcPr>
            <w:tcW w:w="1343" w:type="dxa"/>
          </w:tcPr>
          <w:p w14:paraId="0F8E70D7" w14:textId="77777777" w:rsidR="00370928" w:rsidRPr="00290E49" w:rsidRDefault="00370928" w:rsidP="00352FB8">
            <w:pPr>
              <w:pStyle w:val="KeinLeerraum"/>
              <w:rPr>
                <w:rFonts w:cs="Arial"/>
                <w:szCs w:val="24"/>
              </w:rPr>
            </w:pPr>
          </w:p>
        </w:tc>
        <w:tc>
          <w:tcPr>
            <w:tcW w:w="1343" w:type="dxa"/>
          </w:tcPr>
          <w:p w14:paraId="668BB102" w14:textId="77777777" w:rsidR="00370928" w:rsidRPr="00290E49" w:rsidRDefault="00370928" w:rsidP="00352FB8">
            <w:pPr>
              <w:pStyle w:val="KeinLeerraum"/>
              <w:rPr>
                <w:rFonts w:cs="Arial"/>
                <w:szCs w:val="24"/>
              </w:rPr>
            </w:pPr>
          </w:p>
        </w:tc>
        <w:tc>
          <w:tcPr>
            <w:tcW w:w="1343" w:type="dxa"/>
          </w:tcPr>
          <w:p w14:paraId="18128FD1" w14:textId="77777777" w:rsidR="00370928" w:rsidRPr="00290E49" w:rsidRDefault="00370928" w:rsidP="00352FB8">
            <w:pPr>
              <w:pStyle w:val="KeinLeerraum"/>
              <w:rPr>
                <w:rFonts w:cs="Arial"/>
                <w:szCs w:val="24"/>
              </w:rPr>
            </w:pPr>
          </w:p>
        </w:tc>
        <w:tc>
          <w:tcPr>
            <w:tcW w:w="1343" w:type="dxa"/>
          </w:tcPr>
          <w:p w14:paraId="1B240298" w14:textId="77777777" w:rsidR="00370928" w:rsidRPr="00290E49" w:rsidRDefault="00370928" w:rsidP="00352FB8">
            <w:pPr>
              <w:pStyle w:val="KeinLeerraum"/>
              <w:rPr>
                <w:rFonts w:cs="Arial"/>
                <w:szCs w:val="24"/>
              </w:rPr>
            </w:pPr>
          </w:p>
        </w:tc>
        <w:tc>
          <w:tcPr>
            <w:tcW w:w="1344" w:type="dxa"/>
          </w:tcPr>
          <w:p w14:paraId="4F844780" w14:textId="77777777" w:rsidR="00370928" w:rsidRPr="00290E49" w:rsidRDefault="00370928" w:rsidP="00352FB8">
            <w:pPr>
              <w:pStyle w:val="KeinLeerraum"/>
              <w:rPr>
                <w:rFonts w:cs="Arial"/>
                <w:szCs w:val="24"/>
              </w:rPr>
            </w:pPr>
          </w:p>
        </w:tc>
      </w:tr>
    </w:tbl>
    <w:p w14:paraId="49612930" w14:textId="77777777" w:rsidR="00370928" w:rsidRPr="00290E49" w:rsidRDefault="00370928" w:rsidP="00370928">
      <w:pPr>
        <w:pStyle w:val="KeinLeerraum"/>
        <w:rPr>
          <w:rFonts w:cs="Arial"/>
          <w:szCs w:val="24"/>
        </w:rPr>
      </w:pPr>
    </w:p>
    <w:p w14:paraId="2F75F5F9" w14:textId="77777777" w:rsidR="00370928" w:rsidRPr="00290E49" w:rsidRDefault="00370928" w:rsidP="00370928">
      <w:pPr>
        <w:pStyle w:val="KeinLeerraum"/>
        <w:rPr>
          <w:rFonts w:cs="Arial"/>
          <w:szCs w:val="24"/>
        </w:rPr>
      </w:pPr>
    </w:p>
    <w:p w14:paraId="5B6A1BA2" w14:textId="77777777" w:rsidR="00370928" w:rsidRPr="00290E49" w:rsidRDefault="00370928" w:rsidP="00370928">
      <w:pPr>
        <w:pStyle w:val="KeinLeerraum"/>
        <w:jc w:val="center"/>
        <w:rPr>
          <w:rFonts w:cs="Arial"/>
          <w:b/>
          <w:szCs w:val="24"/>
          <w:u w:val="single"/>
        </w:rPr>
      </w:pPr>
      <w:r w:rsidRPr="00290E49">
        <w:rPr>
          <w:rFonts w:cs="Arial"/>
          <w:b/>
          <w:szCs w:val="24"/>
          <w:u w:val="single"/>
        </w:rPr>
        <w:t>Beispiel: AUSLOSUNG und ABLAUF bei 11 Teilnehmern</w:t>
      </w:r>
    </w:p>
    <w:p w14:paraId="10B30F50" w14:textId="77777777" w:rsidR="00370928" w:rsidRPr="00290E49" w:rsidRDefault="00370928" w:rsidP="00370928">
      <w:pPr>
        <w:pStyle w:val="KeinLeerraum"/>
        <w:rPr>
          <w:rFonts w:cs="Arial"/>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693"/>
        <w:gridCol w:w="2551"/>
        <w:gridCol w:w="1469"/>
      </w:tblGrid>
      <w:tr w:rsidR="00370928" w:rsidRPr="00290E49" w14:paraId="6EEA2262" w14:textId="77777777" w:rsidTr="00352FB8">
        <w:tc>
          <w:tcPr>
            <w:tcW w:w="2689" w:type="dxa"/>
          </w:tcPr>
          <w:p w14:paraId="405F3466" w14:textId="77777777" w:rsidR="00370928" w:rsidRPr="00290E49" w:rsidRDefault="00370928">
            <w:pPr>
              <w:pStyle w:val="KeinLeerraum"/>
              <w:numPr>
                <w:ilvl w:val="0"/>
                <w:numId w:val="42"/>
              </w:numPr>
              <w:jc w:val="center"/>
              <w:rPr>
                <w:rFonts w:cs="Arial"/>
                <w:szCs w:val="24"/>
                <w:u w:val="single"/>
              </w:rPr>
            </w:pPr>
            <w:r w:rsidRPr="00290E49">
              <w:rPr>
                <w:rFonts w:cs="Arial"/>
                <w:szCs w:val="24"/>
                <w:u w:val="single"/>
              </w:rPr>
              <w:t>Vorrunde</w:t>
            </w:r>
          </w:p>
        </w:tc>
        <w:tc>
          <w:tcPr>
            <w:tcW w:w="2693" w:type="dxa"/>
          </w:tcPr>
          <w:p w14:paraId="1F69F9B5" w14:textId="77777777" w:rsidR="00370928" w:rsidRPr="00290E49" w:rsidRDefault="00370928">
            <w:pPr>
              <w:pStyle w:val="KeinLeerraum"/>
              <w:numPr>
                <w:ilvl w:val="0"/>
                <w:numId w:val="42"/>
              </w:numPr>
              <w:jc w:val="center"/>
              <w:rPr>
                <w:rFonts w:cs="Arial"/>
                <w:szCs w:val="24"/>
                <w:u w:val="single"/>
              </w:rPr>
            </w:pPr>
            <w:r w:rsidRPr="00290E49">
              <w:rPr>
                <w:rFonts w:cs="Arial"/>
                <w:szCs w:val="24"/>
                <w:u w:val="single"/>
              </w:rPr>
              <w:t>Vorrunde</w:t>
            </w:r>
          </w:p>
        </w:tc>
        <w:tc>
          <w:tcPr>
            <w:tcW w:w="2551" w:type="dxa"/>
          </w:tcPr>
          <w:p w14:paraId="3F9D67A0" w14:textId="77777777" w:rsidR="00370928" w:rsidRPr="00290E49" w:rsidRDefault="00370928" w:rsidP="00352FB8">
            <w:pPr>
              <w:pStyle w:val="KeinLeerraum"/>
              <w:jc w:val="center"/>
              <w:rPr>
                <w:rFonts w:cs="Arial"/>
                <w:szCs w:val="24"/>
                <w:u w:val="single"/>
              </w:rPr>
            </w:pPr>
            <w:r w:rsidRPr="00290E49">
              <w:rPr>
                <w:rFonts w:cs="Arial"/>
                <w:szCs w:val="24"/>
                <w:u w:val="single"/>
              </w:rPr>
              <w:t>Semifinale</w:t>
            </w:r>
          </w:p>
        </w:tc>
        <w:tc>
          <w:tcPr>
            <w:tcW w:w="1469" w:type="dxa"/>
          </w:tcPr>
          <w:p w14:paraId="149D3AEC" w14:textId="77777777" w:rsidR="00370928" w:rsidRPr="00290E49" w:rsidRDefault="00370928" w:rsidP="00352FB8">
            <w:pPr>
              <w:pStyle w:val="KeinLeerraum"/>
              <w:jc w:val="center"/>
              <w:rPr>
                <w:rFonts w:cs="Arial"/>
                <w:szCs w:val="24"/>
                <w:u w:val="single"/>
              </w:rPr>
            </w:pPr>
            <w:r w:rsidRPr="00290E49">
              <w:rPr>
                <w:rFonts w:cs="Arial"/>
                <w:szCs w:val="24"/>
                <w:u w:val="single"/>
              </w:rPr>
              <w:t>Finale</w:t>
            </w:r>
          </w:p>
        </w:tc>
      </w:tr>
    </w:tbl>
    <w:p w14:paraId="273601B7" w14:textId="77777777" w:rsidR="00370928" w:rsidRPr="00290E49" w:rsidRDefault="00370928" w:rsidP="00370928">
      <w:pPr>
        <w:pStyle w:val="KeinLeerraum"/>
        <w:rPr>
          <w:rFonts w:cs="Arial"/>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3"/>
        <w:gridCol w:w="1343"/>
        <w:gridCol w:w="1343"/>
        <w:gridCol w:w="1343"/>
        <w:gridCol w:w="1343"/>
        <w:gridCol w:w="1343"/>
        <w:gridCol w:w="1344"/>
      </w:tblGrid>
      <w:tr w:rsidR="00370928" w:rsidRPr="00290E49" w14:paraId="0DC979BD" w14:textId="77777777" w:rsidTr="00352FB8">
        <w:tc>
          <w:tcPr>
            <w:tcW w:w="1343" w:type="dxa"/>
          </w:tcPr>
          <w:p w14:paraId="5DEC838C" w14:textId="77777777" w:rsidR="00370928" w:rsidRPr="00290E49" w:rsidRDefault="00370928" w:rsidP="00352FB8">
            <w:pPr>
              <w:pStyle w:val="KeinLeerraum"/>
              <w:jc w:val="right"/>
              <w:rPr>
                <w:rFonts w:cs="Arial"/>
                <w:szCs w:val="24"/>
              </w:rPr>
            </w:pPr>
            <w:r w:rsidRPr="00290E49">
              <w:rPr>
                <w:rFonts w:cs="Arial"/>
                <w:szCs w:val="24"/>
              </w:rPr>
              <w:t>1 – 2</w:t>
            </w:r>
          </w:p>
        </w:tc>
        <w:tc>
          <w:tcPr>
            <w:tcW w:w="1343" w:type="dxa"/>
          </w:tcPr>
          <w:p w14:paraId="557F894B" w14:textId="77777777" w:rsidR="00370928" w:rsidRPr="00290E49" w:rsidRDefault="00370928" w:rsidP="00352FB8">
            <w:pPr>
              <w:pStyle w:val="KeinLeerraum"/>
              <w:jc w:val="left"/>
              <w:rPr>
                <w:rFonts w:cs="Arial"/>
                <w:szCs w:val="24"/>
              </w:rPr>
            </w:pPr>
            <w:r w:rsidRPr="00290E49">
              <w:rPr>
                <w:rFonts w:cs="Arial"/>
                <w:szCs w:val="24"/>
              </w:rPr>
              <w:t>(Sieg 1)</w:t>
            </w:r>
          </w:p>
        </w:tc>
        <w:tc>
          <w:tcPr>
            <w:tcW w:w="1343" w:type="dxa"/>
          </w:tcPr>
          <w:p w14:paraId="18C2F09E" w14:textId="77777777" w:rsidR="00370928" w:rsidRPr="00290E49" w:rsidRDefault="00370928" w:rsidP="00352FB8">
            <w:pPr>
              <w:pStyle w:val="KeinLeerraum"/>
              <w:jc w:val="center"/>
              <w:rPr>
                <w:rFonts w:cs="Arial"/>
                <w:szCs w:val="24"/>
              </w:rPr>
            </w:pPr>
            <w:r w:rsidRPr="00290E49">
              <w:rPr>
                <w:rFonts w:cs="Arial"/>
                <w:szCs w:val="24"/>
              </w:rPr>
              <w:t xml:space="preserve">     7 – 8</w:t>
            </w:r>
          </w:p>
        </w:tc>
        <w:tc>
          <w:tcPr>
            <w:tcW w:w="1343" w:type="dxa"/>
          </w:tcPr>
          <w:p w14:paraId="0995A63B" w14:textId="77777777" w:rsidR="00370928" w:rsidRPr="00290E49" w:rsidRDefault="00370928" w:rsidP="00352FB8">
            <w:pPr>
              <w:pStyle w:val="KeinLeerraum"/>
              <w:rPr>
                <w:rFonts w:cs="Arial"/>
                <w:szCs w:val="24"/>
              </w:rPr>
            </w:pPr>
            <w:r w:rsidRPr="00290E49">
              <w:rPr>
                <w:rFonts w:cs="Arial"/>
                <w:szCs w:val="24"/>
              </w:rPr>
              <w:t>(Sieg 8)</w:t>
            </w:r>
          </w:p>
        </w:tc>
        <w:tc>
          <w:tcPr>
            <w:tcW w:w="1343" w:type="dxa"/>
          </w:tcPr>
          <w:p w14:paraId="4D16EE30" w14:textId="77777777" w:rsidR="00370928" w:rsidRPr="00290E49" w:rsidRDefault="00370928" w:rsidP="00352FB8">
            <w:pPr>
              <w:pStyle w:val="KeinLeerraum"/>
              <w:jc w:val="right"/>
              <w:rPr>
                <w:rFonts w:cs="Arial"/>
                <w:szCs w:val="24"/>
              </w:rPr>
            </w:pPr>
            <w:r w:rsidRPr="00290E49">
              <w:rPr>
                <w:rFonts w:cs="Arial"/>
                <w:szCs w:val="24"/>
              </w:rPr>
              <w:t xml:space="preserve">8 – 9 </w:t>
            </w:r>
          </w:p>
        </w:tc>
        <w:tc>
          <w:tcPr>
            <w:tcW w:w="1343" w:type="dxa"/>
          </w:tcPr>
          <w:p w14:paraId="03BC8F98" w14:textId="77777777" w:rsidR="00370928" w:rsidRPr="00290E49" w:rsidRDefault="00370928" w:rsidP="00352FB8">
            <w:pPr>
              <w:pStyle w:val="KeinLeerraum"/>
              <w:rPr>
                <w:rFonts w:cs="Arial"/>
                <w:szCs w:val="24"/>
              </w:rPr>
            </w:pPr>
            <w:r w:rsidRPr="00290E49">
              <w:rPr>
                <w:rFonts w:cs="Arial"/>
                <w:szCs w:val="24"/>
              </w:rPr>
              <w:t>(Sieg 9)</w:t>
            </w:r>
          </w:p>
        </w:tc>
        <w:tc>
          <w:tcPr>
            <w:tcW w:w="1344" w:type="dxa"/>
          </w:tcPr>
          <w:p w14:paraId="73DD59C3" w14:textId="77777777" w:rsidR="00370928" w:rsidRPr="00290E49" w:rsidRDefault="00370928" w:rsidP="00352FB8">
            <w:pPr>
              <w:pStyle w:val="KeinLeerraum"/>
              <w:jc w:val="center"/>
              <w:rPr>
                <w:rFonts w:cs="Arial"/>
                <w:szCs w:val="24"/>
              </w:rPr>
            </w:pPr>
            <w:r w:rsidRPr="00290E49">
              <w:rPr>
                <w:rFonts w:cs="Arial"/>
                <w:szCs w:val="24"/>
              </w:rPr>
              <w:t>9 – 5</w:t>
            </w:r>
          </w:p>
        </w:tc>
      </w:tr>
      <w:tr w:rsidR="00370928" w:rsidRPr="00290E49" w14:paraId="1CC2F5A7" w14:textId="77777777" w:rsidTr="00352FB8">
        <w:tc>
          <w:tcPr>
            <w:tcW w:w="1343" w:type="dxa"/>
          </w:tcPr>
          <w:p w14:paraId="055010B8" w14:textId="77777777" w:rsidR="00370928" w:rsidRPr="00290E49" w:rsidRDefault="00370928" w:rsidP="00352FB8">
            <w:pPr>
              <w:pStyle w:val="KeinLeerraum"/>
              <w:jc w:val="right"/>
              <w:rPr>
                <w:rFonts w:cs="Arial"/>
                <w:szCs w:val="24"/>
              </w:rPr>
            </w:pPr>
            <w:r w:rsidRPr="00290E49">
              <w:rPr>
                <w:rFonts w:cs="Arial"/>
                <w:szCs w:val="24"/>
              </w:rPr>
              <w:t xml:space="preserve">3 – 4 </w:t>
            </w:r>
          </w:p>
        </w:tc>
        <w:tc>
          <w:tcPr>
            <w:tcW w:w="1343" w:type="dxa"/>
          </w:tcPr>
          <w:p w14:paraId="6B9E1A23" w14:textId="77777777" w:rsidR="00370928" w:rsidRPr="00290E49" w:rsidRDefault="00370928" w:rsidP="00352FB8">
            <w:pPr>
              <w:pStyle w:val="KeinLeerraum"/>
              <w:jc w:val="left"/>
              <w:rPr>
                <w:rFonts w:cs="Arial"/>
                <w:szCs w:val="24"/>
              </w:rPr>
            </w:pPr>
            <w:r w:rsidRPr="00290E49">
              <w:rPr>
                <w:rFonts w:cs="Arial"/>
                <w:szCs w:val="24"/>
              </w:rPr>
              <w:t>(Sieg 4)</w:t>
            </w:r>
          </w:p>
        </w:tc>
        <w:tc>
          <w:tcPr>
            <w:tcW w:w="1343" w:type="dxa"/>
          </w:tcPr>
          <w:p w14:paraId="2B5DB2DE" w14:textId="77777777" w:rsidR="00370928" w:rsidRPr="00290E49" w:rsidRDefault="00370928" w:rsidP="00352FB8">
            <w:pPr>
              <w:pStyle w:val="KeinLeerraum"/>
              <w:jc w:val="right"/>
              <w:rPr>
                <w:rFonts w:cs="Arial"/>
                <w:szCs w:val="24"/>
              </w:rPr>
            </w:pPr>
            <w:r w:rsidRPr="00290E49">
              <w:rPr>
                <w:rFonts w:cs="Arial"/>
                <w:szCs w:val="24"/>
              </w:rPr>
              <w:t xml:space="preserve"> 9 – 10 </w:t>
            </w:r>
          </w:p>
        </w:tc>
        <w:tc>
          <w:tcPr>
            <w:tcW w:w="1343" w:type="dxa"/>
          </w:tcPr>
          <w:p w14:paraId="44A3B5C1" w14:textId="77777777" w:rsidR="00370928" w:rsidRPr="00290E49" w:rsidRDefault="00370928" w:rsidP="00352FB8">
            <w:pPr>
              <w:pStyle w:val="KeinLeerraum"/>
              <w:rPr>
                <w:rFonts w:cs="Arial"/>
                <w:szCs w:val="24"/>
              </w:rPr>
            </w:pPr>
            <w:r w:rsidRPr="00290E49">
              <w:rPr>
                <w:rFonts w:cs="Arial"/>
                <w:szCs w:val="24"/>
              </w:rPr>
              <w:t>(Sieg 9)</w:t>
            </w:r>
          </w:p>
        </w:tc>
        <w:tc>
          <w:tcPr>
            <w:tcW w:w="1343" w:type="dxa"/>
          </w:tcPr>
          <w:p w14:paraId="5780956A" w14:textId="77777777" w:rsidR="00370928" w:rsidRPr="00290E49" w:rsidRDefault="00370928" w:rsidP="00352FB8">
            <w:pPr>
              <w:pStyle w:val="KeinLeerraum"/>
              <w:jc w:val="right"/>
              <w:rPr>
                <w:rFonts w:cs="Arial"/>
                <w:szCs w:val="24"/>
              </w:rPr>
            </w:pPr>
            <w:r w:rsidRPr="00290E49">
              <w:rPr>
                <w:rFonts w:cs="Arial"/>
                <w:szCs w:val="24"/>
              </w:rPr>
              <w:t xml:space="preserve">1 – 5 </w:t>
            </w:r>
          </w:p>
        </w:tc>
        <w:tc>
          <w:tcPr>
            <w:tcW w:w="1343" w:type="dxa"/>
          </w:tcPr>
          <w:p w14:paraId="7AF0D759" w14:textId="77777777" w:rsidR="00370928" w:rsidRPr="00290E49" w:rsidRDefault="00370928" w:rsidP="00352FB8">
            <w:pPr>
              <w:pStyle w:val="KeinLeerraum"/>
              <w:rPr>
                <w:rFonts w:cs="Arial"/>
                <w:szCs w:val="24"/>
              </w:rPr>
            </w:pPr>
            <w:r w:rsidRPr="00290E49">
              <w:rPr>
                <w:rFonts w:cs="Arial"/>
                <w:szCs w:val="24"/>
              </w:rPr>
              <w:t>(Sieg 5)</w:t>
            </w:r>
          </w:p>
        </w:tc>
        <w:tc>
          <w:tcPr>
            <w:tcW w:w="1344" w:type="dxa"/>
          </w:tcPr>
          <w:p w14:paraId="04827B5B" w14:textId="77777777" w:rsidR="00370928" w:rsidRPr="00290E49" w:rsidRDefault="00370928" w:rsidP="00352FB8">
            <w:pPr>
              <w:pStyle w:val="KeinLeerraum"/>
              <w:rPr>
                <w:rFonts w:cs="Arial"/>
                <w:szCs w:val="24"/>
              </w:rPr>
            </w:pPr>
          </w:p>
        </w:tc>
      </w:tr>
      <w:tr w:rsidR="00370928" w:rsidRPr="00290E49" w14:paraId="6EE6C9C8" w14:textId="77777777" w:rsidTr="00352FB8">
        <w:tc>
          <w:tcPr>
            <w:tcW w:w="1343" w:type="dxa"/>
          </w:tcPr>
          <w:p w14:paraId="7E56C5DB" w14:textId="77777777" w:rsidR="00370928" w:rsidRPr="00290E49" w:rsidRDefault="00370928" w:rsidP="00352FB8">
            <w:pPr>
              <w:pStyle w:val="KeinLeerraum"/>
              <w:jc w:val="right"/>
              <w:rPr>
                <w:rFonts w:cs="Arial"/>
                <w:szCs w:val="24"/>
              </w:rPr>
            </w:pPr>
            <w:r w:rsidRPr="00290E49">
              <w:rPr>
                <w:rFonts w:cs="Arial"/>
                <w:szCs w:val="24"/>
              </w:rPr>
              <w:t xml:space="preserve">5 – 6 </w:t>
            </w:r>
          </w:p>
        </w:tc>
        <w:tc>
          <w:tcPr>
            <w:tcW w:w="1343" w:type="dxa"/>
          </w:tcPr>
          <w:p w14:paraId="61F1599E" w14:textId="77777777" w:rsidR="00370928" w:rsidRPr="00290E49" w:rsidRDefault="00370928" w:rsidP="00352FB8">
            <w:pPr>
              <w:pStyle w:val="KeinLeerraum"/>
              <w:jc w:val="left"/>
              <w:rPr>
                <w:rFonts w:cs="Arial"/>
                <w:szCs w:val="24"/>
              </w:rPr>
            </w:pPr>
            <w:r w:rsidRPr="00290E49">
              <w:rPr>
                <w:rFonts w:cs="Arial"/>
                <w:szCs w:val="24"/>
              </w:rPr>
              <w:t>(Sieg 5)</w:t>
            </w:r>
          </w:p>
        </w:tc>
        <w:tc>
          <w:tcPr>
            <w:tcW w:w="1343" w:type="dxa"/>
          </w:tcPr>
          <w:p w14:paraId="0307F45E" w14:textId="77777777" w:rsidR="00370928" w:rsidRPr="00290E49" w:rsidRDefault="00370928" w:rsidP="00352FB8">
            <w:pPr>
              <w:pStyle w:val="KeinLeerraum"/>
              <w:jc w:val="center"/>
              <w:rPr>
                <w:rFonts w:cs="Arial"/>
                <w:szCs w:val="24"/>
              </w:rPr>
            </w:pPr>
            <w:r w:rsidRPr="00290E49">
              <w:rPr>
                <w:rFonts w:cs="Arial"/>
                <w:szCs w:val="24"/>
              </w:rPr>
              <w:t xml:space="preserve">   11 – 1 </w:t>
            </w:r>
          </w:p>
        </w:tc>
        <w:tc>
          <w:tcPr>
            <w:tcW w:w="1343" w:type="dxa"/>
          </w:tcPr>
          <w:p w14:paraId="63367830" w14:textId="77777777" w:rsidR="00370928" w:rsidRPr="00290E49" w:rsidRDefault="00370928" w:rsidP="00352FB8">
            <w:pPr>
              <w:pStyle w:val="KeinLeerraum"/>
              <w:rPr>
                <w:rFonts w:cs="Arial"/>
                <w:szCs w:val="24"/>
              </w:rPr>
            </w:pPr>
            <w:r w:rsidRPr="00290E49">
              <w:rPr>
                <w:rFonts w:cs="Arial"/>
                <w:szCs w:val="24"/>
              </w:rPr>
              <w:t>(Sieg 1)</w:t>
            </w:r>
          </w:p>
        </w:tc>
        <w:tc>
          <w:tcPr>
            <w:tcW w:w="1343" w:type="dxa"/>
          </w:tcPr>
          <w:p w14:paraId="3BADB291" w14:textId="77777777" w:rsidR="00370928" w:rsidRPr="00290E49" w:rsidRDefault="00370928" w:rsidP="00352FB8">
            <w:pPr>
              <w:pStyle w:val="KeinLeerraum"/>
              <w:rPr>
                <w:rFonts w:cs="Arial"/>
                <w:szCs w:val="24"/>
              </w:rPr>
            </w:pPr>
          </w:p>
        </w:tc>
        <w:tc>
          <w:tcPr>
            <w:tcW w:w="1343" w:type="dxa"/>
          </w:tcPr>
          <w:p w14:paraId="11A82917" w14:textId="77777777" w:rsidR="00370928" w:rsidRPr="00290E49" w:rsidRDefault="00370928" w:rsidP="00352FB8">
            <w:pPr>
              <w:pStyle w:val="KeinLeerraum"/>
              <w:rPr>
                <w:rFonts w:cs="Arial"/>
                <w:szCs w:val="24"/>
              </w:rPr>
            </w:pPr>
          </w:p>
        </w:tc>
        <w:tc>
          <w:tcPr>
            <w:tcW w:w="1344" w:type="dxa"/>
          </w:tcPr>
          <w:p w14:paraId="7B3D049C" w14:textId="77777777" w:rsidR="00370928" w:rsidRPr="00290E49" w:rsidRDefault="00370928" w:rsidP="00352FB8">
            <w:pPr>
              <w:pStyle w:val="KeinLeerraum"/>
              <w:rPr>
                <w:rFonts w:cs="Arial"/>
                <w:szCs w:val="24"/>
              </w:rPr>
            </w:pPr>
          </w:p>
        </w:tc>
      </w:tr>
      <w:tr w:rsidR="00370928" w:rsidRPr="00290E49" w14:paraId="4323384C" w14:textId="77777777" w:rsidTr="00352FB8">
        <w:tc>
          <w:tcPr>
            <w:tcW w:w="1343" w:type="dxa"/>
          </w:tcPr>
          <w:p w14:paraId="26D7FA44" w14:textId="77777777" w:rsidR="00370928" w:rsidRPr="00290E49" w:rsidRDefault="00370928" w:rsidP="00352FB8">
            <w:pPr>
              <w:pStyle w:val="KeinLeerraum"/>
              <w:rPr>
                <w:rFonts w:cs="Arial"/>
                <w:szCs w:val="24"/>
              </w:rPr>
            </w:pPr>
          </w:p>
        </w:tc>
        <w:tc>
          <w:tcPr>
            <w:tcW w:w="1343" w:type="dxa"/>
          </w:tcPr>
          <w:p w14:paraId="46A8B8E0" w14:textId="77777777" w:rsidR="00370928" w:rsidRPr="00290E49" w:rsidRDefault="00370928" w:rsidP="00352FB8">
            <w:pPr>
              <w:pStyle w:val="KeinLeerraum"/>
              <w:rPr>
                <w:rFonts w:cs="Arial"/>
                <w:szCs w:val="24"/>
              </w:rPr>
            </w:pPr>
          </w:p>
        </w:tc>
        <w:tc>
          <w:tcPr>
            <w:tcW w:w="1343" w:type="dxa"/>
          </w:tcPr>
          <w:p w14:paraId="51C94FBA" w14:textId="77777777" w:rsidR="00370928" w:rsidRPr="00290E49" w:rsidRDefault="00370928" w:rsidP="00352FB8">
            <w:pPr>
              <w:pStyle w:val="KeinLeerraum"/>
              <w:jc w:val="center"/>
              <w:rPr>
                <w:rFonts w:cs="Arial"/>
                <w:szCs w:val="24"/>
              </w:rPr>
            </w:pPr>
            <w:r w:rsidRPr="00290E49">
              <w:rPr>
                <w:rFonts w:cs="Arial"/>
                <w:szCs w:val="24"/>
              </w:rPr>
              <w:t xml:space="preserve">     4 – 5 </w:t>
            </w:r>
          </w:p>
        </w:tc>
        <w:tc>
          <w:tcPr>
            <w:tcW w:w="1343" w:type="dxa"/>
          </w:tcPr>
          <w:p w14:paraId="3304710E" w14:textId="77777777" w:rsidR="00370928" w:rsidRPr="00290E49" w:rsidRDefault="00370928" w:rsidP="00352FB8">
            <w:pPr>
              <w:pStyle w:val="KeinLeerraum"/>
              <w:rPr>
                <w:rFonts w:cs="Arial"/>
                <w:szCs w:val="24"/>
              </w:rPr>
            </w:pPr>
            <w:r w:rsidRPr="00290E49">
              <w:rPr>
                <w:rFonts w:cs="Arial"/>
                <w:szCs w:val="24"/>
              </w:rPr>
              <w:t>(Sieg 5)</w:t>
            </w:r>
          </w:p>
        </w:tc>
        <w:tc>
          <w:tcPr>
            <w:tcW w:w="1343" w:type="dxa"/>
          </w:tcPr>
          <w:p w14:paraId="4C7201CC" w14:textId="77777777" w:rsidR="00370928" w:rsidRPr="00290E49" w:rsidRDefault="00370928" w:rsidP="00352FB8">
            <w:pPr>
              <w:pStyle w:val="KeinLeerraum"/>
              <w:rPr>
                <w:rFonts w:cs="Arial"/>
                <w:szCs w:val="24"/>
              </w:rPr>
            </w:pPr>
          </w:p>
        </w:tc>
        <w:tc>
          <w:tcPr>
            <w:tcW w:w="1343" w:type="dxa"/>
          </w:tcPr>
          <w:p w14:paraId="4CBBD589" w14:textId="77777777" w:rsidR="00370928" w:rsidRPr="00290E49" w:rsidRDefault="00370928" w:rsidP="00352FB8">
            <w:pPr>
              <w:pStyle w:val="KeinLeerraum"/>
              <w:rPr>
                <w:rFonts w:cs="Arial"/>
                <w:szCs w:val="24"/>
              </w:rPr>
            </w:pPr>
          </w:p>
        </w:tc>
        <w:tc>
          <w:tcPr>
            <w:tcW w:w="1344" w:type="dxa"/>
          </w:tcPr>
          <w:p w14:paraId="5CFBCE39" w14:textId="77777777" w:rsidR="00370928" w:rsidRPr="00290E49" w:rsidRDefault="00370928" w:rsidP="00352FB8">
            <w:pPr>
              <w:pStyle w:val="KeinLeerraum"/>
              <w:rPr>
                <w:rFonts w:cs="Arial"/>
                <w:szCs w:val="24"/>
              </w:rPr>
            </w:pPr>
          </w:p>
        </w:tc>
      </w:tr>
    </w:tbl>
    <w:p w14:paraId="262F2E41" w14:textId="77777777" w:rsidR="00370928" w:rsidRPr="000F663E" w:rsidRDefault="00370928" w:rsidP="00AC73C6">
      <w:pPr>
        <w:rPr>
          <w:rFonts w:ascii="Arial" w:hAnsi="Arial" w:cs="Arial"/>
          <w:b/>
          <w:sz w:val="24"/>
          <w:szCs w:val="24"/>
        </w:rPr>
      </w:pPr>
    </w:p>
    <w:sectPr w:rsidR="00370928" w:rsidRPr="000F663E" w:rsidSect="00432F65">
      <w:footerReference w:type="default" r:id="rId10"/>
      <w:pgSz w:w="11906" w:h="16838"/>
      <w:pgMar w:top="1418" w:right="1247" w:bottom="1134" w:left="124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AFAF6" w14:textId="77777777" w:rsidR="004F46A3" w:rsidRDefault="004F46A3" w:rsidP="00432F65">
      <w:pPr>
        <w:spacing w:before="0" w:after="0" w:line="240" w:lineRule="auto"/>
      </w:pPr>
      <w:r>
        <w:separator/>
      </w:r>
    </w:p>
  </w:endnote>
  <w:endnote w:type="continuationSeparator" w:id="0">
    <w:p w14:paraId="30557657" w14:textId="77777777" w:rsidR="004F46A3" w:rsidRDefault="004F46A3" w:rsidP="00432F6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6210616"/>
      <w:docPartObj>
        <w:docPartGallery w:val="Page Numbers (Bottom of Page)"/>
        <w:docPartUnique/>
      </w:docPartObj>
    </w:sdtPr>
    <w:sdtContent>
      <w:p w14:paraId="6C96D187" w14:textId="4EC51334" w:rsidR="00B07670" w:rsidRDefault="00B07670">
        <w:pPr>
          <w:pStyle w:val="Fuzeile"/>
          <w:jc w:val="right"/>
        </w:pPr>
        <w:r w:rsidRPr="004122D6">
          <w:rPr>
            <w:rFonts w:cstheme="minorHAnsi"/>
          </w:rPr>
          <w:fldChar w:fldCharType="begin"/>
        </w:r>
        <w:r w:rsidRPr="004122D6">
          <w:rPr>
            <w:rFonts w:cstheme="minorHAnsi"/>
          </w:rPr>
          <w:instrText>PAGE   \* MERGEFORMAT</w:instrText>
        </w:r>
        <w:r w:rsidRPr="004122D6">
          <w:rPr>
            <w:rFonts w:cstheme="minorHAnsi"/>
          </w:rPr>
          <w:fldChar w:fldCharType="separate"/>
        </w:r>
        <w:r w:rsidR="009D3E95" w:rsidRPr="009D3E95">
          <w:rPr>
            <w:rFonts w:cstheme="minorHAnsi"/>
            <w:noProof/>
            <w:lang w:val="de-DE"/>
          </w:rPr>
          <w:t>2</w:t>
        </w:r>
        <w:r w:rsidRPr="004122D6">
          <w:rPr>
            <w:rFonts w:cstheme="minorHAnsi"/>
          </w:rPr>
          <w:fldChar w:fldCharType="end"/>
        </w:r>
      </w:p>
    </w:sdtContent>
  </w:sdt>
  <w:p w14:paraId="70F125FF" w14:textId="77777777" w:rsidR="00B07670" w:rsidRDefault="00B0767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33C03A" w14:textId="77777777" w:rsidR="004F46A3" w:rsidRDefault="004F46A3" w:rsidP="00432F65">
      <w:pPr>
        <w:spacing w:before="0" w:after="0" w:line="240" w:lineRule="auto"/>
      </w:pPr>
      <w:r>
        <w:separator/>
      </w:r>
    </w:p>
  </w:footnote>
  <w:footnote w:type="continuationSeparator" w:id="0">
    <w:p w14:paraId="29EC1DCD" w14:textId="77777777" w:rsidR="004F46A3" w:rsidRDefault="004F46A3" w:rsidP="00432F6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2192C"/>
    <w:multiLevelType w:val="hybridMultilevel"/>
    <w:tmpl w:val="A56A5A76"/>
    <w:lvl w:ilvl="0" w:tplc="D0B66B38">
      <w:start w:val="1"/>
      <w:numFmt w:val="upperRoman"/>
      <w:lvlText w:val="%1."/>
      <w:lvlJc w:val="right"/>
      <w:pPr>
        <w:ind w:left="2204" w:hanging="360"/>
      </w:pPr>
      <w:rPr>
        <w:rFonts w:ascii="Arial" w:eastAsiaTheme="minorEastAsia" w:hAnsi="Arial" w:cs="Arial"/>
      </w:rPr>
    </w:lvl>
    <w:lvl w:ilvl="1" w:tplc="0C070019" w:tentative="1">
      <w:start w:val="1"/>
      <w:numFmt w:val="lowerLetter"/>
      <w:lvlText w:val="%2."/>
      <w:lvlJc w:val="left"/>
      <w:pPr>
        <w:ind w:left="2924" w:hanging="360"/>
      </w:pPr>
    </w:lvl>
    <w:lvl w:ilvl="2" w:tplc="0C07001B" w:tentative="1">
      <w:start w:val="1"/>
      <w:numFmt w:val="lowerRoman"/>
      <w:lvlText w:val="%3."/>
      <w:lvlJc w:val="right"/>
      <w:pPr>
        <w:ind w:left="3644" w:hanging="180"/>
      </w:pPr>
    </w:lvl>
    <w:lvl w:ilvl="3" w:tplc="0C07000F" w:tentative="1">
      <w:start w:val="1"/>
      <w:numFmt w:val="decimal"/>
      <w:lvlText w:val="%4."/>
      <w:lvlJc w:val="left"/>
      <w:pPr>
        <w:ind w:left="4364" w:hanging="360"/>
      </w:pPr>
    </w:lvl>
    <w:lvl w:ilvl="4" w:tplc="0C070019" w:tentative="1">
      <w:start w:val="1"/>
      <w:numFmt w:val="lowerLetter"/>
      <w:lvlText w:val="%5."/>
      <w:lvlJc w:val="left"/>
      <w:pPr>
        <w:ind w:left="5084" w:hanging="360"/>
      </w:pPr>
    </w:lvl>
    <w:lvl w:ilvl="5" w:tplc="0C07001B" w:tentative="1">
      <w:start w:val="1"/>
      <w:numFmt w:val="lowerRoman"/>
      <w:lvlText w:val="%6."/>
      <w:lvlJc w:val="right"/>
      <w:pPr>
        <w:ind w:left="5804" w:hanging="180"/>
      </w:pPr>
    </w:lvl>
    <w:lvl w:ilvl="6" w:tplc="0C07000F" w:tentative="1">
      <w:start w:val="1"/>
      <w:numFmt w:val="decimal"/>
      <w:lvlText w:val="%7."/>
      <w:lvlJc w:val="left"/>
      <w:pPr>
        <w:ind w:left="6524" w:hanging="360"/>
      </w:pPr>
    </w:lvl>
    <w:lvl w:ilvl="7" w:tplc="0C070019" w:tentative="1">
      <w:start w:val="1"/>
      <w:numFmt w:val="lowerLetter"/>
      <w:lvlText w:val="%8."/>
      <w:lvlJc w:val="left"/>
      <w:pPr>
        <w:ind w:left="7244" w:hanging="360"/>
      </w:pPr>
    </w:lvl>
    <w:lvl w:ilvl="8" w:tplc="0C07001B" w:tentative="1">
      <w:start w:val="1"/>
      <w:numFmt w:val="lowerRoman"/>
      <w:lvlText w:val="%9."/>
      <w:lvlJc w:val="right"/>
      <w:pPr>
        <w:ind w:left="7964" w:hanging="180"/>
      </w:pPr>
    </w:lvl>
  </w:abstractNum>
  <w:abstractNum w:abstractNumId="1" w15:restartNumberingAfterBreak="0">
    <w:nsid w:val="035B68B4"/>
    <w:multiLevelType w:val="hybridMultilevel"/>
    <w:tmpl w:val="C094A488"/>
    <w:lvl w:ilvl="0" w:tplc="C4C8A46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476530A"/>
    <w:multiLevelType w:val="hybridMultilevel"/>
    <w:tmpl w:val="795084D4"/>
    <w:lvl w:ilvl="0" w:tplc="8CAADAD4">
      <w:start w:val="2"/>
      <w:numFmt w:val="bullet"/>
      <w:lvlText w:val="-"/>
      <w:lvlJc w:val="left"/>
      <w:pPr>
        <w:ind w:left="720" w:hanging="360"/>
      </w:pPr>
      <w:rPr>
        <w:rFonts w:ascii="Arial" w:eastAsiaTheme="minorEastAsia"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88E4EB9"/>
    <w:multiLevelType w:val="hybridMultilevel"/>
    <w:tmpl w:val="0E5E7000"/>
    <w:lvl w:ilvl="0" w:tplc="0EC8649C">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B1964D7"/>
    <w:multiLevelType w:val="hybridMultilevel"/>
    <w:tmpl w:val="C2BA076E"/>
    <w:lvl w:ilvl="0" w:tplc="0C070011">
      <w:start w:val="1"/>
      <w:numFmt w:val="decimal"/>
      <w:lvlText w:val="%1)"/>
      <w:lvlJc w:val="left"/>
      <w:pPr>
        <w:ind w:left="720" w:hanging="360"/>
      </w:pPr>
      <w:rPr>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0CCD53B5"/>
    <w:multiLevelType w:val="hybridMultilevel"/>
    <w:tmpl w:val="1700B15C"/>
    <w:lvl w:ilvl="0" w:tplc="F2CC1BC8">
      <w:start w:val="9"/>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0D4C3F23"/>
    <w:multiLevelType w:val="multilevel"/>
    <w:tmpl w:val="4F8296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1E246A1"/>
    <w:multiLevelType w:val="hybridMultilevel"/>
    <w:tmpl w:val="1F5A0844"/>
    <w:lvl w:ilvl="0" w:tplc="A074E97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2C5339E"/>
    <w:multiLevelType w:val="hybridMultilevel"/>
    <w:tmpl w:val="68527E16"/>
    <w:lvl w:ilvl="0" w:tplc="B3E62E1C">
      <w:start w:val="1"/>
      <w:numFmt w:val="upperRoman"/>
      <w:lvlText w:val="%1."/>
      <w:lvlJc w:val="right"/>
      <w:pPr>
        <w:ind w:left="720" w:hanging="360"/>
      </w:pPr>
      <w:rPr>
        <w:rFonts w:ascii="Arial" w:eastAsiaTheme="minorEastAsia" w:hAnsi="Arial" w:cs="Arial"/>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16B317F4"/>
    <w:multiLevelType w:val="hybridMultilevel"/>
    <w:tmpl w:val="26F2841C"/>
    <w:lvl w:ilvl="0" w:tplc="0C070011">
      <w:start w:val="1"/>
      <w:numFmt w:val="decimal"/>
      <w:lvlText w:val="%1)"/>
      <w:lvlJc w:val="left"/>
      <w:pPr>
        <w:ind w:left="720" w:hanging="360"/>
      </w:pPr>
      <w:rPr>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17AC43A2"/>
    <w:multiLevelType w:val="hybridMultilevel"/>
    <w:tmpl w:val="F190A6DA"/>
    <w:lvl w:ilvl="0" w:tplc="54CA6506">
      <w:start w:val="1"/>
      <w:numFmt w:val="upperLetter"/>
      <w:lvlText w:val="%1."/>
      <w:lvlJc w:val="left"/>
      <w:pPr>
        <w:ind w:left="1014" w:hanging="360"/>
      </w:pPr>
      <w:rPr>
        <w:rFonts w:hint="default"/>
      </w:rPr>
    </w:lvl>
    <w:lvl w:ilvl="1" w:tplc="0C070019" w:tentative="1">
      <w:start w:val="1"/>
      <w:numFmt w:val="lowerLetter"/>
      <w:lvlText w:val="%2."/>
      <w:lvlJc w:val="left"/>
      <w:pPr>
        <w:ind w:left="1734" w:hanging="360"/>
      </w:pPr>
    </w:lvl>
    <w:lvl w:ilvl="2" w:tplc="0C07001B" w:tentative="1">
      <w:start w:val="1"/>
      <w:numFmt w:val="lowerRoman"/>
      <w:lvlText w:val="%3."/>
      <w:lvlJc w:val="right"/>
      <w:pPr>
        <w:ind w:left="2454" w:hanging="180"/>
      </w:pPr>
    </w:lvl>
    <w:lvl w:ilvl="3" w:tplc="0C07000F" w:tentative="1">
      <w:start w:val="1"/>
      <w:numFmt w:val="decimal"/>
      <w:lvlText w:val="%4."/>
      <w:lvlJc w:val="left"/>
      <w:pPr>
        <w:ind w:left="3174" w:hanging="360"/>
      </w:pPr>
    </w:lvl>
    <w:lvl w:ilvl="4" w:tplc="0C070019" w:tentative="1">
      <w:start w:val="1"/>
      <w:numFmt w:val="lowerLetter"/>
      <w:lvlText w:val="%5."/>
      <w:lvlJc w:val="left"/>
      <w:pPr>
        <w:ind w:left="3894" w:hanging="360"/>
      </w:pPr>
    </w:lvl>
    <w:lvl w:ilvl="5" w:tplc="0C07001B" w:tentative="1">
      <w:start w:val="1"/>
      <w:numFmt w:val="lowerRoman"/>
      <w:lvlText w:val="%6."/>
      <w:lvlJc w:val="right"/>
      <w:pPr>
        <w:ind w:left="4614" w:hanging="180"/>
      </w:pPr>
    </w:lvl>
    <w:lvl w:ilvl="6" w:tplc="0C07000F" w:tentative="1">
      <w:start w:val="1"/>
      <w:numFmt w:val="decimal"/>
      <w:lvlText w:val="%7."/>
      <w:lvlJc w:val="left"/>
      <w:pPr>
        <w:ind w:left="5334" w:hanging="360"/>
      </w:pPr>
    </w:lvl>
    <w:lvl w:ilvl="7" w:tplc="0C070019" w:tentative="1">
      <w:start w:val="1"/>
      <w:numFmt w:val="lowerLetter"/>
      <w:lvlText w:val="%8."/>
      <w:lvlJc w:val="left"/>
      <w:pPr>
        <w:ind w:left="6054" w:hanging="360"/>
      </w:pPr>
    </w:lvl>
    <w:lvl w:ilvl="8" w:tplc="0C07001B" w:tentative="1">
      <w:start w:val="1"/>
      <w:numFmt w:val="lowerRoman"/>
      <w:lvlText w:val="%9."/>
      <w:lvlJc w:val="right"/>
      <w:pPr>
        <w:ind w:left="6774" w:hanging="180"/>
      </w:pPr>
    </w:lvl>
  </w:abstractNum>
  <w:abstractNum w:abstractNumId="11" w15:restartNumberingAfterBreak="0">
    <w:nsid w:val="18010E5E"/>
    <w:multiLevelType w:val="hybridMultilevel"/>
    <w:tmpl w:val="CA9C7326"/>
    <w:lvl w:ilvl="0" w:tplc="0F66019E">
      <w:start w:val="1"/>
      <w:numFmt w:val="upperRoman"/>
      <w:lvlText w:val="%1."/>
      <w:lvlJc w:val="right"/>
      <w:pPr>
        <w:ind w:left="720" w:hanging="360"/>
      </w:pPr>
      <w:rPr>
        <w:rFonts w:ascii="Arial" w:eastAsiaTheme="minorEastAsia" w:hAnsi="Arial" w:cs="Arial"/>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18983BCE"/>
    <w:multiLevelType w:val="hybridMultilevel"/>
    <w:tmpl w:val="8ED4CD66"/>
    <w:lvl w:ilvl="0" w:tplc="DD0CC106">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3" w15:restartNumberingAfterBreak="0">
    <w:nsid w:val="1E4157D4"/>
    <w:multiLevelType w:val="hybridMultilevel"/>
    <w:tmpl w:val="D2FA4928"/>
    <w:lvl w:ilvl="0" w:tplc="D76E4904">
      <w:start w:val="1"/>
      <w:numFmt w:val="upperRoman"/>
      <w:lvlText w:val="%1."/>
      <w:lvlJc w:val="right"/>
      <w:pPr>
        <w:ind w:left="720" w:hanging="360"/>
      </w:pPr>
      <w:rPr>
        <w:rFonts w:ascii="Arial" w:eastAsiaTheme="minorEastAsia" w:hAnsi="Arial" w:cs="Arial"/>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216300B7"/>
    <w:multiLevelType w:val="multilevel"/>
    <w:tmpl w:val="94B2E3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1D22050"/>
    <w:multiLevelType w:val="hybridMultilevel"/>
    <w:tmpl w:val="ACB6642E"/>
    <w:lvl w:ilvl="0" w:tplc="0C070017">
      <w:start w:val="1"/>
      <w:numFmt w:val="lowerLetter"/>
      <w:lvlText w:val="%1)"/>
      <w:lvlJc w:val="left"/>
      <w:pPr>
        <w:ind w:left="6597"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27774C6A"/>
    <w:multiLevelType w:val="hybridMultilevel"/>
    <w:tmpl w:val="BB8EC9E0"/>
    <w:lvl w:ilvl="0" w:tplc="17BCE528">
      <w:start w:val="2"/>
      <w:numFmt w:val="upperRoman"/>
      <w:lvlText w:val="%1."/>
      <w:lvlJc w:val="left"/>
      <w:pPr>
        <w:ind w:left="1734" w:hanging="720"/>
      </w:pPr>
      <w:rPr>
        <w:rFonts w:hint="default"/>
      </w:rPr>
    </w:lvl>
    <w:lvl w:ilvl="1" w:tplc="0C070019" w:tentative="1">
      <w:start w:val="1"/>
      <w:numFmt w:val="lowerLetter"/>
      <w:lvlText w:val="%2."/>
      <w:lvlJc w:val="left"/>
      <w:pPr>
        <w:ind w:left="2094" w:hanging="360"/>
      </w:pPr>
    </w:lvl>
    <w:lvl w:ilvl="2" w:tplc="0C07001B" w:tentative="1">
      <w:start w:val="1"/>
      <w:numFmt w:val="lowerRoman"/>
      <w:lvlText w:val="%3."/>
      <w:lvlJc w:val="right"/>
      <w:pPr>
        <w:ind w:left="2814" w:hanging="180"/>
      </w:pPr>
    </w:lvl>
    <w:lvl w:ilvl="3" w:tplc="0C07000F" w:tentative="1">
      <w:start w:val="1"/>
      <w:numFmt w:val="decimal"/>
      <w:lvlText w:val="%4."/>
      <w:lvlJc w:val="left"/>
      <w:pPr>
        <w:ind w:left="3534" w:hanging="360"/>
      </w:pPr>
    </w:lvl>
    <w:lvl w:ilvl="4" w:tplc="0C070019" w:tentative="1">
      <w:start w:val="1"/>
      <w:numFmt w:val="lowerLetter"/>
      <w:lvlText w:val="%5."/>
      <w:lvlJc w:val="left"/>
      <w:pPr>
        <w:ind w:left="4254" w:hanging="360"/>
      </w:pPr>
    </w:lvl>
    <w:lvl w:ilvl="5" w:tplc="0C07001B" w:tentative="1">
      <w:start w:val="1"/>
      <w:numFmt w:val="lowerRoman"/>
      <w:lvlText w:val="%6."/>
      <w:lvlJc w:val="right"/>
      <w:pPr>
        <w:ind w:left="4974" w:hanging="180"/>
      </w:pPr>
    </w:lvl>
    <w:lvl w:ilvl="6" w:tplc="0C07000F" w:tentative="1">
      <w:start w:val="1"/>
      <w:numFmt w:val="decimal"/>
      <w:lvlText w:val="%7."/>
      <w:lvlJc w:val="left"/>
      <w:pPr>
        <w:ind w:left="5694" w:hanging="360"/>
      </w:pPr>
    </w:lvl>
    <w:lvl w:ilvl="7" w:tplc="0C070019" w:tentative="1">
      <w:start w:val="1"/>
      <w:numFmt w:val="lowerLetter"/>
      <w:lvlText w:val="%8."/>
      <w:lvlJc w:val="left"/>
      <w:pPr>
        <w:ind w:left="6414" w:hanging="360"/>
      </w:pPr>
    </w:lvl>
    <w:lvl w:ilvl="8" w:tplc="0C07001B" w:tentative="1">
      <w:start w:val="1"/>
      <w:numFmt w:val="lowerRoman"/>
      <w:lvlText w:val="%9."/>
      <w:lvlJc w:val="right"/>
      <w:pPr>
        <w:ind w:left="7134" w:hanging="180"/>
      </w:pPr>
    </w:lvl>
  </w:abstractNum>
  <w:abstractNum w:abstractNumId="17" w15:restartNumberingAfterBreak="0">
    <w:nsid w:val="2A54254F"/>
    <w:multiLevelType w:val="hybridMultilevel"/>
    <w:tmpl w:val="697640B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2DED16CB"/>
    <w:multiLevelType w:val="hybridMultilevel"/>
    <w:tmpl w:val="39A4DC8E"/>
    <w:lvl w:ilvl="0" w:tplc="434291C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2DF376F3"/>
    <w:multiLevelType w:val="hybridMultilevel"/>
    <w:tmpl w:val="EC7837E2"/>
    <w:lvl w:ilvl="0" w:tplc="4A38972C">
      <w:start w:val="2"/>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2EC15EF3"/>
    <w:multiLevelType w:val="hybridMultilevel"/>
    <w:tmpl w:val="2790467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302256AC"/>
    <w:multiLevelType w:val="hybridMultilevel"/>
    <w:tmpl w:val="470ACF3A"/>
    <w:lvl w:ilvl="0" w:tplc="E62015F2">
      <w:start w:val="1"/>
      <w:numFmt w:val="upperLetter"/>
      <w:lvlText w:val="%1."/>
      <w:lvlJc w:val="left"/>
      <w:pPr>
        <w:ind w:left="360" w:hanging="360"/>
      </w:pPr>
      <w:rPr>
        <w:rFonts w:hint="default"/>
      </w:r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2" w15:restartNumberingAfterBreak="0">
    <w:nsid w:val="32BA4501"/>
    <w:multiLevelType w:val="hybridMultilevel"/>
    <w:tmpl w:val="DD3A8404"/>
    <w:lvl w:ilvl="0" w:tplc="0C07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35651DA5"/>
    <w:multiLevelType w:val="hybridMultilevel"/>
    <w:tmpl w:val="0F301EFC"/>
    <w:lvl w:ilvl="0" w:tplc="0C070017">
      <w:start w:val="1"/>
      <w:numFmt w:val="lowerLetter"/>
      <w:lvlText w:val="%1)"/>
      <w:lvlJc w:val="left"/>
      <w:pPr>
        <w:ind w:left="1068" w:hanging="360"/>
      </w:pPr>
    </w:lvl>
    <w:lvl w:ilvl="1" w:tplc="0C070019" w:tentative="1">
      <w:start w:val="1"/>
      <w:numFmt w:val="lowerLetter"/>
      <w:lvlText w:val="%2."/>
      <w:lvlJc w:val="left"/>
      <w:pPr>
        <w:ind w:left="1788" w:hanging="360"/>
      </w:pPr>
    </w:lvl>
    <w:lvl w:ilvl="2" w:tplc="0C07001B" w:tentative="1">
      <w:start w:val="1"/>
      <w:numFmt w:val="lowerRoman"/>
      <w:lvlText w:val="%3."/>
      <w:lvlJc w:val="right"/>
      <w:pPr>
        <w:ind w:left="2508" w:hanging="180"/>
      </w:pPr>
    </w:lvl>
    <w:lvl w:ilvl="3" w:tplc="0C07000F" w:tentative="1">
      <w:start w:val="1"/>
      <w:numFmt w:val="decimal"/>
      <w:lvlText w:val="%4."/>
      <w:lvlJc w:val="left"/>
      <w:pPr>
        <w:ind w:left="3228" w:hanging="360"/>
      </w:pPr>
    </w:lvl>
    <w:lvl w:ilvl="4" w:tplc="0C070019" w:tentative="1">
      <w:start w:val="1"/>
      <w:numFmt w:val="lowerLetter"/>
      <w:lvlText w:val="%5."/>
      <w:lvlJc w:val="left"/>
      <w:pPr>
        <w:ind w:left="3948" w:hanging="360"/>
      </w:pPr>
    </w:lvl>
    <w:lvl w:ilvl="5" w:tplc="0C07001B" w:tentative="1">
      <w:start w:val="1"/>
      <w:numFmt w:val="lowerRoman"/>
      <w:lvlText w:val="%6."/>
      <w:lvlJc w:val="right"/>
      <w:pPr>
        <w:ind w:left="4668" w:hanging="180"/>
      </w:pPr>
    </w:lvl>
    <w:lvl w:ilvl="6" w:tplc="0C07000F" w:tentative="1">
      <w:start w:val="1"/>
      <w:numFmt w:val="decimal"/>
      <w:lvlText w:val="%7."/>
      <w:lvlJc w:val="left"/>
      <w:pPr>
        <w:ind w:left="5388" w:hanging="360"/>
      </w:pPr>
    </w:lvl>
    <w:lvl w:ilvl="7" w:tplc="0C070019" w:tentative="1">
      <w:start w:val="1"/>
      <w:numFmt w:val="lowerLetter"/>
      <w:lvlText w:val="%8."/>
      <w:lvlJc w:val="left"/>
      <w:pPr>
        <w:ind w:left="6108" w:hanging="360"/>
      </w:pPr>
    </w:lvl>
    <w:lvl w:ilvl="8" w:tplc="0C07001B" w:tentative="1">
      <w:start w:val="1"/>
      <w:numFmt w:val="lowerRoman"/>
      <w:lvlText w:val="%9."/>
      <w:lvlJc w:val="right"/>
      <w:pPr>
        <w:ind w:left="6828" w:hanging="180"/>
      </w:pPr>
    </w:lvl>
  </w:abstractNum>
  <w:abstractNum w:abstractNumId="24" w15:restartNumberingAfterBreak="0">
    <w:nsid w:val="364D753A"/>
    <w:multiLevelType w:val="hybridMultilevel"/>
    <w:tmpl w:val="B96E6626"/>
    <w:lvl w:ilvl="0" w:tplc="EEC6A7B0">
      <w:start w:val="1"/>
      <w:numFmt w:val="lowerLetter"/>
      <w:lvlText w:val="%1)"/>
      <w:lvlJc w:val="left"/>
      <w:pPr>
        <w:ind w:left="1080" w:hanging="360"/>
      </w:pPr>
      <w:rPr>
        <w:rFonts w:hint="default"/>
      </w:rPr>
    </w:lvl>
    <w:lvl w:ilvl="1" w:tplc="0C070019">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5" w15:restartNumberingAfterBreak="0">
    <w:nsid w:val="38D20B4E"/>
    <w:multiLevelType w:val="hybridMultilevel"/>
    <w:tmpl w:val="A5C4EB60"/>
    <w:lvl w:ilvl="0" w:tplc="0C07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39DA22BF"/>
    <w:multiLevelType w:val="hybridMultilevel"/>
    <w:tmpl w:val="F6CCA5A2"/>
    <w:lvl w:ilvl="0" w:tplc="1C542B0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414E05A9"/>
    <w:multiLevelType w:val="hybridMultilevel"/>
    <w:tmpl w:val="1C4038B6"/>
    <w:lvl w:ilvl="0" w:tplc="0114CE54">
      <w:start w:val="1"/>
      <w:numFmt w:val="upperRoman"/>
      <w:lvlText w:val="%1."/>
      <w:lvlJc w:val="right"/>
      <w:pPr>
        <w:ind w:left="720" w:hanging="360"/>
      </w:pPr>
      <w:rPr>
        <w:rFonts w:ascii="Arial" w:eastAsiaTheme="minorEastAsia" w:hAnsi="Arial" w:cs="Arial"/>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438D39D8"/>
    <w:multiLevelType w:val="hybridMultilevel"/>
    <w:tmpl w:val="13A288A0"/>
    <w:lvl w:ilvl="0" w:tplc="06C037A0">
      <w:start w:val="1"/>
      <w:numFmt w:val="upperRoman"/>
      <w:lvlText w:val="%1."/>
      <w:lvlJc w:val="right"/>
      <w:pPr>
        <w:ind w:left="1080" w:hanging="360"/>
      </w:pPr>
      <w:rPr>
        <w:rFonts w:ascii="Arial" w:eastAsiaTheme="minorEastAsia" w:hAnsi="Arial" w:cs="Arial"/>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9" w15:restartNumberingAfterBreak="0">
    <w:nsid w:val="4FE6663A"/>
    <w:multiLevelType w:val="hybridMultilevel"/>
    <w:tmpl w:val="2DAA49A4"/>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51E34035"/>
    <w:multiLevelType w:val="hybridMultilevel"/>
    <w:tmpl w:val="9C9ECD00"/>
    <w:lvl w:ilvl="0" w:tplc="0C070019">
      <w:start w:val="3"/>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53436AFB"/>
    <w:multiLevelType w:val="hybridMultilevel"/>
    <w:tmpl w:val="F82C765E"/>
    <w:lvl w:ilvl="0" w:tplc="0C07001B">
      <w:start w:val="1"/>
      <w:numFmt w:val="lowerRoman"/>
      <w:lvlText w:val="%1."/>
      <w:lvlJc w:val="righ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592E08A5"/>
    <w:multiLevelType w:val="hybridMultilevel"/>
    <w:tmpl w:val="D9563E20"/>
    <w:lvl w:ilvl="0" w:tplc="CC08CED6">
      <w:start w:val="1"/>
      <w:numFmt w:val="decimal"/>
      <w:lvlText w:val="%1)"/>
      <w:lvlJc w:val="left"/>
      <w:pPr>
        <w:ind w:left="720" w:hanging="360"/>
      </w:pPr>
      <w:rPr>
        <w:b w:val="0"/>
        <w:color w:val="000000" w:themeColor="text1"/>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5A826764"/>
    <w:multiLevelType w:val="hybridMultilevel"/>
    <w:tmpl w:val="9B626A0C"/>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61443820"/>
    <w:multiLevelType w:val="hybridMultilevel"/>
    <w:tmpl w:val="3210DC7E"/>
    <w:lvl w:ilvl="0" w:tplc="0C070017">
      <w:start w:val="1"/>
      <w:numFmt w:val="lowerLetter"/>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5" w15:restartNumberingAfterBreak="0">
    <w:nsid w:val="61A37E6B"/>
    <w:multiLevelType w:val="hybridMultilevel"/>
    <w:tmpl w:val="AD7271E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657D2E02"/>
    <w:multiLevelType w:val="hybridMultilevel"/>
    <w:tmpl w:val="F4EA4A72"/>
    <w:lvl w:ilvl="0" w:tplc="4400432E">
      <w:start w:val="1"/>
      <w:numFmt w:val="lowerLetter"/>
      <w:lvlText w:val="%1.)"/>
      <w:lvlJc w:val="left"/>
      <w:pPr>
        <w:ind w:left="360" w:hanging="360"/>
      </w:pPr>
      <w:rPr>
        <w:rFonts w:hint="default"/>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7" w15:restartNumberingAfterBreak="0">
    <w:nsid w:val="65AC43C8"/>
    <w:multiLevelType w:val="hybridMultilevel"/>
    <w:tmpl w:val="4E404558"/>
    <w:lvl w:ilvl="0" w:tplc="6BEA6C46">
      <w:start w:val="1"/>
      <w:numFmt w:val="decimal"/>
      <w:lvlText w:val="%1.)"/>
      <w:lvlJc w:val="left"/>
      <w:pPr>
        <w:ind w:left="786" w:hanging="426"/>
      </w:pPr>
      <w:rPr>
        <w:rFonts w:hint="default"/>
        <w:u w:val="no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6A9659EE"/>
    <w:multiLevelType w:val="hybridMultilevel"/>
    <w:tmpl w:val="708E7E1C"/>
    <w:lvl w:ilvl="0" w:tplc="962A6938">
      <w:start w:val="1"/>
      <w:numFmt w:val="upperRoman"/>
      <w:lvlText w:val="%1."/>
      <w:lvlJc w:val="right"/>
      <w:pPr>
        <w:ind w:left="720" w:hanging="360"/>
      </w:pPr>
      <w:rPr>
        <w:rFonts w:ascii="Arial" w:eastAsiaTheme="minorEastAsia" w:hAnsi="Arial" w:cs="Arial"/>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6D010263"/>
    <w:multiLevelType w:val="hybridMultilevel"/>
    <w:tmpl w:val="9EEC6C08"/>
    <w:lvl w:ilvl="0" w:tplc="0C07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0" w15:restartNumberingAfterBreak="0">
    <w:nsid w:val="704F584A"/>
    <w:multiLevelType w:val="hybridMultilevel"/>
    <w:tmpl w:val="2996C93A"/>
    <w:lvl w:ilvl="0" w:tplc="0B9EF59C">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41" w15:restartNumberingAfterBreak="0">
    <w:nsid w:val="70622509"/>
    <w:multiLevelType w:val="hybridMultilevel"/>
    <w:tmpl w:val="27BE1F12"/>
    <w:lvl w:ilvl="0" w:tplc="18389E4A">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15:restartNumberingAfterBreak="0">
    <w:nsid w:val="71406510"/>
    <w:multiLevelType w:val="hybridMultilevel"/>
    <w:tmpl w:val="C5B41E10"/>
    <w:lvl w:ilvl="0" w:tplc="27A8AC48">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43" w15:restartNumberingAfterBreak="0">
    <w:nsid w:val="76074B31"/>
    <w:multiLevelType w:val="hybridMultilevel"/>
    <w:tmpl w:val="91A03534"/>
    <w:lvl w:ilvl="0" w:tplc="0C07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4" w15:restartNumberingAfterBreak="0">
    <w:nsid w:val="7F720E26"/>
    <w:multiLevelType w:val="hybridMultilevel"/>
    <w:tmpl w:val="D936AEFA"/>
    <w:lvl w:ilvl="0" w:tplc="3508F494">
      <w:start w:val="1"/>
      <w:numFmt w:val="upperRoman"/>
      <w:lvlText w:val="%1."/>
      <w:lvlJc w:val="right"/>
      <w:pPr>
        <w:ind w:left="720" w:hanging="360"/>
      </w:pPr>
      <w:rPr>
        <w:rFonts w:ascii="Arial" w:eastAsiaTheme="minorEastAsia" w:hAnsi="Arial" w:cs="Arial"/>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5" w15:restartNumberingAfterBreak="0">
    <w:nsid w:val="7FF522F3"/>
    <w:multiLevelType w:val="hybridMultilevel"/>
    <w:tmpl w:val="9B209DA6"/>
    <w:lvl w:ilvl="0" w:tplc="80EC5870">
      <w:start w:val="1"/>
      <w:numFmt w:val="upperRoman"/>
      <w:lvlText w:val="%1."/>
      <w:lvlJc w:val="right"/>
      <w:pPr>
        <w:ind w:left="1080" w:hanging="360"/>
      </w:pPr>
      <w:rPr>
        <w:rFonts w:ascii="Arial" w:eastAsiaTheme="minorEastAsia" w:hAnsi="Arial" w:cs="Arial"/>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num w:numId="1" w16cid:durableId="381095130">
    <w:abstractNumId w:val="31"/>
  </w:num>
  <w:num w:numId="2" w16cid:durableId="107891656">
    <w:abstractNumId w:val="45"/>
  </w:num>
  <w:num w:numId="3" w16cid:durableId="1685934676">
    <w:abstractNumId w:val="0"/>
  </w:num>
  <w:num w:numId="4" w16cid:durableId="1266379326">
    <w:abstractNumId w:val="7"/>
  </w:num>
  <w:num w:numId="5" w16cid:durableId="1296764171">
    <w:abstractNumId w:val="26"/>
  </w:num>
  <w:num w:numId="6" w16cid:durableId="892737611">
    <w:abstractNumId w:val="21"/>
  </w:num>
  <w:num w:numId="7" w16cid:durableId="626082705">
    <w:abstractNumId w:val="28"/>
  </w:num>
  <w:num w:numId="8" w16cid:durableId="962731543">
    <w:abstractNumId w:val="3"/>
  </w:num>
  <w:num w:numId="9" w16cid:durableId="289021476">
    <w:abstractNumId w:val="32"/>
  </w:num>
  <w:num w:numId="10" w16cid:durableId="725488022">
    <w:abstractNumId w:val="38"/>
  </w:num>
  <w:num w:numId="11" w16cid:durableId="452017171">
    <w:abstractNumId w:val="11"/>
  </w:num>
  <w:num w:numId="12" w16cid:durableId="1024483626">
    <w:abstractNumId w:val="13"/>
  </w:num>
  <w:num w:numId="13" w16cid:durableId="907575246">
    <w:abstractNumId w:val="44"/>
  </w:num>
  <w:num w:numId="14" w16cid:durableId="675502236">
    <w:abstractNumId w:val="40"/>
  </w:num>
  <w:num w:numId="15" w16cid:durableId="725490011">
    <w:abstractNumId w:val="24"/>
  </w:num>
  <w:num w:numId="16" w16cid:durableId="1994141322">
    <w:abstractNumId w:val="12"/>
  </w:num>
  <w:num w:numId="17" w16cid:durableId="1547722269">
    <w:abstractNumId w:val="27"/>
  </w:num>
  <w:num w:numId="18" w16cid:durableId="1344362898">
    <w:abstractNumId w:val="1"/>
  </w:num>
  <w:num w:numId="19" w16cid:durableId="1399937036">
    <w:abstractNumId w:val="10"/>
  </w:num>
  <w:num w:numId="20" w16cid:durableId="1547984331">
    <w:abstractNumId w:val="29"/>
  </w:num>
  <w:num w:numId="21" w16cid:durableId="1736665001">
    <w:abstractNumId w:val="23"/>
  </w:num>
  <w:num w:numId="22" w16cid:durableId="1337223696">
    <w:abstractNumId w:val="8"/>
  </w:num>
  <w:num w:numId="23" w16cid:durableId="815074596">
    <w:abstractNumId w:val="25"/>
  </w:num>
  <w:num w:numId="24" w16cid:durableId="1935627585">
    <w:abstractNumId w:val="39"/>
  </w:num>
  <w:num w:numId="25" w16cid:durableId="1895190912">
    <w:abstractNumId w:val="41"/>
  </w:num>
  <w:num w:numId="26" w16cid:durableId="233511220">
    <w:abstractNumId w:val="15"/>
  </w:num>
  <w:num w:numId="27" w16cid:durableId="1108238399">
    <w:abstractNumId w:val="18"/>
  </w:num>
  <w:num w:numId="28" w16cid:durableId="713624049">
    <w:abstractNumId w:val="22"/>
  </w:num>
  <w:num w:numId="29" w16cid:durableId="579022319">
    <w:abstractNumId w:val="43"/>
  </w:num>
  <w:num w:numId="30" w16cid:durableId="752971574">
    <w:abstractNumId w:val="34"/>
  </w:num>
  <w:num w:numId="31" w16cid:durableId="640236006">
    <w:abstractNumId w:val="9"/>
  </w:num>
  <w:num w:numId="32" w16cid:durableId="861549212">
    <w:abstractNumId w:val="4"/>
  </w:num>
  <w:num w:numId="33" w16cid:durableId="1745298144">
    <w:abstractNumId w:val="20"/>
  </w:num>
  <w:num w:numId="34" w16cid:durableId="201794007">
    <w:abstractNumId w:val="17"/>
  </w:num>
  <w:num w:numId="35" w16cid:durableId="402457608">
    <w:abstractNumId w:val="33"/>
  </w:num>
  <w:num w:numId="36" w16cid:durableId="541291682">
    <w:abstractNumId w:val="14"/>
  </w:num>
  <w:num w:numId="37" w16cid:durableId="1238394614">
    <w:abstractNumId w:val="5"/>
  </w:num>
  <w:num w:numId="38" w16cid:durableId="1377656575">
    <w:abstractNumId w:val="36"/>
  </w:num>
  <w:num w:numId="39" w16cid:durableId="231699630">
    <w:abstractNumId w:val="37"/>
  </w:num>
  <w:num w:numId="40" w16cid:durableId="628240953">
    <w:abstractNumId w:val="16"/>
  </w:num>
  <w:num w:numId="41" w16cid:durableId="718552919">
    <w:abstractNumId w:val="42"/>
  </w:num>
  <w:num w:numId="42" w16cid:durableId="1387950668">
    <w:abstractNumId w:val="6"/>
  </w:num>
  <w:num w:numId="43" w16cid:durableId="2145079930">
    <w:abstractNumId w:val="30"/>
  </w:num>
  <w:num w:numId="44" w16cid:durableId="268901414">
    <w:abstractNumId w:val="2"/>
  </w:num>
  <w:num w:numId="45" w16cid:durableId="1493137403">
    <w:abstractNumId w:val="19"/>
  </w:num>
  <w:num w:numId="46" w16cid:durableId="1210192435">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65E"/>
    <w:rsid w:val="0000089F"/>
    <w:rsid w:val="00000B06"/>
    <w:rsid w:val="00003098"/>
    <w:rsid w:val="00004E42"/>
    <w:rsid w:val="0000577C"/>
    <w:rsid w:val="000067F6"/>
    <w:rsid w:val="0001030C"/>
    <w:rsid w:val="00010685"/>
    <w:rsid w:val="00011672"/>
    <w:rsid w:val="00013151"/>
    <w:rsid w:val="000133C4"/>
    <w:rsid w:val="0002005B"/>
    <w:rsid w:val="000204A2"/>
    <w:rsid w:val="000240E9"/>
    <w:rsid w:val="0002629E"/>
    <w:rsid w:val="000319D1"/>
    <w:rsid w:val="000431A8"/>
    <w:rsid w:val="0005114C"/>
    <w:rsid w:val="000528A1"/>
    <w:rsid w:val="00061553"/>
    <w:rsid w:val="000632B5"/>
    <w:rsid w:val="0006389E"/>
    <w:rsid w:val="00084441"/>
    <w:rsid w:val="0009316F"/>
    <w:rsid w:val="000A0643"/>
    <w:rsid w:val="000A1954"/>
    <w:rsid w:val="000A5845"/>
    <w:rsid w:val="000A7EB6"/>
    <w:rsid w:val="000C3371"/>
    <w:rsid w:val="000C4324"/>
    <w:rsid w:val="000C5EE6"/>
    <w:rsid w:val="000D0EBB"/>
    <w:rsid w:val="000D40AB"/>
    <w:rsid w:val="000E029F"/>
    <w:rsid w:val="000E03BB"/>
    <w:rsid w:val="000E33E8"/>
    <w:rsid w:val="000F5BE2"/>
    <w:rsid w:val="000F5FE5"/>
    <w:rsid w:val="000F663E"/>
    <w:rsid w:val="000F7EFB"/>
    <w:rsid w:val="00102C79"/>
    <w:rsid w:val="0011092D"/>
    <w:rsid w:val="00111475"/>
    <w:rsid w:val="001133E7"/>
    <w:rsid w:val="00121D9A"/>
    <w:rsid w:val="00121F33"/>
    <w:rsid w:val="00123575"/>
    <w:rsid w:val="00124A66"/>
    <w:rsid w:val="00126FA6"/>
    <w:rsid w:val="00131FB1"/>
    <w:rsid w:val="00135917"/>
    <w:rsid w:val="00135B14"/>
    <w:rsid w:val="00135FC7"/>
    <w:rsid w:val="00144A66"/>
    <w:rsid w:val="00144F98"/>
    <w:rsid w:val="001454A4"/>
    <w:rsid w:val="00145878"/>
    <w:rsid w:val="00145DB3"/>
    <w:rsid w:val="00152192"/>
    <w:rsid w:val="00155021"/>
    <w:rsid w:val="00161F9B"/>
    <w:rsid w:val="00163717"/>
    <w:rsid w:val="001678C8"/>
    <w:rsid w:val="0017303C"/>
    <w:rsid w:val="00174C24"/>
    <w:rsid w:val="0019103F"/>
    <w:rsid w:val="001940F7"/>
    <w:rsid w:val="001B3395"/>
    <w:rsid w:val="001B4E6D"/>
    <w:rsid w:val="001B6F37"/>
    <w:rsid w:val="001C0284"/>
    <w:rsid w:val="001C173E"/>
    <w:rsid w:val="001C3FF8"/>
    <w:rsid w:val="001C6404"/>
    <w:rsid w:val="001C781D"/>
    <w:rsid w:val="001D13F4"/>
    <w:rsid w:val="001D5874"/>
    <w:rsid w:val="001D5F8B"/>
    <w:rsid w:val="001D6228"/>
    <w:rsid w:val="001E11F3"/>
    <w:rsid w:val="001E1867"/>
    <w:rsid w:val="001E4C2E"/>
    <w:rsid w:val="001F0A00"/>
    <w:rsid w:val="001F7BB4"/>
    <w:rsid w:val="00201498"/>
    <w:rsid w:val="002018E6"/>
    <w:rsid w:val="002024B2"/>
    <w:rsid w:val="0020433C"/>
    <w:rsid w:val="00204C11"/>
    <w:rsid w:val="0021188A"/>
    <w:rsid w:val="00213229"/>
    <w:rsid w:val="00213D95"/>
    <w:rsid w:val="002176C5"/>
    <w:rsid w:val="0022360D"/>
    <w:rsid w:val="00231F2B"/>
    <w:rsid w:val="00232350"/>
    <w:rsid w:val="00234B06"/>
    <w:rsid w:val="00235E1F"/>
    <w:rsid w:val="00242150"/>
    <w:rsid w:val="00242767"/>
    <w:rsid w:val="002442BA"/>
    <w:rsid w:val="002442E1"/>
    <w:rsid w:val="00246385"/>
    <w:rsid w:val="00252B9F"/>
    <w:rsid w:val="00253526"/>
    <w:rsid w:val="002535BA"/>
    <w:rsid w:val="00253661"/>
    <w:rsid w:val="002539A2"/>
    <w:rsid w:val="00253A03"/>
    <w:rsid w:val="002566AA"/>
    <w:rsid w:val="00260C64"/>
    <w:rsid w:val="002641B0"/>
    <w:rsid w:val="00281262"/>
    <w:rsid w:val="00281A25"/>
    <w:rsid w:val="002825B9"/>
    <w:rsid w:val="00285F79"/>
    <w:rsid w:val="0029077B"/>
    <w:rsid w:val="00290E49"/>
    <w:rsid w:val="002912C9"/>
    <w:rsid w:val="002932CA"/>
    <w:rsid w:val="002A02F8"/>
    <w:rsid w:val="002A29F2"/>
    <w:rsid w:val="002A2FF9"/>
    <w:rsid w:val="002A35EC"/>
    <w:rsid w:val="002A58EA"/>
    <w:rsid w:val="002A5A37"/>
    <w:rsid w:val="002A6711"/>
    <w:rsid w:val="002B008B"/>
    <w:rsid w:val="002C001E"/>
    <w:rsid w:val="002C0A88"/>
    <w:rsid w:val="002C69FF"/>
    <w:rsid w:val="002D20A0"/>
    <w:rsid w:val="002D5504"/>
    <w:rsid w:val="002D5DF0"/>
    <w:rsid w:val="002E1E93"/>
    <w:rsid w:val="002E5F29"/>
    <w:rsid w:val="002F16A0"/>
    <w:rsid w:val="002F30CC"/>
    <w:rsid w:val="002F380D"/>
    <w:rsid w:val="002F680C"/>
    <w:rsid w:val="002F7759"/>
    <w:rsid w:val="003020AF"/>
    <w:rsid w:val="00305E50"/>
    <w:rsid w:val="00305F48"/>
    <w:rsid w:val="003064C1"/>
    <w:rsid w:val="00306558"/>
    <w:rsid w:val="00314CFF"/>
    <w:rsid w:val="003221AD"/>
    <w:rsid w:val="00324959"/>
    <w:rsid w:val="00325A04"/>
    <w:rsid w:val="003267A5"/>
    <w:rsid w:val="00330A8B"/>
    <w:rsid w:val="00330BCE"/>
    <w:rsid w:val="0033309B"/>
    <w:rsid w:val="00334B71"/>
    <w:rsid w:val="0033547D"/>
    <w:rsid w:val="003369C9"/>
    <w:rsid w:val="0034566B"/>
    <w:rsid w:val="00352FB8"/>
    <w:rsid w:val="0036215F"/>
    <w:rsid w:val="00364622"/>
    <w:rsid w:val="0036651D"/>
    <w:rsid w:val="003672EE"/>
    <w:rsid w:val="003705C7"/>
    <w:rsid w:val="00370928"/>
    <w:rsid w:val="00371D8F"/>
    <w:rsid w:val="00381A61"/>
    <w:rsid w:val="003824EE"/>
    <w:rsid w:val="003827FB"/>
    <w:rsid w:val="00382B98"/>
    <w:rsid w:val="0038556F"/>
    <w:rsid w:val="003856BA"/>
    <w:rsid w:val="003911F0"/>
    <w:rsid w:val="00397124"/>
    <w:rsid w:val="003A0B1E"/>
    <w:rsid w:val="003A16AF"/>
    <w:rsid w:val="003A2A90"/>
    <w:rsid w:val="003A4E1F"/>
    <w:rsid w:val="003B20CF"/>
    <w:rsid w:val="003B2E74"/>
    <w:rsid w:val="003B6A63"/>
    <w:rsid w:val="003C002D"/>
    <w:rsid w:val="003C45C1"/>
    <w:rsid w:val="003C580F"/>
    <w:rsid w:val="003C5A26"/>
    <w:rsid w:val="003E4DED"/>
    <w:rsid w:val="003F5DAF"/>
    <w:rsid w:val="003F642A"/>
    <w:rsid w:val="0040703C"/>
    <w:rsid w:val="00410985"/>
    <w:rsid w:val="00411582"/>
    <w:rsid w:val="004122D6"/>
    <w:rsid w:val="0041339E"/>
    <w:rsid w:val="00415CF9"/>
    <w:rsid w:val="00420103"/>
    <w:rsid w:val="00425DCF"/>
    <w:rsid w:val="00426844"/>
    <w:rsid w:val="004268AA"/>
    <w:rsid w:val="004301FB"/>
    <w:rsid w:val="004320E1"/>
    <w:rsid w:val="00432F65"/>
    <w:rsid w:val="004416F5"/>
    <w:rsid w:val="0044221B"/>
    <w:rsid w:val="004425D6"/>
    <w:rsid w:val="00442796"/>
    <w:rsid w:val="004431B0"/>
    <w:rsid w:val="0044344F"/>
    <w:rsid w:val="00446CD4"/>
    <w:rsid w:val="00450913"/>
    <w:rsid w:val="00452F67"/>
    <w:rsid w:val="00453C78"/>
    <w:rsid w:val="00460F1C"/>
    <w:rsid w:val="00462924"/>
    <w:rsid w:val="004643E3"/>
    <w:rsid w:val="004749BB"/>
    <w:rsid w:val="00474E8F"/>
    <w:rsid w:val="004768FB"/>
    <w:rsid w:val="00477882"/>
    <w:rsid w:val="00477C7F"/>
    <w:rsid w:val="00480DAB"/>
    <w:rsid w:val="00482EC8"/>
    <w:rsid w:val="00484F44"/>
    <w:rsid w:val="00492A26"/>
    <w:rsid w:val="00493F5A"/>
    <w:rsid w:val="004A1C0F"/>
    <w:rsid w:val="004A48E2"/>
    <w:rsid w:val="004A6908"/>
    <w:rsid w:val="004A6B87"/>
    <w:rsid w:val="004A75D7"/>
    <w:rsid w:val="004D0BB6"/>
    <w:rsid w:val="004D60A8"/>
    <w:rsid w:val="004D6878"/>
    <w:rsid w:val="004D7568"/>
    <w:rsid w:val="004E26E9"/>
    <w:rsid w:val="004E5A15"/>
    <w:rsid w:val="004E6548"/>
    <w:rsid w:val="004F46A3"/>
    <w:rsid w:val="004F734B"/>
    <w:rsid w:val="005125EA"/>
    <w:rsid w:val="0051697B"/>
    <w:rsid w:val="00521D31"/>
    <w:rsid w:val="005226BC"/>
    <w:rsid w:val="0052313A"/>
    <w:rsid w:val="00531B1A"/>
    <w:rsid w:val="0053358F"/>
    <w:rsid w:val="00533A17"/>
    <w:rsid w:val="005401F0"/>
    <w:rsid w:val="00542E1B"/>
    <w:rsid w:val="00551FEF"/>
    <w:rsid w:val="0055353E"/>
    <w:rsid w:val="00554206"/>
    <w:rsid w:val="00562B4A"/>
    <w:rsid w:val="00563BD8"/>
    <w:rsid w:val="00564A3B"/>
    <w:rsid w:val="0057014B"/>
    <w:rsid w:val="0057047A"/>
    <w:rsid w:val="00576228"/>
    <w:rsid w:val="005801C4"/>
    <w:rsid w:val="0058416A"/>
    <w:rsid w:val="0058722E"/>
    <w:rsid w:val="00587A48"/>
    <w:rsid w:val="00590176"/>
    <w:rsid w:val="005903F8"/>
    <w:rsid w:val="00590BFF"/>
    <w:rsid w:val="00593D45"/>
    <w:rsid w:val="005947DF"/>
    <w:rsid w:val="0059501A"/>
    <w:rsid w:val="005A524B"/>
    <w:rsid w:val="005A6E0F"/>
    <w:rsid w:val="005A7B3B"/>
    <w:rsid w:val="005B04CC"/>
    <w:rsid w:val="005B1B82"/>
    <w:rsid w:val="005B21E9"/>
    <w:rsid w:val="005B2F73"/>
    <w:rsid w:val="005C0046"/>
    <w:rsid w:val="005C0E16"/>
    <w:rsid w:val="005C3D87"/>
    <w:rsid w:val="005C3E0E"/>
    <w:rsid w:val="005C5B12"/>
    <w:rsid w:val="005C7C63"/>
    <w:rsid w:val="005D43DA"/>
    <w:rsid w:val="005E5693"/>
    <w:rsid w:val="005E6315"/>
    <w:rsid w:val="00600207"/>
    <w:rsid w:val="006033EC"/>
    <w:rsid w:val="00606A43"/>
    <w:rsid w:val="00610EDD"/>
    <w:rsid w:val="006173D5"/>
    <w:rsid w:val="00617D40"/>
    <w:rsid w:val="00621715"/>
    <w:rsid w:val="00625F0C"/>
    <w:rsid w:val="00631585"/>
    <w:rsid w:val="00633AF4"/>
    <w:rsid w:val="0063636B"/>
    <w:rsid w:val="006429C6"/>
    <w:rsid w:val="00642FEB"/>
    <w:rsid w:val="00655915"/>
    <w:rsid w:val="00657810"/>
    <w:rsid w:val="00660826"/>
    <w:rsid w:val="00661279"/>
    <w:rsid w:val="00673A1A"/>
    <w:rsid w:val="00684620"/>
    <w:rsid w:val="00686A9A"/>
    <w:rsid w:val="006A20E8"/>
    <w:rsid w:val="006A5A58"/>
    <w:rsid w:val="006A7E1C"/>
    <w:rsid w:val="006B268E"/>
    <w:rsid w:val="006C0BAA"/>
    <w:rsid w:val="006C0F35"/>
    <w:rsid w:val="006C5864"/>
    <w:rsid w:val="006C60AB"/>
    <w:rsid w:val="006D0FA6"/>
    <w:rsid w:val="006D29F4"/>
    <w:rsid w:val="006E1E23"/>
    <w:rsid w:val="006E2F50"/>
    <w:rsid w:val="006E4090"/>
    <w:rsid w:val="006E5A8D"/>
    <w:rsid w:val="00700E34"/>
    <w:rsid w:val="007059E7"/>
    <w:rsid w:val="00716BDB"/>
    <w:rsid w:val="0071775C"/>
    <w:rsid w:val="00717FC9"/>
    <w:rsid w:val="00723186"/>
    <w:rsid w:val="00727B83"/>
    <w:rsid w:val="007403C5"/>
    <w:rsid w:val="0075036D"/>
    <w:rsid w:val="00757106"/>
    <w:rsid w:val="0076220E"/>
    <w:rsid w:val="00772DAE"/>
    <w:rsid w:val="0077695E"/>
    <w:rsid w:val="007817CC"/>
    <w:rsid w:val="00785E56"/>
    <w:rsid w:val="007863B7"/>
    <w:rsid w:val="00787286"/>
    <w:rsid w:val="0078755F"/>
    <w:rsid w:val="00790413"/>
    <w:rsid w:val="00790AB3"/>
    <w:rsid w:val="00792AF6"/>
    <w:rsid w:val="00794711"/>
    <w:rsid w:val="00796B26"/>
    <w:rsid w:val="007A05EB"/>
    <w:rsid w:val="007A102F"/>
    <w:rsid w:val="007A29FE"/>
    <w:rsid w:val="007A415C"/>
    <w:rsid w:val="007A72E4"/>
    <w:rsid w:val="007B19B5"/>
    <w:rsid w:val="007B305E"/>
    <w:rsid w:val="007C292A"/>
    <w:rsid w:val="007C6322"/>
    <w:rsid w:val="007D16EF"/>
    <w:rsid w:val="007D1C48"/>
    <w:rsid w:val="007D2833"/>
    <w:rsid w:val="007D765E"/>
    <w:rsid w:val="007E1ED9"/>
    <w:rsid w:val="007E4E61"/>
    <w:rsid w:val="008062F5"/>
    <w:rsid w:val="00812786"/>
    <w:rsid w:val="008134E0"/>
    <w:rsid w:val="00814774"/>
    <w:rsid w:val="00814FB0"/>
    <w:rsid w:val="00816742"/>
    <w:rsid w:val="008215A1"/>
    <w:rsid w:val="00821855"/>
    <w:rsid w:val="008303C3"/>
    <w:rsid w:val="00835017"/>
    <w:rsid w:val="00840A55"/>
    <w:rsid w:val="00842E72"/>
    <w:rsid w:val="008430E3"/>
    <w:rsid w:val="008454EC"/>
    <w:rsid w:val="00847157"/>
    <w:rsid w:val="0085120F"/>
    <w:rsid w:val="008539E8"/>
    <w:rsid w:val="00861E73"/>
    <w:rsid w:val="00872D2D"/>
    <w:rsid w:val="0087354B"/>
    <w:rsid w:val="00874A2F"/>
    <w:rsid w:val="0088126C"/>
    <w:rsid w:val="00882793"/>
    <w:rsid w:val="0088448D"/>
    <w:rsid w:val="00884557"/>
    <w:rsid w:val="00884D9C"/>
    <w:rsid w:val="00897513"/>
    <w:rsid w:val="00897D0D"/>
    <w:rsid w:val="008A1ADF"/>
    <w:rsid w:val="008A23C2"/>
    <w:rsid w:val="008A27DA"/>
    <w:rsid w:val="008A4724"/>
    <w:rsid w:val="008A480B"/>
    <w:rsid w:val="008A7BB9"/>
    <w:rsid w:val="008A7FF7"/>
    <w:rsid w:val="008B0034"/>
    <w:rsid w:val="008B27B8"/>
    <w:rsid w:val="008B32BE"/>
    <w:rsid w:val="008B7CD4"/>
    <w:rsid w:val="008C0599"/>
    <w:rsid w:val="008C33C0"/>
    <w:rsid w:val="008D601B"/>
    <w:rsid w:val="008D6CB6"/>
    <w:rsid w:val="008E041A"/>
    <w:rsid w:val="008E41AD"/>
    <w:rsid w:val="008E4E87"/>
    <w:rsid w:val="008E55EE"/>
    <w:rsid w:val="008E6E55"/>
    <w:rsid w:val="008E79FA"/>
    <w:rsid w:val="008F2D01"/>
    <w:rsid w:val="008F61AE"/>
    <w:rsid w:val="008F7251"/>
    <w:rsid w:val="00901245"/>
    <w:rsid w:val="009035B2"/>
    <w:rsid w:val="0090410E"/>
    <w:rsid w:val="00905A29"/>
    <w:rsid w:val="00910AED"/>
    <w:rsid w:val="009176AD"/>
    <w:rsid w:val="00920927"/>
    <w:rsid w:val="0092344A"/>
    <w:rsid w:val="0092371A"/>
    <w:rsid w:val="009256A7"/>
    <w:rsid w:val="00925FB6"/>
    <w:rsid w:val="00931CA3"/>
    <w:rsid w:val="00932427"/>
    <w:rsid w:val="00937DAF"/>
    <w:rsid w:val="009463FB"/>
    <w:rsid w:val="0095165C"/>
    <w:rsid w:val="00954162"/>
    <w:rsid w:val="009546E8"/>
    <w:rsid w:val="0095526A"/>
    <w:rsid w:val="00966EFB"/>
    <w:rsid w:val="00970F93"/>
    <w:rsid w:val="0097438D"/>
    <w:rsid w:val="00975B58"/>
    <w:rsid w:val="00980885"/>
    <w:rsid w:val="00982D8E"/>
    <w:rsid w:val="009850CB"/>
    <w:rsid w:val="009914B7"/>
    <w:rsid w:val="00992361"/>
    <w:rsid w:val="009946CD"/>
    <w:rsid w:val="00996011"/>
    <w:rsid w:val="009A06C9"/>
    <w:rsid w:val="009A0A87"/>
    <w:rsid w:val="009A2634"/>
    <w:rsid w:val="009B01B8"/>
    <w:rsid w:val="009B720F"/>
    <w:rsid w:val="009C0380"/>
    <w:rsid w:val="009C0E46"/>
    <w:rsid w:val="009C2570"/>
    <w:rsid w:val="009C34DA"/>
    <w:rsid w:val="009C427A"/>
    <w:rsid w:val="009C500A"/>
    <w:rsid w:val="009D0B11"/>
    <w:rsid w:val="009D3E95"/>
    <w:rsid w:val="009D46AA"/>
    <w:rsid w:val="009D60B0"/>
    <w:rsid w:val="009E41CC"/>
    <w:rsid w:val="009F1402"/>
    <w:rsid w:val="009F15D1"/>
    <w:rsid w:val="009F275F"/>
    <w:rsid w:val="00A0241A"/>
    <w:rsid w:val="00A06568"/>
    <w:rsid w:val="00A10E15"/>
    <w:rsid w:val="00A115EF"/>
    <w:rsid w:val="00A12195"/>
    <w:rsid w:val="00A13387"/>
    <w:rsid w:val="00A146B7"/>
    <w:rsid w:val="00A22216"/>
    <w:rsid w:val="00A222A8"/>
    <w:rsid w:val="00A23E67"/>
    <w:rsid w:val="00A24903"/>
    <w:rsid w:val="00A27A25"/>
    <w:rsid w:val="00A354F8"/>
    <w:rsid w:val="00A42597"/>
    <w:rsid w:val="00A4311B"/>
    <w:rsid w:val="00A500BF"/>
    <w:rsid w:val="00A50B50"/>
    <w:rsid w:val="00A62215"/>
    <w:rsid w:val="00A64221"/>
    <w:rsid w:val="00A6657F"/>
    <w:rsid w:val="00A721AB"/>
    <w:rsid w:val="00A739C9"/>
    <w:rsid w:val="00A75934"/>
    <w:rsid w:val="00A82F55"/>
    <w:rsid w:val="00A836D3"/>
    <w:rsid w:val="00A83F08"/>
    <w:rsid w:val="00A841CE"/>
    <w:rsid w:val="00A85006"/>
    <w:rsid w:val="00A873DC"/>
    <w:rsid w:val="00A90B55"/>
    <w:rsid w:val="00A956F4"/>
    <w:rsid w:val="00AA0C85"/>
    <w:rsid w:val="00AA1228"/>
    <w:rsid w:val="00AA1572"/>
    <w:rsid w:val="00AA2828"/>
    <w:rsid w:val="00AA3365"/>
    <w:rsid w:val="00AB3BF0"/>
    <w:rsid w:val="00AC0A89"/>
    <w:rsid w:val="00AC73C6"/>
    <w:rsid w:val="00AC7621"/>
    <w:rsid w:val="00AD5958"/>
    <w:rsid w:val="00AE175E"/>
    <w:rsid w:val="00AE555B"/>
    <w:rsid w:val="00AE72F7"/>
    <w:rsid w:val="00AF1CE9"/>
    <w:rsid w:val="00AF3309"/>
    <w:rsid w:val="00AF499B"/>
    <w:rsid w:val="00AF7FE1"/>
    <w:rsid w:val="00B0566A"/>
    <w:rsid w:val="00B0691B"/>
    <w:rsid w:val="00B07670"/>
    <w:rsid w:val="00B16EA5"/>
    <w:rsid w:val="00B216E5"/>
    <w:rsid w:val="00B22C52"/>
    <w:rsid w:val="00B30893"/>
    <w:rsid w:val="00B31489"/>
    <w:rsid w:val="00B33FF4"/>
    <w:rsid w:val="00B34C76"/>
    <w:rsid w:val="00B524CD"/>
    <w:rsid w:val="00B5347B"/>
    <w:rsid w:val="00B62B81"/>
    <w:rsid w:val="00B662A8"/>
    <w:rsid w:val="00B70B00"/>
    <w:rsid w:val="00B723EA"/>
    <w:rsid w:val="00B7334B"/>
    <w:rsid w:val="00B77D55"/>
    <w:rsid w:val="00B80E6A"/>
    <w:rsid w:val="00B828EF"/>
    <w:rsid w:val="00B916E5"/>
    <w:rsid w:val="00B96BDF"/>
    <w:rsid w:val="00B97359"/>
    <w:rsid w:val="00BA19AB"/>
    <w:rsid w:val="00BA29E4"/>
    <w:rsid w:val="00BA3009"/>
    <w:rsid w:val="00BA5452"/>
    <w:rsid w:val="00BA76FB"/>
    <w:rsid w:val="00BA7B49"/>
    <w:rsid w:val="00BB02B4"/>
    <w:rsid w:val="00BB20BC"/>
    <w:rsid w:val="00BB248D"/>
    <w:rsid w:val="00BB32F3"/>
    <w:rsid w:val="00BB345C"/>
    <w:rsid w:val="00BB5543"/>
    <w:rsid w:val="00BB5A66"/>
    <w:rsid w:val="00BB7A02"/>
    <w:rsid w:val="00BC73C5"/>
    <w:rsid w:val="00BC73E2"/>
    <w:rsid w:val="00BD09AD"/>
    <w:rsid w:val="00BD1E29"/>
    <w:rsid w:val="00BD2F7E"/>
    <w:rsid w:val="00BD4FAB"/>
    <w:rsid w:val="00BD616B"/>
    <w:rsid w:val="00BE28E0"/>
    <w:rsid w:val="00BE45D3"/>
    <w:rsid w:val="00BE5C53"/>
    <w:rsid w:val="00BF298A"/>
    <w:rsid w:val="00C00181"/>
    <w:rsid w:val="00C01B1B"/>
    <w:rsid w:val="00C07F09"/>
    <w:rsid w:val="00C1046F"/>
    <w:rsid w:val="00C14517"/>
    <w:rsid w:val="00C17632"/>
    <w:rsid w:val="00C20658"/>
    <w:rsid w:val="00C21101"/>
    <w:rsid w:val="00C2213A"/>
    <w:rsid w:val="00C369D3"/>
    <w:rsid w:val="00C406B6"/>
    <w:rsid w:val="00C47BE1"/>
    <w:rsid w:val="00C5660B"/>
    <w:rsid w:val="00C60F4C"/>
    <w:rsid w:val="00C61D13"/>
    <w:rsid w:val="00C763D3"/>
    <w:rsid w:val="00C76708"/>
    <w:rsid w:val="00C76EF0"/>
    <w:rsid w:val="00C81A4F"/>
    <w:rsid w:val="00C81C43"/>
    <w:rsid w:val="00C825F2"/>
    <w:rsid w:val="00C83CD7"/>
    <w:rsid w:val="00C867AF"/>
    <w:rsid w:val="00C86CAE"/>
    <w:rsid w:val="00C87078"/>
    <w:rsid w:val="00C949E6"/>
    <w:rsid w:val="00CA1004"/>
    <w:rsid w:val="00CA1572"/>
    <w:rsid w:val="00CA181C"/>
    <w:rsid w:val="00CA444C"/>
    <w:rsid w:val="00CA6438"/>
    <w:rsid w:val="00CB029B"/>
    <w:rsid w:val="00CB209C"/>
    <w:rsid w:val="00CB30F1"/>
    <w:rsid w:val="00CB426C"/>
    <w:rsid w:val="00CB4333"/>
    <w:rsid w:val="00CC5A3A"/>
    <w:rsid w:val="00CD10C3"/>
    <w:rsid w:val="00CD689D"/>
    <w:rsid w:val="00CE1B5C"/>
    <w:rsid w:val="00CE1C7F"/>
    <w:rsid w:val="00CE31F1"/>
    <w:rsid w:val="00CE4B52"/>
    <w:rsid w:val="00CE6DC8"/>
    <w:rsid w:val="00CF1F58"/>
    <w:rsid w:val="00CF1F6C"/>
    <w:rsid w:val="00D01D77"/>
    <w:rsid w:val="00D02A8E"/>
    <w:rsid w:val="00D10535"/>
    <w:rsid w:val="00D10706"/>
    <w:rsid w:val="00D13149"/>
    <w:rsid w:val="00D20912"/>
    <w:rsid w:val="00D2646F"/>
    <w:rsid w:val="00D269C7"/>
    <w:rsid w:val="00D4024C"/>
    <w:rsid w:val="00D40611"/>
    <w:rsid w:val="00D42F1E"/>
    <w:rsid w:val="00D43B2C"/>
    <w:rsid w:val="00D508B7"/>
    <w:rsid w:val="00D53EB6"/>
    <w:rsid w:val="00D57D5E"/>
    <w:rsid w:val="00D64270"/>
    <w:rsid w:val="00D67848"/>
    <w:rsid w:val="00D6795C"/>
    <w:rsid w:val="00D67FAA"/>
    <w:rsid w:val="00D74D87"/>
    <w:rsid w:val="00D7608E"/>
    <w:rsid w:val="00D771FC"/>
    <w:rsid w:val="00D8093A"/>
    <w:rsid w:val="00D82ED1"/>
    <w:rsid w:val="00D84A0F"/>
    <w:rsid w:val="00D8566D"/>
    <w:rsid w:val="00DB1F99"/>
    <w:rsid w:val="00DC754B"/>
    <w:rsid w:val="00DD0B13"/>
    <w:rsid w:val="00DD238C"/>
    <w:rsid w:val="00DD5A7F"/>
    <w:rsid w:val="00DD7F39"/>
    <w:rsid w:val="00DE2810"/>
    <w:rsid w:val="00DE51BA"/>
    <w:rsid w:val="00DF702D"/>
    <w:rsid w:val="00DF7380"/>
    <w:rsid w:val="00E0459F"/>
    <w:rsid w:val="00E10EBC"/>
    <w:rsid w:val="00E1207F"/>
    <w:rsid w:val="00E12D37"/>
    <w:rsid w:val="00E12F8F"/>
    <w:rsid w:val="00E14F5A"/>
    <w:rsid w:val="00E151F2"/>
    <w:rsid w:val="00E15B3B"/>
    <w:rsid w:val="00E27935"/>
    <w:rsid w:val="00E37911"/>
    <w:rsid w:val="00E40B25"/>
    <w:rsid w:val="00E46313"/>
    <w:rsid w:val="00E47BB6"/>
    <w:rsid w:val="00E5240B"/>
    <w:rsid w:val="00E56896"/>
    <w:rsid w:val="00E605C8"/>
    <w:rsid w:val="00E60B5A"/>
    <w:rsid w:val="00E62610"/>
    <w:rsid w:val="00E63503"/>
    <w:rsid w:val="00E6747B"/>
    <w:rsid w:val="00E73B91"/>
    <w:rsid w:val="00E76355"/>
    <w:rsid w:val="00E810B2"/>
    <w:rsid w:val="00E85CE1"/>
    <w:rsid w:val="00E95875"/>
    <w:rsid w:val="00E970D1"/>
    <w:rsid w:val="00E97A86"/>
    <w:rsid w:val="00EA4546"/>
    <w:rsid w:val="00EA4CD6"/>
    <w:rsid w:val="00EB07F1"/>
    <w:rsid w:val="00EC4415"/>
    <w:rsid w:val="00ED198F"/>
    <w:rsid w:val="00ED2292"/>
    <w:rsid w:val="00ED5327"/>
    <w:rsid w:val="00ED5915"/>
    <w:rsid w:val="00ED69B6"/>
    <w:rsid w:val="00EE13D4"/>
    <w:rsid w:val="00EE412C"/>
    <w:rsid w:val="00EE54A0"/>
    <w:rsid w:val="00EF0B4E"/>
    <w:rsid w:val="00EF6E81"/>
    <w:rsid w:val="00EF77C2"/>
    <w:rsid w:val="00EF7EF2"/>
    <w:rsid w:val="00F02EC3"/>
    <w:rsid w:val="00F05736"/>
    <w:rsid w:val="00F07147"/>
    <w:rsid w:val="00F127D1"/>
    <w:rsid w:val="00F153ED"/>
    <w:rsid w:val="00F2745C"/>
    <w:rsid w:val="00F320BA"/>
    <w:rsid w:val="00F400DE"/>
    <w:rsid w:val="00F414C4"/>
    <w:rsid w:val="00F454CD"/>
    <w:rsid w:val="00F45641"/>
    <w:rsid w:val="00F469C5"/>
    <w:rsid w:val="00F5065C"/>
    <w:rsid w:val="00F512BD"/>
    <w:rsid w:val="00F5545F"/>
    <w:rsid w:val="00F55656"/>
    <w:rsid w:val="00F60B27"/>
    <w:rsid w:val="00F7290B"/>
    <w:rsid w:val="00F7415B"/>
    <w:rsid w:val="00F76192"/>
    <w:rsid w:val="00F76531"/>
    <w:rsid w:val="00F802A5"/>
    <w:rsid w:val="00F8192E"/>
    <w:rsid w:val="00F86549"/>
    <w:rsid w:val="00F92980"/>
    <w:rsid w:val="00F9479B"/>
    <w:rsid w:val="00F960B8"/>
    <w:rsid w:val="00FA206D"/>
    <w:rsid w:val="00FB153F"/>
    <w:rsid w:val="00FB21C5"/>
    <w:rsid w:val="00FB4C41"/>
    <w:rsid w:val="00FB5327"/>
    <w:rsid w:val="00FB5B89"/>
    <w:rsid w:val="00FB6CA6"/>
    <w:rsid w:val="00FB74D7"/>
    <w:rsid w:val="00FB7B1C"/>
    <w:rsid w:val="00FC06E1"/>
    <w:rsid w:val="00FC2733"/>
    <w:rsid w:val="00FC4666"/>
    <w:rsid w:val="00FD47D4"/>
    <w:rsid w:val="00FD4E80"/>
    <w:rsid w:val="00FD59EB"/>
    <w:rsid w:val="00FD5F35"/>
    <w:rsid w:val="00FE1E00"/>
    <w:rsid w:val="00FE7CE1"/>
    <w:rsid w:val="00FF03C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CFEE3"/>
  <w15:docId w15:val="{98CB6AB8-1D8D-464F-9F83-2A2E41DD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3B6A63"/>
    <w:pPr>
      <w:spacing w:before="120" w:after="240"/>
      <w:jc w:val="both"/>
    </w:pPr>
    <w:rPr>
      <w:rFonts w:eastAsiaTheme="minorEastAsia"/>
    </w:rPr>
  </w:style>
  <w:style w:type="paragraph" w:styleId="berschrift1">
    <w:name w:val="heading 1"/>
    <w:basedOn w:val="Standard"/>
    <w:next w:val="Standard"/>
    <w:link w:val="berschrift1Zchn"/>
    <w:uiPriority w:val="9"/>
    <w:qFormat/>
    <w:rsid w:val="00EB07F1"/>
    <w:pPr>
      <w:keepNext/>
      <w:keepLines/>
      <w:spacing w:before="240" w:after="0"/>
      <w:jc w:val="center"/>
      <w:outlineLvl w:val="0"/>
    </w:pPr>
    <w:rPr>
      <w:rFonts w:ascii="Arial" w:eastAsiaTheme="majorEastAsia" w:hAnsi="Arial" w:cstheme="majorBidi"/>
      <w:b/>
      <w:color w:val="000000" w:themeColor="text1"/>
      <w:sz w:val="32"/>
      <w:szCs w:val="32"/>
    </w:rPr>
  </w:style>
  <w:style w:type="paragraph" w:styleId="berschrift2">
    <w:name w:val="heading 2"/>
    <w:basedOn w:val="Standard"/>
    <w:next w:val="Standard"/>
    <w:link w:val="berschrift2Zchn"/>
    <w:uiPriority w:val="9"/>
    <w:unhideWhenUsed/>
    <w:qFormat/>
    <w:rsid w:val="00EB07F1"/>
    <w:pPr>
      <w:keepNext/>
      <w:keepLines/>
      <w:spacing w:before="40" w:after="0"/>
      <w:outlineLvl w:val="1"/>
    </w:pPr>
    <w:rPr>
      <w:rFonts w:ascii="Arial" w:eastAsiaTheme="majorEastAsia" w:hAnsi="Arial" w:cstheme="majorBidi"/>
      <w:b/>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16742"/>
    <w:pPr>
      <w:spacing w:after="0" w:line="240" w:lineRule="auto"/>
      <w:jc w:val="both"/>
    </w:pPr>
    <w:rPr>
      <w:rFonts w:ascii="Arial" w:eastAsiaTheme="minorEastAsia" w:hAnsi="Arial"/>
      <w:sz w:val="24"/>
    </w:rPr>
  </w:style>
  <w:style w:type="paragraph" w:styleId="Listenabsatz">
    <w:name w:val="List Paragraph"/>
    <w:basedOn w:val="Standard"/>
    <w:uiPriority w:val="34"/>
    <w:qFormat/>
    <w:rsid w:val="00992361"/>
    <w:pPr>
      <w:ind w:left="720"/>
      <w:contextualSpacing/>
    </w:pPr>
  </w:style>
  <w:style w:type="character" w:customStyle="1" w:styleId="berschrift1Zchn">
    <w:name w:val="Überschrift 1 Zchn"/>
    <w:basedOn w:val="Absatz-Standardschriftart"/>
    <w:link w:val="berschrift1"/>
    <w:uiPriority w:val="9"/>
    <w:rsid w:val="00EB07F1"/>
    <w:rPr>
      <w:rFonts w:ascii="Arial" w:eastAsiaTheme="majorEastAsia" w:hAnsi="Arial" w:cstheme="majorBidi"/>
      <w:b/>
      <w:color w:val="000000" w:themeColor="text1"/>
      <w:sz w:val="32"/>
      <w:szCs w:val="32"/>
    </w:rPr>
  </w:style>
  <w:style w:type="character" w:customStyle="1" w:styleId="berschrift2Zchn">
    <w:name w:val="Überschrift 2 Zchn"/>
    <w:basedOn w:val="Absatz-Standardschriftart"/>
    <w:link w:val="berschrift2"/>
    <w:uiPriority w:val="9"/>
    <w:rsid w:val="00EB07F1"/>
    <w:rPr>
      <w:rFonts w:ascii="Arial" w:eastAsiaTheme="majorEastAsia" w:hAnsi="Arial" w:cstheme="majorBidi"/>
      <w:b/>
      <w:sz w:val="24"/>
      <w:szCs w:val="26"/>
    </w:rPr>
  </w:style>
  <w:style w:type="paragraph" w:styleId="Verzeichnis1">
    <w:name w:val="toc 1"/>
    <w:basedOn w:val="Standard"/>
    <w:next w:val="Standard"/>
    <w:autoRedefine/>
    <w:uiPriority w:val="39"/>
    <w:unhideWhenUsed/>
    <w:rsid w:val="00432F65"/>
    <w:pPr>
      <w:spacing w:before="360" w:after="0"/>
      <w:jc w:val="left"/>
    </w:pPr>
    <w:rPr>
      <w:rFonts w:asciiTheme="majorHAnsi" w:hAnsiTheme="majorHAnsi" w:cstheme="majorHAnsi"/>
      <w:b/>
      <w:bCs/>
      <w:caps/>
      <w:sz w:val="24"/>
      <w:szCs w:val="24"/>
    </w:rPr>
  </w:style>
  <w:style w:type="paragraph" w:styleId="Verzeichnis2">
    <w:name w:val="toc 2"/>
    <w:basedOn w:val="Standard"/>
    <w:next w:val="Standard"/>
    <w:autoRedefine/>
    <w:uiPriority w:val="39"/>
    <w:unhideWhenUsed/>
    <w:rsid w:val="00432F65"/>
    <w:pPr>
      <w:spacing w:before="240" w:after="0"/>
      <w:jc w:val="left"/>
    </w:pPr>
    <w:rPr>
      <w:rFonts w:cstheme="minorHAnsi"/>
      <w:b/>
      <w:bCs/>
      <w:sz w:val="20"/>
      <w:szCs w:val="20"/>
    </w:rPr>
  </w:style>
  <w:style w:type="paragraph" w:styleId="Verzeichnis3">
    <w:name w:val="toc 3"/>
    <w:basedOn w:val="Standard"/>
    <w:next w:val="Standard"/>
    <w:autoRedefine/>
    <w:uiPriority w:val="39"/>
    <w:unhideWhenUsed/>
    <w:rsid w:val="00432F65"/>
    <w:pPr>
      <w:spacing w:before="0" w:after="0"/>
      <w:ind w:left="220"/>
      <w:jc w:val="left"/>
    </w:pPr>
    <w:rPr>
      <w:rFonts w:cstheme="minorHAnsi"/>
      <w:sz w:val="20"/>
      <w:szCs w:val="20"/>
    </w:rPr>
  </w:style>
  <w:style w:type="paragraph" w:styleId="Verzeichnis4">
    <w:name w:val="toc 4"/>
    <w:basedOn w:val="Standard"/>
    <w:next w:val="Standard"/>
    <w:autoRedefine/>
    <w:uiPriority w:val="39"/>
    <w:unhideWhenUsed/>
    <w:rsid w:val="00432F65"/>
    <w:pPr>
      <w:spacing w:before="0" w:after="0"/>
      <w:ind w:left="440"/>
      <w:jc w:val="left"/>
    </w:pPr>
    <w:rPr>
      <w:rFonts w:cstheme="minorHAnsi"/>
      <w:sz w:val="20"/>
      <w:szCs w:val="20"/>
    </w:rPr>
  </w:style>
  <w:style w:type="paragraph" w:styleId="Verzeichnis5">
    <w:name w:val="toc 5"/>
    <w:basedOn w:val="Standard"/>
    <w:next w:val="Standard"/>
    <w:autoRedefine/>
    <w:uiPriority w:val="39"/>
    <w:unhideWhenUsed/>
    <w:rsid w:val="00432F65"/>
    <w:pPr>
      <w:spacing w:before="0" w:after="0"/>
      <w:ind w:left="660"/>
      <w:jc w:val="left"/>
    </w:pPr>
    <w:rPr>
      <w:rFonts w:cstheme="minorHAnsi"/>
      <w:sz w:val="20"/>
      <w:szCs w:val="20"/>
    </w:rPr>
  </w:style>
  <w:style w:type="paragraph" w:styleId="Verzeichnis6">
    <w:name w:val="toc 6"/>
    <w:basedOn w:val="Standard"/>
    <w:next w:val="Standard"/>
    <w:autoRedefine/>
    <w:uiPriority w:val="39"/>
    <w:unhideWhenUsed/>
    <w:rsid w:val="00432F65"/>
    <w:pPr>
      <w:spacing w:before="0" w:after="0"/>
      <w:ind w:left="880"/>
      <w:jc w:val="left"/>
    </w:pPr>
    <w:rPr>
      <w:rFonts w:cstheme="minorHAnsi"/>
      <w:sz w:val="20"/>
      <w:szCs w:val="20"/>
    </w:rPr>
  </w:style>
  <w:style w:type="paragraph" w:styleId="Verzeichnis7">
    <w:name w:val="toc 7"/>
    <w:basedOn w:val="Standard"/>
    <w:next w:val="Standard"/>
    <w:autoRedefine/>
    <w:uiPriority w:val="39"/>
    <w:unhideWhenUsed/>
    <w:rsid w:val="00432F65"/>
    <w:pPr>
      <w:spacing w:before="0" w:after="0"/>
      <w:ind w:left="1100"/>
      <w:jc w:val="left"/>
    </w:pPr>
    <w:rPr>
      <w:rFonts w:cstheme="minorHAnsi"/>
      <w:sz w:val="20"/>
      <w:szCs w:val="20"/>
    </w:rPr>
  </w:style>
  <w:style w:type="paragraph" w:styleId="Verzeichnis8">
    <w:name w:val="toc 8"/>
    <w:basedOn w:val="Standard"/>
    <w:next w:val="Standard"/>
    <w:autoRedefine/>
    <w:uiPriority w:val="39"/>
    <w:unhideWhenUsed/>
    <w:rsid w:val="00432F65"/>
    <w:pPr>
      <w:spacing w:before="0" w:after="0"/>
      <w:ind w:left="1320"/>
      <w:jc w:val="left"/>
    </w:pPr>
    <w:rPr>
      <w:rFonts w:cstheme="minorHAnsi"/>
      <w:sz w:val="20"/>
      <w:szCs w:val="20"/>
    </w:rPr>
  </w:style>
  <w:style w:type="paragraph" w:styleId="Verzeichnis9">
    <w:name w:val="toc 9"/>
    <w:basedOn w:val="Standard"/>
    <w:next w:val="Standard"/>
    <w:autoRedefine/>
    <w:uiPriority w:val="39"/>
    <w:unhideWhenUsed/>
    <w:rsid w:val="00432F65"/>
    <w:pPr>
      <w:spacing w:before="0" w:after="0"/>
      <w:ind w:left="1540"/>
      <w:jc w:val="left"/>
    </w:pPr>
    <w:rPr>
      <w:rFonts w:cstheme="minorHAnsi"/>
      <w:sz w:val="20"/>
      <w:szCs w:val="20"/>
    </w:rPr>
  </w:style>
  <w:style w:type="character" w:styleId="Hyperlink">
    <w:name w:val="Hyperlink"/>
    <w:basedOn w:val="Absatz-Standardschriftart"/>
    <w:uiPriority w:val="99"/>
    <w:unhideWhenUsed/>
    <w:rsid w:val="00432F65"/>
    <w:rPr>
      <w:color w:val="0563C1" w:themeColor="hyperlink"/>
      <w:u w:val="single"/>
    </w:rPr>
  </w:style>
  <w:style w:type="paragraph" w:styleId="Kopfzeile">
    <w:name w:val="header"/>
    <w:basedOn w:val="Standard"/>
    <w:link w:val="KopfzeileZchn"/>
    <w:uiPriority w:val="99"/>
    <w:unhideWhenUsed/>
    <w:rsid w:val="00432F65"/>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432F65"/>
    <w:rPr>
      <w:rFonts w:eastAsiaTheme="minorEastAsia"/>
    </w:rPr>
  </w:style>
  <w:style w:type="paragraph" w:styleId="Fuzeile">
    <w:name w:val="footer"/>
    <w:basedOn w:val="Standard"/>
    <w:link w:val="FuzeileZchn"/>
    <w:uiPriority w:val="99"/>
    <w:unhideWhenUsed/>
    <w:rsid w:val="00432F65"/>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432F65"/>
    <w:rPr>
      <w:rFonts w:eastAsiaTheme="minorEastAsia"/>
    </w:rPr>
  </w:style>
  <w:style w:type="paragraph" w:styleId="Sprechblasentext">
    <w:name w:val="Balloon Text"/>
    <w:basedOn w:val="Standard"/>
    <w:link w:val="SprechblasentextZchn"/>
    <w:uiPriority w:val="99"/>
    <w:semiHidden/>
    <w:unhideWhenUsed/>
    <w:rsid w:val="00381A6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81A61"/>
    <w:rPr>
      <w:rFonts w:ascii="Segoe UI" w:eastAsiaTheme="minorEastAsia" w:hAnsi="Segoe UI" w:cs="Segoe UI"/>
      <w:sz w:val="18"/>
      <w:szCs w:val="18"/>
    </w:rPr>
  </w:style>
  <w:style w:type="table" w:styleId="Tabellenraster">
    <w:name w:val="Table Grid"/>
    <w:basedOn w:val="NormaleTabelle"/>
    <w:uiPriority w:val="39"/>
    <w:rsid w:val="008F6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8F61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iveHervorhebung">
    <w:name w:val="Intense Emphasis"/>
    <w:basedOn w:val="Absatz-Standardschriftart"/>
    <w:uiPriority w:val="21"/>
    <w:qFormat/>
    <w:rsid w:val="00E47BB6"/>
    <w:rPr>
      <w:i/>
      <w:iCs/>
      <w:color w:val="4472C4" w:themeColor="accent1"/>
    </w:rPr>
  </w:style>
  <w:style w:type="character" w:styleId="Hervorhebung">
    <w:name w:val="Emphasis"/>
    <w:basedOn w:val="Absatz-Standardschriftart"/>
    <w:uiPriority w:val="20"/>
    <w:qFormat/>
    <w:rsid w:val="00E47BB6"/>
    <w:rPr>
      <w:i/>
      <w:iCs/>
    </w:rPr>
  </w:style>
  <w:style w:type="paragraph" w:styleId="Inhaltsverzeichnisberschrift">
    <w:name w:val="TOC Heading"/>
    <w:basedOn w:val="berschrift1"/>
    <w:next w:val="Standard"/>
    <w:uiPriority w:val="39"/>
    <w:unhideWhenUsed/>
    <w:qFormat/>
    <w:rsid w:val="00DD5A7F"/>
    <w:pPr>
      <w:jc w:val="left"/>
      <w:outlineLvl w:val="9"/>
    </w:pPr>
    <w:rPr>
      <w:lang w:eastAsia="de-AT"/>
    </w:rPr>
  </w:style>
  <w:style w:type="table" w:customStyle="1" w:styleId="Tabellenraster1">
    <w:name w:val="Tabellenraster1"/>
    <w:basedOn w:val="NormaleTabelle"/>
    <w:next w:val="Tabellenraster"/>
    <w:uiPriority w:val="39"/>
    <w:rsid w:val="00281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281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061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061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92344A"/>
    <w:rPr>
      <w:sz w:val="16"/>
      <w:szCs w:val="16"/>
    </w:rPr>
  </w:style>
  <w:style w:type="paragraph" w:styleId="Kommentartext">
    <w:name w:val="annotation text"/>
    <w:basedOn w:val="Standard"/>
    <w:link w:val="KommentartextZchn"/>
    <w:uiPriority w:val="99"/>
    <w:semiHidden/>
    <w:unhideWhenUsed/>
    <w:rsid w:val="0092344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2344A"/>
    <w:rPr>
      <w:rFonts w:eastAsiaTheme="minorEastAsia"/>
      <w:sz w:val="20"/>
      <w:szCs w:val="20"/>
    </w:rPr>
  </w:style>
  <w:style w:type="paragraph" w:styleId="Kommentarthema">
    <w:name w:val="annotation subject"/>
    <w:basedOn w:val="Kommentartext"/>
    <w:next w:val="Kommentartext"/>
    <w:link w:val="KommentarthemaZchn"/>
    <w:uiPriority w:val="99"/>
    <w:semiHidden/>
    <w:unhideWhenUsed/>
    <w:rsid w:val="0092344A"/>
    <w:rPr>
      <w:b/>
      <w:bCs/>
    </w:rPr>
  </w:style>
  <w:style w:type="character" w:customStyle="1" w:styleId="KommentarthemaZchn">
    <w:name w:val="Kommentarthema Zchn"/>
    <w:basedOn w:val="KommentartextZchn"/>
    <w:link w:val="Kommentarthema"/>
    <w:uiPriority w:val="99"/>
    <w:semiHidden/>
    <w:rsid w:val="0092344A"/>
    <w:rPr>
      <w:rFonts w:eastAsiaTheme="minorEastAsia"/>
      <w:b/>
      <w:bCs/>
      <w:sz w:val="20"/>
      <w:szCs w:val="20"/>
    </w:rPr>
  </w:style>
  <w:style w:type="character" w:customStyle="1" w:styleId="markedcontent">
    <w:name w:val="markedcontent"/>
    <w:basedOn w:val="Absatz-Standardschriftart"/>
    <w:rsid w:val="002D20A0"/>
  </w:style>
  <w:style w:type="paragraph" w:styleId="berarbeitung">
    <w:name w:val="Revision"/>
    <w:hidden/>
    <w:uiPriority w:val="99"/>
    <w:semiHidden/>
    <w:rsid w:val="00EE54A0"/>
    <w:pPr>
      <w:spacing w:after="0" w:line="240" w:lineRule="auto"/>
    </w:pPr>
    <w:rPr>
      <w:rFonts w:eastAsiaTheme="minorEastAsia"/>
    </w:rPr>
  </w:style>
  <w:style w:type="character" w:customStyle="1" w:styleId="NichtaufgelsteErwhnung1">
    <w:name w:val="Nicht aufgelöste Erwähnung1"/>
    <w:basedOn w:val="Absatz-Standardschriftart"/>
    <w:uiPriority w:val="99"/>
    <w:semiHidden/>
    <w:unhideWhenUsed/>
    <w:rsid w:val="00EF0B4E"/>
    <w:rPr>
      <w:color w:val="605E5C"/>
      <w:shd w:val="clear" w:color="auto" w:fill="E1DFDD"/>
    </w:rPr>
  </w:style>
  <w:style w:type="paragraph" w:styleId="StandardWeb">
    <w:name w:val="Normal (Web)"/>
    <w:basedOn w:val="Standard"/>
    <w:uiPriority w:val="99"/>
    <w:semiHidden/>
    <w:unhideWhenUsed/>
    <w:rsid w:val="008A4724"/>
    <w:pPr>
      <w:spacing w:before="100" w:beforeAutospacing="1" w:after="100" w:afterAutospacing="1" w:line="240" w:lineRule="auto"/>
      <w:jc w:val="left"/>
    </w:pPr>
    <w:rPr>
      <w:rFonts w:ascii="Calibri" w:eastAsiaTheme="minorHAnsi" w:hAnsi="Calibri" w:cs="Calibri"/>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9899087">
      <w:bodyDiv w:val="1"/>
      <w:marLeft w:val="0"/>
      <w:marRight w:val="0"/>
      <w:marTop w:val="0"/>
      <w:marBottom w:val="0"/>
      <w:divBdr>
        <w:top w:val="none" w:sz="0" w:space="0" w:color="auto"/>
        <w:left w:val="none" w:sz="0" w:space="0" w:color="auto"/>
        <w:bottom w:val="none" w:sz="0" w:space="0" w:color="auto"/>
        <w:right w:val="none" w:sz="0" w:space="0" w:color="auto"/>
      </w:divBdr>
    </w:div>
    <w:div w:id="1502618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13AB8-1AB1-4B0C-90D2-AAC294B1F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14555</Words>
  <Characters>91697</Characters>
  <Application>Microsoft Office Word</Application>
  <DocSecurity>0</DocSecurity>
  <Lines>764</Lines>
  <Paragraphs>212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Ledermüller, Karl</dc:creator>
  <cp:keywords/>
  <dc:description/>
  <cp:lastModifiedBy>Alois Hinteregger</cp:lastModifiedBy>
  <cp:revision>126</cp:revision>
  <cp:lastPrinted>2024-06-30T19:33:00Z</cp:lastPrinted>
  <dcterms:created xsi:type="dcterms:W3CDTF">2021-12-14T10:36:00Z</dcterms:created>
  <dcterms:modified xsi:type="dcterms:W3CDTF">2024-12-27T19:18:00Z</dcterms:modified>
</cp:coreProperties>
</file>